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584127" w:rsidRPr="0095248C" w:rsidTr="00206E1D">
        <w:tc>
          <w:tcPr>
            <w:tcW w:w="4536" w:type="dxa"/>
          </w:tcPr>
          <w:p w:rsidR="00584127" w:rsidRPr="0095248C" w:rsidRDefault="00584127" w:rsidP="00206E1D">
            <w:pPr>
              <w:pStyle w:val="Style1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ind w:left="57" w:right="57"/>
              <w:rPr>
                <w:sz w:val="16"/>
              </w:rPr>
            </w:pPr>
            <w:r w:rsidRPr="0095248C">
              <w:br w:type="page"/>
            </w:r>
            <w:r w:rsidRPr="0095248C">
              <w:rPr>
                <w:sz w:val="16"/>
              </w:rPr>
              <w:t>Индекс на документирана информация</w:t>
            </w:r>
          </w:p>
        </w:tc>
        <w:tc>
          <w:tcPr>
            <w:tcW w:w="5103" w:type="dxa"/>
          </w:tcPr>
          <w:p w:rsidR="00584127" w:rsidRPr="0095248C" w:rsidRDefault="00584127" w:rsidP="00206E1D">
            <w:pPr>
              <w:pStyle w:val="Heading9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57" w:right="57"/>
              <w:jc w:val="right"/>
              <w:rPr>
                <w:rFonts w:ascii="Times New Roman" w:hAnsi="Times New Roman"/>
                <w:i w:val="0"/>
                <w:sz w:val="20"/>
                <w:u w:val="single"/>
              </w:rPr>
            </w:pPr>
            <w:r w:rsidRPr="0095248C">
              <w:rPr>
                <w:rFonts w:ascii="Times New Roman" w:hAnsi="Times New Roman"/>
                <w:i w:val="0"/>
                <w:sz w:val="20"/>
                <w:u w:val="single"/>
              </w:rPr>
              <w:t>ПРИЛОЖЕНИЕ № 3-1</w:t>
            </w:r>
          </w:p>
        </w:tc>
      </w:tr>
      <w:tr w:rsidR="00584127" w:rsidRPr="0095248C" w:rsidTr="00206E1D">
        <w:tc>
          <w:tcPr>
            <w:tcW w:w="4536" w:type="dxa"/>
          </w:tcPr>
          <w:p w:rsidR="00584127" w:rsidRPr="0095248C" w:rsidRDefault="00584127" w:rsidP="00206E1D">
            <w:pPr>
              <w:ind w:left="57" w:right="57"/>
              <w:rPr>
                <w:sz w:val="16"/>
              </w:rPr>
            </w:pPr>
            <w:r w:rsidRPr="0095248C">
              <w:rPr>
                <w:sz w:val="16"/>
                <w:lang w:val="bg-BG"/>
              </w:rPr>
              <w:t>РИ-</w:t>
            </w:r>
            <w:r w:rsidRPr="0095248C">
              <w:rPr>
                <w:sz w:val="16"/>
              </w:rPr>
              <w:t>ИС</w:t>
            </w:r>
            <w:r w:rsidRPr="0095248C">
              <w:rPr>
                <w:sz w:val="16"/>
                <w:lang w:val="bg-BG"/>
              </w:rPr>
              <w:t>У</w:t>
            </w:r>
            <w:r w:rsidRPr="0095248C">
              <w:rPr>
                <w:sz w:val="16"/>
              </w:rPr>
              <w:t>-0</w:t>
            </w:r>
            <w:r w:rsidRPr="0095248C">
              <w:rPr>
                <w:sz w:val="16"/>
                <w:lang w:val="bg-BG"/>
              </w:rPr>
              <w:t>7</w:t>
            </w:r>
            <w:r w:rsidRPr="0095248C">
              <w:rPr>
                <w:sz w:val="16"/>
              </w:rPr>
              <w:t>.0</w:t>
            </w:r>
            <w:r w:rsidRPr="0095248C">
              <w:rPr>
                <w:sz w:val="16"/>
                <w:lang w:val="bg-BG"/>
              </w:rPr>
              <w:t>1</w:t>
            </w:r>
            <w:r w:rsidRPr="0095248C">
              <w:rPr>
                <w:sz w:val="16"/>
              </w:rPr>
              <w:t>.0</w:t>
            </w:r>
            <w:r w:rsidRPr="0095248C">
              <w:rPr>
                <w:sz w:val="16"/>
                <w:lang w:val="bg-BG"/>
              </w:rPr>
              <w:t>1</w:t>
            </w:r>
            <w:r w:rsidRPr="0095248C">
              <w:rPr>
                <w:sz w:val="16"/>
              </w:rPr>
              <w:t>.00.00/3-1</w:t>
            </w:r>
          </w:p>
        </w:tc>
        <w:tc>
          <w:tcPr>
            <w:tcW w:w="5103" w:type="dxa"/>
          </w:tcPr>
          <w:p w:rsidR="00584127" w:rsidRPr="0095248C" w:rsidRDefault="00584127" w:rsidP="00206E1D">
            <w:pPr>
              <w:ind w:left="57" w:right="57"/>
              <w:rPr>
                <w:b/>
                <w:sz w:val="16"/>
              </w:rPr>
            </w:pPr>
          </w:p>
        </w:tc>
      </w:tr>
    </w:tbl>
    <w:p w:rsidR="00584127" w:rsidRDefault="00584127" w:rsidP="002D524E">
      <w:pPr>
        <w:pStyle w:val="Caption"/>
        <w:jc w:val="center"/>
        <w:rPr>
          <w:sz w:val="24"/>
          <w:szCs w:val="24"/>
          <w:u w:val="single"/>
        </w:rPr>
      </w:pPr>
    </w:p>
    <w:p w:rsidR="002D524E" w:rsidRPr="0095248C" w:rsidRDefault="002D524E" w:rsidP="002D524E">
      <w:pPr>
        <w:pStyle w:val="Caption"/>
        <w:jc w:val="center"/>
        <w:rPr>
          <w:sz w:val="24"/>
          <w:szCs w:val="24"/>
          <w:u w:val="single"/>
          <w:lang w:val="bg-BG"/>
        </w:rPr>
      </w:pPr>
      <w:r w:rsidRPr="0095248C">
        <w:rPr>
          <w:sz w:val="24"/>
          <w:szCs w:val="24"/>
          <w:u w:val="single"/>
        </w:rPr>
        <w:t>“АСАРЕЛ-МЕДЕТ” АД – ГР. ПАНАГЮРИЩЕ</w:t>
      </w:r>
    </w:p>
    <w:p w:rsidR="002D524E" w:rsidRPr="0095248C" w:rsidRDefault="002D524E" w:rsidP="002D524E"/>
    <w:p w:rsidR="002D524E" w:rsidRPr="00E24C4B" w:rsidRDefault="002D524E" w:rsidP="002D524E">
      <w:pPr>
        <w:jc w:val="both"/>
        <w:rPr>
          <w:rStyle w:val="cursorpointerregnospan"/>
          <w:sz w:val="24"/>
          <w:szCs w:val="24"/>
          <w:lang w:val="bg-BG"/>
        </w:rPr>
      </w:pPr>
      <w:r w:rsidRPr="00E24C4B">
        <w:rPr>
          <w:rStyle w:val="cursorpointerregnospan"/>
          <w:b/>
          <w:sz w:val="24"/>
          <w:szCs w:val="24"/>
        </w:rPr>
        <w:t xml:space="preserve">Рег.№ </w:t>
      </w:r>
      <w:r w:rsidR="00584127" w:rsidRPr="00E24C4B">
        <w:rPr>
          <w:rStyle w:val="cursorpointerregnospan"/>
          <w:b/>
          <w:sz w:val="24"/>
          <w:szCs w:val="24"/>
          <w:lang w:val="bg-BG"/>
        </w:rPr>
        <w:t>93-00-</w:t>
      </w:r>
      <w:r w:rsidR="003750BF">
        <w:rPr>
          <w:rStyle w:val="cursorpointerregnospan"/>
          <w:b/>
          <w:sz w:val="24"/>
          <w:szCs w:val="24"/>
          <w:lang w:val="bg-BG"/>
        </w:rPr>
        <w:t>5958</w:t>
      </w:r>
      <w:r w:rsidRPr="00E24C4B">
        <w:rPr>
          <w:rStyle w:val="cursorpointerregnospan"/>
          <w:b/>
          <w:sz w:val="24"/>
          <w:szCs w:val="24"/>
        </w:rPr>
        <w:t>/</w:t>
      </w:r>
      <w:r w:rsidR="003750BF">
        <w:rPr>
          <w:rStyle w:val="cursorpointerregnospan"/>
          <w:b/>
          <w:sz w:val="24"/>
          <w:szCs w:val="24"/>
          <w:lang w:val="bg-BG"/>
        </w:rPr>
        <w:t>23.05</w:t>
      </w:r>
      <w:r w:rsidRPr="00E24C4B">
        <w:rPr>
          <w:rStyle w:val="cursorpointerregnospan"/>
          <w:b/>
          <w:sz w:val="24"/>
          <w:szCs w:val="24"/>
        </w:rPr>
        <w:t>.2</w:t>
      </w:r>
      <w:r w:rsidR="00584127" w:rsidRPr="00E24C4B">
        <w:rPr>
          <w:rStyle w:val="cursorpointerregnospan"/>
          <w:b/>
          <w:sz w:val="24"/>
          <w:szCs w:val="24"/>
          <w:lang w:val="bg-BG"/>
        </w:rPr>
        <w:t>024</w:t>
      </w:r>
      <w:r w:rsidRPr="00E24C4B">
        <w:rPr>
          <w:rStyle w:val="cursorpointerregnospan"/>
          <w:b/>
          <w:sz w:val="24"/>
          <w:szCs w:val="24"/>
        </w:rPr>
        <w:t>г</w:t>
      </w:r>
      <w:r w:rsidR="00584127" w:rsidRPr="00E24C4B">
        <w:rPr>
          <w:rStyle w:val="cursorpointerregnospan"/>
          <w:sz w:val="24"/>
          <w:szCs w:val="24"/>
          <w:lang w:val="bg-BG"/>
        </w:rPr>
        <w:t>.</w:t>
      </w:r>
    </w:p>
    <w:p w:rsidR="002D524E" w:rsidRPr="00E24C4B" w:rsidRDefault="002D524E" w:rsidP="00E24C4B">
      <w:pPr>
        <w:ind w:left="5388" w:firstLine="708"/>
        <w:rPr>
          <w:b/>
          <w:sz w:val="26"/>
          <w:szCs w:val="26"/>
          <w:lang w:val="ru-RU"/>
        </w:rPr>
      </w:pPr>
      <w:r w:rsidRPr="00E24C4B">
        <w:rPr>
          <w:b/>
          <w:sz w:val="26"/>
          <w:szCs w:val="26"/>
          <w:lang w:val="ru-RU"/>
        </w:rPr>
        <w:t>УТВЪРДИЛ:</w:t>
      </w:r>
    </w:p>
    <w:p w:rsidR="002D524E" w:rsidRPr="00E24C4B" w:rsidRDefault="00584127" w:rsidP="002D524E">
      <w:pPr>
        <w:ind w:left="6096"/>
        <w:rPr>
          <w:b/>
          <w:sz w:val="26"/>
          <w:szCs w:val="26"/>
          <w:lang w:val="ru-RU"/>
        </w:rPr>
      </w:pPr>
      <w:r w:rsidRPr="00E24C4B">
        <w:rPr>
          <w:b/>
          <w:sz w:val="26"/>
          <w:szCs w:val="26"/>
          <w:lang w:val="bg-BG"/>
        </w:rPr>
        <w:t>ПРОКУРИСТ</w:t>
      </w:r>
      <w:r w:rsidR="002D524E" w:rsidRPr="00E24C4B">
        <w:rPr>
          <w:b/>
          <w:sz w:val="26"/>
          <w:szCs w:val="26"/>
        </w:rPr>
        <w:t>:</w:t>
      </w:r>
    </w:p>
    <w:p w:rsidR="002D524E" w:rsidRPr="00E24C4B" w:rsidRDefault="00584127" w:rsidP="00584127">
      <w:pPr>
        <w:jc w:val="center"/>
        <w:rPr>
          <w:b/>
          <w:sz w:val="26"/>
          <w:szCs w:val="26"/>
        </w:rPr>
      </w:pPr>
      <w:r w:rsidRPr="00E24C4B">
        <w:rPr>
          <w:b/>
          <w:sz w:val="26"/>
          <w:szCs w:val="26"/>
          <w:lang w:val="bg-BG"/>
        </w:rPr>
        <w:t xml:space="preserve">                                                                                             </w:t>
      </w:r>
      <w:r w:rsidR="002D524E" w:rsidRPr="00E24C4B">
        <w:rPr>
          <w:b/>
          <w:sz w:val="26"/>
          <w:szCs w:val="26"/>
        </w:rPr>
        <w:t xml:space="preserve">/ </w:t>
      </w:r>
      <w:r w:rsidRPr="00E24C4B">
        <w:rPr>
          <w:b/>
          <w:sz w:val="26"/>
          <w:szCs w:val="26"/>
          <w:lang w:val="bg-BG"/>
        </w:rPr>
        <w:t>Галя Костова</w:t>
      </w:r>
      <w:r w:rsidR="002D524E" w:rsidRPr="00E24C4B">
        <w:rPr>
          <w:b/>
          <w:sz w:val="26"/>
          <w:szCs w:val="26"/>
        </w:rPr>
        <w:t>/</w:t>
      </w:r>
    </w:p>
    <w:p w:rsidR="002D524E" w:rsidRPr="00E24C4B" w:rsidRDefault="00584127" w:rsidP="00584127">
      <w:pPr>
        <w:jc w:val="center"/>
        <w:rPr>
          <w:b/>
          <w:sz w:val="26"/>
          <w:szCs w:val="26"/>
          <w:lang w:val="bg-BG"/>
        </w:rPr>
      </w:pPr>
      <w:r w:rsidRPr="00E24C4B">
        <w:rPr>
          <w:b/>
          <w:sz w:val="26"/>
          <w:szCs w:val="26"/>
          <w:lang w:val="bg-BG"/>
        </w:rPr>
        <w:t xml:space="preserve">                                                                                          </w:t>
      </w:r>
      <w:r w:rsidR="00E24C4B">
        <w:rPr>
          <w:b/>
          <w:sz w:val="26"/>
          <w:szCs w:val="26"/>
          <w:lang w:val="bg-BG"/>
        </w:rPr>
        <w:t xml:space="preserve">           </w:t>
      </w:r>
      <w:r w:rsidR="002D524E" w:rsidRPr="00E24C4B">
        <w:rPr>
          <w:b/>
          <w:sz w:val="26"/>
          <w:szCs w:val="26"/>
          <w:lang w:val="bg-BG"/>
        </w:rPr>
        <w:t>Дата:………………</w:t>
      </w:r>
    </w:p>
    <w:p w:rsidR="002D524E" w:rsidRPr="00E24C4B" w:rsidRDefault="002D524E" w:rsidP="002D524E">
      <w:pPr>
        <w:jc w:val="center"/>
        <w:rPr>
          <w:b/>
          <w:sz w:val="26"/>
          <w:szCs w:val="26"/>
          <w:lang w:val="bg-BG"/>
        </w:rPr>
      </w:pPr>
    </w:p>
    <w:p w:rsidR="00B00583" w:rsidRPr="00E24C4B" w:rsidRDefault="00B00583" w:rsidP="002D524E">
      <w:pPr>
        <w:jc w:val="center"/>
        <w:rPr>
          <w:b/>
          <w:sz w:val="26"/>
          <w:szCs w:val="26"/>
          <w:lang w:val="bg-BG"/>
        </w:rPr>
      </w:pPr>
    </w:p>
    <w:p w:rsidR="002D524E" w:rsidRPr="00E24C4B" w:rsidRDefault="002D524E" w:rsidP="002D524E">
      <w:pPr>
        <w:jc w:val="center"/>
        <w:rPr>
          <w:b/>
          <w:sz w:val="32"/>
          <w:szCs w:val="32"/>
          <w:lang w:val="bg-BG"/>
        </w:rPr>
      </w:pPr>
      <w:r w:rsidRPr="00E24C4B">
        <w:rPr>
          <w:b/>
          <w:sz w:val="32"/>
          <w:szCs w:val="32"/>
          <w:lang w:val="bg-BG"/>
        </w:rPr>
        <w:t>ТЕХНИЧЕСКО ЗАДАНИЕ</w:t>
      </w:r>
    </w:p>
    <w:p w:rsidR="002D524E" w:rsidRPr="00E24C4B" w:rsidRDefault="002D524E" w:rsidP="002D524E">
      <w:pPr>
        <w:jc w:val="center"/>
        <w:rPr>
          <w:sz w:val="26"/>
          <w:szCs w:val="26"/>
          <w:lang w:val="bg-BG"/>
        </w:rPr>
      </w:pPr>
      <w:r w:rsidRPr="00E24C4B">
        <w:rPr>
          <w:sz w:val="26"/>
          <w:szCs w:val="26"/>
          <w:lang w:val="bg-BG"/>
        </w:rPr>
        <w:t>за</w:t>
      </w:r>
    </w:p>
    <w:p w:rsidR="002D524E" w:rsidRPr="00AD0815" w:rsidRDefault="002D524E" w:rsidP="002D524E">
      <w:pPr>
        <w:jc w:val="center"/>
        <w:rPr>
          <w:sz w:val="26"/>
          <w:szCs w:val="26"/>
          <w:lang w:val="bg-BG"/>
        </w:rPr>
      </w:pPr>
      <w:r w:rsidRPr="00E24C4B">
        <w:rPr>
          <w:sz w:val="26"/>
          <w:szCs w:val="26"/>
          <w:lang w:val="bg-BG"/>
        </w:rPr>
        <w:t>и</w:t>
      </w:r>
      <w:r w:rsidRPr="00E24C4B">
        <w:rPr>
          <w:sz w:val="26"/>
          <w:szCs w:val="26"/>
        </w:rPr>
        <w:t xml:space="preserve">зработване на </w:t>
      </w:r>
      <w:r w:rsidR="00584127" w:rsidRPr="00E24C4B">
        <w:rPr>
          <w:sz w:val="26"/>
          <w:szCs w:val="26"/>
          <w:lang w:val="bg-BG"/>
        </w:rPr>
        <w:t xml:space="preserve">Работен </w:t>
      </w:r>
      <w:r w:rsidRPr="00E24C4B">
        <w:rPr>
          <w:sz w:val="26"/>
          <w:szCs w:val="26"/>
        </w:rPr>
        <w:t xml:space="preserve">проект за </w:t>
      </w:r>
      <w:r w:rsidRPr="00E24C4B">
        <w:rPr>
          <w:sz w:val="26"/>
          <w:szCs w:val="26"/>
          <w:lang w:val="bg-BG"/>
        </w:rPr>
        <w:t>О</w:t>
      </w:r>
      <w:r w:rsidRPr="00E24C4B">
        <w:rPr>
          <w:sz w:val="26"/>
          <w:szCs w:val="26"/>
        </w:rPr>
        <w:t xml:space="preserve">бект: </w:t>
      </w:r>
      <w:bookmarkStart w:id="0" w:name="_Hlk165367248"/>
      <w:r w:rsidRPr="00E24C4B">
        <w:rPr>
          <w:b/>
          <w:sz w:val="26"/>
          <w:szCs w:val="26"/>
        </w:rPr>
        <w:t>„</w:t>
      </w:r>
      <w:r w:rsidR="00AA4345" w:rsidRPr="00E24C4B">
        <w:rPr>
          <w:b/>
          <w:sz w:val="26"/>
          <w:szCs w:val="26"/>
          <w:lang w:val="bg-BG"/>
        </w:rPr>
        <w:t xml:space="preserve">Реконструкция и модернизация на ГПП </w:t>
      </w:r>
      <w:r w:rsidR="00AA4345" w:rsidRPr="00E24C4B">
        <w:rPr>
          <w:b/>
          <w:sz w:val="26"/>
          <w:szCs w:val="26"/>
          <w:lang w:val="en-US"/>
        </w:rPr>
        <w:t>(</w:t>
      </w:r>
      <w:r w:rsidR="00AA4345" w:rsidRPr="00E24C4B">
        <w:rPr>
          <w:b/>
          <w:sz w:val="26"/>
          <w:szCs w:val="26"/>
          <w:lang w:val="bg-BG"/>
        </w:rPr>
        <w:t>Главна понизителна подстанция</w:t>
      </w:r>
      <w:r w:rsidR="00AD0815">
        <w:rPr>
          <w:b/>
          <w:sz w:val="26"/>
          <w:szCs w:val="26"/>
          <w:lang w:val="bg-BG"/>
        </w:rPr>
        <w:t xml:space="preserve"> 11</w:t>
      </w:r>
      <w:r w:rsidR="00AA4345" w:rsidRPr="00E24C4B">
        <w:rPr>
          <w:b/>
          <w:sz w:val="26"/>
          <w:szCs w:val="26"/>
          <w:lang w:val="en-US"/>
        </w:rPr>
        <w:t>0/6/6kV</w:t>
      </w:r>
      <w:r w:rsidR="00AD0815">
        <w:rPr>
          <w:b/>
          <w:sz w:val="26"/>
          <w:szCs w:val="26"/>
          <w:lang w:val="en-US"/>
        </w:rPr>
        <w:t>)</w:t>
      </w:r>
      <w:r w:rsidRPr="00E24C4B">
        <w:rPr>
          <w:b/>
          <w:sz w:val="26"/>
          <w:szCs w:val="26"/>
        </w:rPr>
        <w:t>”</w:t>
      </w:r>
      <w:r w:rsidR="00AD0815">
        <w:rPr>
          <w:b/>
          <w:sz w:val="26"/>
          <w:szCs w:val="26"/>
          <w:lang w:val="bg-BG"/>
        </w:rPr>
        <w:t>.</w:t>
      </w:r>
    </w:p>
    <w:bookmarkEnd w:id="0"/>
    <w:p w:rsidR="002D524E" w:rsidRPr="00E24C4B" w:rsidRDefault="002D524E" w:rsidP="002D524E">
      <w:pPr>
        <w:jc w:val="center"/>
        <w:rPr>
          <w:sz w:val="26"/>
          <w:szCs w:val="26"/>
          <w:lang w:val="bg-BG"/>
        </w:rPr>
      </w:pPr>
    </w:p>
    <w:p w:rsidR="00E24C4B" w:rsidRPr="00E24C4B" w:rsidRDefault="00E24C4B" w:rsidP="00E24C4B">
      <w:pPr>
        <w:numPr>
          <w:ilvl w:val="0"/>
          <w:numId w:val="8"/>
        </w:numPr>
        <w:jc w:val="both"/>
        <w:rPr>
          <w:b/>
          <w:sz w:val="26"/>
          <w:szCs w:val="26"/>
          <w:u w:val="single"/>
        </w:rPr>
      </w:pPr>
      <w:r w:rsidRPr="00E24C4B">
        <w:rPr>
          <w:b/>
          <w:sz w:val="26"/>
          <w:szCs w:val="26"/>
          <w:u w:val="single"/>
        </w:rPr>
        <w:t>Съществуващо положение.</w:t>
      </w:r>
    </w:p>
    <w:p w:rsidR="00E24C4B" w:rsidRPr="00E24C4B" w:rsidRDefault="00E24C4B" w:rsidP="00E24C4B">
      <w:pPr>
        <w:ind w:left="360" w:firstLine="349"/>
        <w:jc w:val="both"/>
        <w:rPr>
          <w:b/>
          <w:sz w:val="26"/>
          <w:szCs w:val="26"/>
        </w:rPr>
      </w:pPr>
    </w:p>
    <w:p w:rsidR="00E24C4B" w:rsidRPr="00E24C4B" w:rsidRDefault="00E24C4B" w:rsidP="00E24C4B">
      <w:pPr>
        <w:ind w:left="360" w:firstLine="349"/>
        <w:jc w:val="both"/>
        <w:rPr>
          <w:b/>
          <w:sz w:val="26"/>
          <w:szCs w:val="26"/>
        </w:rPr>
      </w:pPr>
      <w:r w:rsidRPr="00E24C4B">
        <w:rPr>
          <w:b/>
          <w:sz w:val="26"/>
          <w:szCs w:val="26"/>
        </w:rPr>
        <w:t>1.   Общи сведения за обекта.</w:t>
      </w:r>
    </w:p>
    <w:p w:rsidR="00E24C4B" w:rsidRPr="00E24C4B" w:rsidRDefault="00E24C4B" w:rsidP="00E24C4B">
      <w:pPr>
        <w:ind w:firstLine="709"/>
        <w:jc w:val="both"/>
        <w:rPr>
          <w:sz w:val="26"/>
          <w:szCs w:val="26"/>
        </w:rPr>
      </w:pPr>
      <w:r w:rsidRPr="00E24C4B">
        <w:rPr>
          <w:bCs/>
          <w:sz w:val="26"/>
          <w:szCs w:val="26"/>
        </w:rPr>
        <w:t>Асарел-</w:t>
      </w:r>
      <w:proofErr w:type="gramStart"/>
      <w:r w:rsidRPr="00E24C4B">
        <w:rPr>
          <w:bCs/>
          <w:sz w:val="26"/>
          <w:szCs w:val="26"/>
        </w:rPr>
        <w:t>Медет“ АД</w:t>
      </w:r>
      <w:proofErr w:type="gramEnd"/>
      <w:r w:rsidRPr="00E24C4B">
        <w:rPr>
          <w:sz w:val="26"/>
          <w:szCs w:val="26"/>
        </w:rPr>
        <w:t xml:space="preserve"> е частно дружество за добив и преработка на медна руда до краен продукт – произвежда и предлага за страната и чужбина висококачествени меден концентрат и катодна мед. Добивът на рудата се осъществява по открит способ с пробивно-взривни работи, натоварване с еднокофови багери и транспорт с автосамосвали и гумено-транспортни ленти. </w:t>
      </w:r>
    </w:p>
    <w:p w:rsidR="00E24C4B" w:rsidRPr="00E24C4B" w:rsidRDefault="00E24C4B" w:rsidP="00E24C4B">
      <w:pPr>
        <w:ind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 xml:space="preserve">Дружеството е с непрекъснат режим на работа и има следните основни електроенергийни характеристики: </w:t>
      </w:r>
    </w:p>
    <w:p w:rsidR="00E24C4B" w:rsidRPr="00E24C4B" w:rsidRDefault="00E24C4B" w:rsidP="00E24C4B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bookmarkStart w:id="1" w:name="_Hlk144976242"/>
      <w:r w:rsidRPr="00E24C4B">
        <w:rPr>
          <w:sz w:val="26"/>
          <w:szCs w:val="26"/>
        </w:rPr>
        <w:t xml:space="preserve">Дружеството разполага с три собствени подстанции 110/6 кV на площадка “Асарел” и една такава на площадка “Медет” с обща инсталирана трансформаторна мощност от 250 MVА.  </w:t>
      </w:r>
    </w:p>
    <w:bookmarkEnd w:id="1"/>
    <w:p w:rsidR="00E24C4B" w:rsidRPr="00E24C4B" w:rsidRDefault="00E24C4B" w:rsidP="00E24C4B">
      <w:pPr>
        <w:spacing w:after="120"/>
        <w:ind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>Една от тези подстанции е Главна понизителна подстанция (ГПП) 110/6/6kV. Откритата разпределителна уредба в ГПП 110/6/</w:t>
      </w:r>
      <w:proofErr w:type="gramStart"/>
      <w:r w:rsidRPr="00E24C4B">
        <w:rPr>
          <w:sz w:val="26"/>
          <w:szCs w:val="26"/>
        </w:rPr>
        <w:t>6  „</w:t>
      </w:r>
      <w:proofErr w:type="gramEnd"/>
      <w:r w:rsidRPr="00E24C4B">
        <w:rPr>
          <w:sz w:val="26"/>
          <w:szCs w:val="26"/>
        </w:rPr>
        <w:t>Асарел” е изградена на две площадки, намиращи се на разстояние около 500 м.една от друга. На І-ва площадка е изградена схема, обезпечаваща електрозахранване от два независими източника: п-</w:t>
      </w:r>
      <w:proofErr w:type="gramStart"/>
      <w:r w:rsidRPr="00E24C4B">
        <w:rPr>
          <w:sz w:val="26"/>
          <w:szCs w:val="26"/>
        </w:rPr>
        <w:t>я ”Златица</w:t>
      </w:r>
      <w:proofErr w:type="gramEnd"/>
      <w:r w:rsidRPr="00E24C4B">
        <w:rPr>
          <w:sz w:val="26"/>
          <w:szCs w:val="26"/>
        </w:rPr>
        <w:t>” и п-я” Септемврийци”. От п-я „Златица” захранването става по два електропровода на ед</w:t>
      </w:r>
      <w:r w:rsidR="003F1313">
        <w:rPr>
          <w:sz w:val="26"/>
          <w:szCs w:val="26"/>
          <w:lang w:val="bg-BG"/>
        </w:rPr>
        <w:t>на</w:t>
      </w:r>
      <w:r w:rsidRPr="00E24C4B">
        <w:rPr>
          <w:sz w:val="26"/>
          <w:szCs w:val="26"/>
        </w:rPr>
        <w:t xml:space="preserve"> стълбова линия,</w:t>
      </w:r>
      <w:r w:rsidR="003F1313">
        <w:rPr>
          <w:sz w:val="26"/>
          <w:szCs w:val="26"/>
          <w:lang w:val="bg-BG"/>
        </w:rPr>
        <w:t xml:space="preserve"> </w:t>
      </w:r>
      <w:r w:rsidRPr="00E24C4B">
        <w:rPr>
          <w:sz w:val="26"/>
          <w:szCs w:val="26"/>
        </w:rPr>
        <w:t xml:space="preserve">съответно „Смолско” и „Душанци” </w:t>
      </w:r>
      <w:proofErr w:type="gramStart"/>
      <w:r w:rsidRPr="00E24C4B">
        <w:rPr>
          <w:sz w:val="26"/>
          <w:szCs w:val="26"/>
        </w:rPr>
        <w:t>и  изпълнени</w:t>
      </w:r>
      <w:proofErr w:type="gramEnd"/>
      <w:r w:rsidRPr="00E24C4B">
        <w:rPr>
          <w:sz w:val="26"/>
          <w:szCs w:val="26"/>
        </w:rPr>
        <w:t xml:space="preserve"> с проводник АСО 400 mm</w:t>
      </w:r>
      <w:r w:rsidRPr="00E24C4B">
        <w:rPr>
          <w:position w:val="-4"/>
          <w:sz w:val="26"/>
          <w:szCs w:val="26"/>
        </w:rPr>
        <w:object w:dxaOrig="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.75pt" o:ole="">
            <v:imagedata r:id="rId8" o:title=""/>
          </v:shape>
          <o:OLEObject Type="Embed" ProgID="Equation.3" ShapeID="_x0000_i1025" DrawAspect="Content" ObjectID="_1778313090" r:id="rId9"/>
        </w:object>
      </w:r>
      <w:r w:rsidRPr="00E24C4B">
        <w:rPr>
          <w:sz w:val="26"/>
          <w:szCs w:val="26"/>
        </w:rPr>
        <w:t xml:space="preserve"> с дължина 22,9 km. Захранването от подстанция „Септемврийци ”е също с два електропровода на ед</w:t>
      </w:r>
      <w:r w:rsidR="003F1313">
        <w:rPr>
          <w:sz w:val="26"/>
          <w:szCs w:val="26"/>
          <w:lang w:val="bg-BG"/>
        </w:rPr>
        <w:t>на</w:t>
      </w:r>
      <w:r w:rsidRPr="00E24C4B">
        <w:rPr>
          <w:sz w:val="26"/>
          <w:szCs w:val="26"/>
        </w:rPr>
        <w:t xml:space="preserve"> стълбова линия „Бъта” и „Априлци” с проводник АСО 400mm</w:t>
      </w:r>
      <w:r w:rsidRPr="00E24C4B">
        <w:rPr>
          <w:position w:val="-4"/>
          <w:sz w:val="26"/>
          <w:szCs w:val="26"/>
        </w:rPr>
        <w:object w:dxaOrig="160" w:dyaOrig="320">
          <v:shape id="_x0000_i1026" type="#_x0000_t75" style="width:8.25pt;height:15.75pt" o:ole="">
            <v:imagedata r:id="rId8" o:title=""/>
          </v:shape>
          <o:OLEObject Type="Embed" ProgID="Equation.3" ShapeID="_x0000_i1026" DrawAspect="Content" ObjectID="_1778313091" r:id="rId10"/>
        </w:object>
      </w:r>
      <w:r w:rsidRPr="00E24C4B">
        <w:rPr>
          <w:sz w:val="26"/>
          <w:szCs w:val="26"/>
        </w:rPr>
        <w:t xml:space="preserve"> с дължина 41,1 km. </w:t>
      </w:r>
    </w:p>
    <w:p w:rsidR="00E24C4B" w:rsidRPr="00E24C4B" w:rsidRDefault="00E24C4B" w:rsidP="00E24C4B">
      <w:pPr>
        <w:spacing w:after="120"/>
        <w:jc w:val="both"/>
        <w:rPr>
          <w:sz w:val="26"/>
          <w:szCs w:val="26"/>
        </w:rPr>
      </w:pPr>
      <w:r w:rsidRPr="00E24C4B">
        <w:rPr>
          <w:sz w:val="26"/>
          <w:szCs w:val="26"/>
        </w:rPr>
        <w:t>На І-ва площадка е организирана двойна шинна система на 110 kV с проводници АСО 400 mm</w:t>
      </w:r>
      <w:r w:rsidRPr="00E24C4B">
        <w:rPr>
          <w:position w:val="-4"/>
          <w:sz w:val="26"/>
          <w:szCs w:val="26"/>
        </w:rPr>
        <w:object w:dxaOrig="160" w:dyaOrig="320">
          <v:shape id="_x0000_i1027" type="#_x0000_t75" style="width:8.25pt;height:15.75pt" o:ole="">
            <v:imagedata r:id="rId8" o:title=""/>
          </v:shape>
          <o:OLEObject Type="Embed" ProgID="Equation.3" ShapeID="_x0000_i1027" DrawAspect="Content" ObjectID="_1778313092" r:id="rId11"/>
        </w:object>
      </w:r>
      <w:r w:rsidRPr="00E24C4B">
        <w:rPr>
          <w:sz w:val="26"/>
          <w:szCs w:val="26"/>
        </w:rPr>
        <w:t>, от която се захранват следните подстанции:</w:t>
      </w:r>
    </w:p>
    <w:p w:rsidR="00E24C4B" w:rsidRPr="00E24C4B" w:rsidRDefault="00E24C4B" w:rsidP="00E24C4B">
      <w:pPr>
        <w:spacing w:after="120"/>
        <w:jc w:val="both"/>
        <w:rPr>
          <w:sz w:val="26"/>
          <w:szCs w:val="26"/>
        </w:rPr>
      </w:pPr>
      <w:r w:rsidRPr="00E24C4B">
        <w:rPr>
          <w:sz w:val="26"/>
          <w:szCs w:val="26"/>
        </w:rPr>
        <w:tab/>
        <w:t>- п-я „Руднична”-3хАСО 185mm</w:t>
      </w:r>
      <w:r w:rsidRPr="00E24C4B">
        <w:rPr>
          <w:position w:val="-4"/>
          <w:sz w:val="26"/>
          <w:szCs w:val="26"/>
        </w:rPr>
        <w:object w:dxaOrig="160" w:dyaOrig="320">
          <v:shape id="_x0000_i1028" type="#_x0000_t75" style="width:8.25pt;height:15.75pt" o:ole="">
            <v:imagedata r:id="rId8" o:title=""/>
          </v:shape>
          <o:OLEObject Type="Embed" ProgID="Equation.3" ShapeID="_x0000_i1028" DrawAspect="Content" ObjectID="_1778313093" r:id="rId12"/>
        </w:object>
      </w:r>
      <w:r w:rsidRPr="00E24C4B">
        <w:rPr>
          <w:sz w:val="26"/>
          <w:szCs w:val="26"/>
        </w:rPr>
        <w:t xml:space="preserve"> с дължина 4,1 km;</w:t>
      </w:r>
    </w:p>
    <w:p w:rsidR="00E24C4B" w:rsidRPr="00E24C4B" w:rsidRDefault="00E24C4B" w:rsidP="00E24C4B">
      <w:pPr>
        <w:spacing w:after="120"/>
        <w:jc w:val="both"/>
        <w:rPr>
          <w:sz w:val="26"/>
          <w:szCs w:val="26"/>
        </w:rPr>
      </w:pPr>
      <w:r w:rsidRPr="00E24C4B">
        <w:rPr>
          <w:sz w:val="26"/>
          <w:szCs w:val="26"/>
        </w:rPr>
        <w:tab/>
        <w:t>- п-</w:t>
      </w:r>
      <w:proofErr w:type="gramStart"/>
      <w:r w:rsidRPr="00E24C4B">
        <w:rPr>
          <w:sz w:val="26"/>
          <w:szCs w:val="26"/>
        </w:rPr>
        <w:t>я ”Оборотно</w:t>
      </w:r>
      <w:proofErr w:type="gramEnd"/>
      <w:r w:rsidRPr="00E24C4B">
        <w:rPr>
          <w:sz w:val="26"/>
          <w:szCs w:val="26"/>
        </w:rPr>
        <w:t xml:space="preserve"> водоснабдяване”-3х АСО 185 mm</w:t>
      </w:r>
      <w:r w:rsidRPr="00E24C4B">
        <w:rPr>
          <w:position w:val="-4"/>
          <w:sz w:val="26"/>
          <w:szCs w:val="26"/>
        </w:rPr>
        <w:object w:dxaOrig="160" w:dyaOrig="320">
          <v:shape id="_x0000_i1029" type="#_x0000_t75" style="width:8.25pt;height:15.75pt" o:ole="">
            <v:imagedata r:id="rId8" o:title=""/>
          </v:shape>
          <o:OLEObject Type="Embed" ProgID="Equation.3" ShapeID="_x0000_i1029" DrawAspect="Content" ObjectID="_1778313094" r:id="rId13"/>
        </w:object>
      </w:r>
      <w:r w:rsidRPr="00E24C4B">
        <w:rPr>
          <w:sz w:val="26"/>
          <w:szCs w:val="26"/>
        </w:rPr>
        <w:t xml:space="preserve"> с дължина 6,8 km;</w:t>
      </w:r>
    </w:p>
    <w:p w:rsidR="00E24C4B" w:rsidRPr="006F27B8" w:rsidRDefault="00E24C4B" w:rsidP="00E24C4B">
      <w:pPr>
        <w:spacing w:after="120"/>
        <w:jc w:val="both"/>
        <w:rPr>
          <w:sz w:val="26"/>
          <w:szCs w:val="26"/>
          <w:lang w:val="bg-BG"/>
        </w:rPr>
      </w:pPr>
      <w:r w:rsidRPr="00E24C4B">
        <w:rPr>
          <w:sz w:val="26"/>
          <w:szCs w:val="26"/>
        </w:rPr>
        <w:tab/>
        <w:t>- ОРУ 110 kV на ІІ-ра площадка.</w:t>
      </w:r>
    </w:p>
    <w:p w:rsidR="00E24C4B" w:rsidRPr="00E24C4B" w:rsidRDefault="00E24C4B" w:rsidP="00E24C4B">
      <w:pPr>
        <w:pStyle w:val="ListParagraph"/>
        <w:spacing w:after="200" w:line="276" w:lineRule="auto"/>
        <w:ind w:left="0"/>
        <w:jc w:val="both"/>
        <w:rPr>
          <w:b/>
          <w:sz w:val="26"/>
          <w:szCs w:val="26"/>
        </w:rPr>
      </w:pPr>
      <w:r w:rsidRPr="00E24C4B">
        <w:rPr>
          <w:b/>
          <w:sz w:val="26"/>
          <w:szCs w:val="26"/>
        </w:rPr>
        <w:lastRenderedPageBreak/>
        <w:t xml:space="preserve">      </w:t>
      </w:r>
    </w:p>
    <w:p w:rsidR="00E24C4B" w:rsidRPr="00E24C4B" w:rsidRDefault="00E24C4B" w:rsidP="00E24C4B">
      <w:pPr>
        <w:pStyle w:val="ListParagraph"/>
        <w:spacing w:after="200" w:line="276" w:lineRule="auto"/>
        <w:ind w:left="0" w:firstLine="709"/>
        <w:jc w:val="both"/>
        <w:rPr>
          <w:b/>
          <w:sz w:val="26"/>
          <w:szCs w:val="26"/>
        </w:rPr>
      </w:pPr>
      <w:r w:rsidRPr="00E24C4B">
        <w:rPr>
          <w:b/>
          <w:sz w:val="26"/>
          <w:szCs w:val="26"/>
        </w:rPr>
        <w:t xml:space="preserve"> 2.   Описание на съществуващите съоръжения и елементи в разпределителната ел. уредба на подстанция „</w:t>
      </w:r>
      <w:proofErr w:type="gramStart"/>
      <w:r w:rsidRPr="00E24C4B">
        <w:rPr>
          <w:b/>
          <w:sz w:val="26"/>
          <w:szCs w:val="26"/>
        </w:rPr>
        <w:t>ГПП“ 110</w:t>
      </w:r>
      <w:proofErr w:type="gramEnd"/>
      <w:r w:rsidRPr="00E24C4B">
        <w:rPr>
          <w:b/>
          <w:sz w:val="26"/>
          <w:szCs w:val="26"/>
        </w:rPr>
        <w:t>/6/6kV:</w:t>
      </w:r>
    </w:p>
    <w:p w:rsidR="00E24C4B" w:rsidRPr="00E24C4B" w:rsidRDefault="00E24C4B" w:rsidP="00E24C4B">
      <w:pPr>
        <w:pStyle w:val="ListParagraph"/>
        <w:spacing w:after="200" w:line="276" w:lineRule="auto"/>
        <w:ind w:left="0"/>
        <w:jc w:val="both"/>
        <w:rPr>
          <w:b/>
          <w:sz w:val="26"/>
          <w:szCs w:val="26"/>
        </w:rPr>
      </w:pPr>
      <w:r w:rsidRPr="00E24C4B">
        <w:rPr>
          <w:b/>
          <w:sz w:val="26"/>
          <w:szCs w:val="26"/>
        </w:rPr>
        <w:t xml:space="preserve">     </w:t>
      </w:r>
    </w:p>
    <w:p w:rsidR="00E24C4B" w:rsidRPr="00E24C4B" w:rsidRDefault="00E24C4B" w:rsidP="00E24C4B">
      <w:pPr>
        <w:pStyle w:val="ListParagraph"/>
        <w:spacing w:after="200" w:line="276" w:lineRule="auto"/>
        <w:ind w:left="0"/>
        <w:jc w:val="both"/>
        <w:rPr>
          <w:b/>
          <w:sz w:val="26"/>
          <w:szCs w:val="26"/>
        </w:rPr>
      </w:pPr>
      <w:r w:rsidRPr="00E24C4B">
        <w:rPr>
          <w:b/>
          <w:sz w:val="26"/>
          <w:szCs w:val="26"/>
        </w:rPr>
        <w:t xml:space="preserve">  </w:t>
      </w:r>
      <w:r w:rsidRPr="00E24C4B">
        <w:rPr>
          <w:b/>
          <w:sz w:val="26"/>
          <w:szCs w:val="26"/>
        </w:rPr>
        <w:tab/>
        <w:t xml:space="preserve">2.1.   Открита разпределителна уредба 110 kV </w:t>
      </w:r>
      <w:proofErr w:type="gramStart"/>
      <w:r w:rsidRPr="00E24C4B">
        <w:rPr>
          <w:b/>
          <w:sz w:val="26"/>
          <w:szCs w:val="26"/>
        </w:rPr>
        <w:t>( ОРУ</w:t>
      </w:r>
      <w:proofErr w:type="gramEnd"/>
      <w:r w:rsidRPr="00E24C4B">
        <w:rPr>
          <w:b/>
          <w:sz w:val="26"/>
          <w:szCs w:val="26"/>
        </w:rPr>
        <w:t xml:space="preserve"> ).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99"/>
        <w:gridCol w:w="2976"/>
        <w:gridCol w:w="2127"/>
      </w:tblGrid>
      <w:tr w:rsidR="00E24C4B" w:rsidRPr="00E24C4B" w:rsidTr="003C3DB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E24C4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E24C4B">
              <w:rPr>
                <w:b/>
                <w:sz w:val="26"/>
                <w:szCs w:val="26"/>
              </w:rPr>
              <w:t>Наименование на съоръжението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E24C4B">
              <w:rPr>
                <w:b/>
                <w:sz w:val="26"/>
                <w:szCs w:val="26"/>
              </w:rPr>
              <w:t>Тип на съоръжението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b/>
                <w:sz w:val="26"/>
                <w:szCs w:val="26"/>
              </w:rPr>
            </w:pPr>
            <w:proofErr w:type="gramStart"/>
            <w:r w:rsidRPr="00E24C4B">
              <w:rPr>
                <w:b/>
                <w:sz w:val="26"/>
                <w:szCs w:val="26"/>
              </w:rPr>
              <w:t>Кол./</w:t>
            </w:r>
            <w:proofErr w:type="gramEnd"/>
            <w:r w:rsidRPr="00E24C4B">
              <w:rPr>
                <w:b/>
                <w:sz w:val="26"/>
                <w:szCs w:val="26"/>
              </w:rPr>
              <w:t>бр.</w:t>
            </w:r>
          </w:p>
        </w:tc>
      </w:tr>
      <w:tr w:rsidR="00E24C4B" w:rsidRPr="00E24C4B" w:rsidTr="003C3DB6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Трансформатор 63 MVA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ТМРУ- 63 000/110/6/6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2 бр.</w:t>
            </w:r>
          </w:p>
        </w:tc>
      </w:tr>
      <w:tr w:rsidR="00E24C4B" w:rsidRPr="00E24C4B" w:rsidTr="003C3DB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Прекъсвач с моторно задвижване ВН 110kV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ММОЕ 123/1600/31,</w:t>
            </w:r>
            <w:proofErr w:type="gramStart"/>
            <w:r w:rsidRPr="00E24C4B">
              <w:rPr>
                <w:sz w:val="26"/>
                <w:szCs w:val="26"/>
              </w:rPr>
              <w:t>5  ЗПМ</w:t>
            </w:r>
            <w:proofErr w:type="gramEnd"/>
            <w:r w:rsidRPr="00E24C4B">
              <w:rPr>
                <w:sz w:val="26"/>
                <w:szCs w:val="26"/>
              </w:rPr>
              <w:t xml:space="preserve"> -70000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11 бр.</w:t>
            </w:r>
          </w:p>
        </w:tc>
      </w:tr>
      <w:tr w:rsidR="00E24C4B" w:rsidRPr="00E24C4B" w:rsidTr="003C3DB6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Разединител ВН 110kV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24C4B" w:rsidRPr="00E24C4B" w:rsidTr="003C3DB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Измервателен токов тр.-р. 110 kV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ТМО -126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33 бр.</w:t>
            </w:r>
          </w:p>
        </w:tc>
      </w:tr>
      <w:tr w:rsidR="00E24C4B" w:rsidRPr="00E24C4B" w:rsidTr="003C3DB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Измервателен напреженов тр.-р. 110kV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НМО-110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24 бр.</w:t>
            </w:r>
          </w:p>
        </w:tc>
      </w:tr>
      <w:tr w:rsidR="00E24C4B" w:rsidRPr="00E24C4B" w:rsidTr="003C3DB6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Шинна система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AСО 400 мм</w:t>
            </w:r>
            <w:r w:rsidRPr="00E24C4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 xml:space="preserve">          -</w:t>
            </w:r>
          </w:p>
        </w:tc>
      </w:tr>
    </w:tbl>
    <w:p w:rsidR="00E24C4B" w:rsidRPr="00E24C4B" w:rsidRDefault="00E24C4B" w:rsidP="00E24C4B">
      <w:pPr>
        <w:jc w:val="both"/>
        <w:rPr>
          <w:b/>
          <w:sz w:val="26"/>
          <w:szCs w:val="26"/>
        </w:rPr>
      </w:pPr>
    </w:p>
    <w:p w:rsidR="00E24C4B" w:rsidRPr="00E24C4B" w:rsidRDefault="00E24C4B" w:rsidP="00E24C4B">
      <w:pPr>
        <w:jc w:val="both"/>
        <w:rPr>
          <w:b/>
          <w:sz w:val="26"/>
          <w:szCs w:val="26"/>
        </w:rPr>
      </w:pPr>
      <w:r w:rsidRPr="00E24C4B">
        <w:rPr>
          <w:b/>
          <w:sz w:val="26"/>
          <w:szCs w:val="26"/>
        </w:rPr>
        <w:t xml:space="preserve">     2.2.</w:t>
      </w:r>
      <w:r w:rsidR="00E37689">
        <w:rPr>
          <w:b/>
          <w:sz w:val="26"/>
          <w:szCs w:val="26"/>
          <w:lang w:val="bg-BG"/>
        </w:rPr>
        <w:t xml:space="preserve">  </w:t>
      </w:r>
      <w:r w:rsidRPr="00E24C4B">
        <w:rPr>
          <w:b/>
          <w:sz w:val="26"/>
          <w:szCs w:val="26"/>
        </w:rPr>
        <w:t xml:space="preserve"> Закрита разпределителна уредба 6 kV </w:t>
      </w:r>
      <w:proofErr w:type="gramStart"/>
      <w:r w:rsidRPr="00E24C4B">
        <w:rPr>
          <w:b/>
          <w:sz w:val="26"/>
          <w:szCs w:val="26"/>
        </w:rPr>
        <w:t>( ЗРУ</w:t>
      </w:r>
      <w:proofErr w:type="gramEnd"/>
      <w:r w:rsidRPr="00E24C4B">
        <w:rPr>
          <w:b/>
          <w:sz w:val="26"/>
          <w:szCs w:val="26"/>
        </w:rPr>
        <w:t xml:space="preserve"> ).</w:t>
      </w:r>
    </w:p>
    <w:p w:rsidR="00E24C4B" w:rsidRPr="00E24C4B" w:rsidRDefault="00E24C4B" w:rsidP="00E24C4B">
      <w:pPr>
        <w:jc w:val="both"/>
        <w:rPr>
          <w:b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99"/>
        <w:gridCol w:w="2976"/>
        <w:gridCol w:w="2127"/>
      </w:tblGrid>
      <w:tr w:rsidR="00E24C4B" w:rsidRPr="00E24C4B" w:rsidTr="003C3DB6">
        <w:trPr>
          <w:trHeight w:val="381"/>
        </w:trPr>
        <w:tc>
          <w:tcPr>
            <w:tcW w:w="70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E24C4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79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E24C4B">
              <w:rPr>
                <w:b/>
                <w:sz w:val="26"/>
                <w:szCs w:val="26"/>
              </w:rPr>
              <w:t>Наименование на съоръжението</w:t>
            </w:r>
          </w:p>
        </w:tc>
        <w:tc>
          <w:tcPr>
            <w:tcW w:w="2976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E24C4B">
              <w:rPr>
                <w:b/>
                <w:sz w:val="26"/>
                <w:szCs w:val="26"/>
              </w:rPr>
              <w:t>Тип на съоръжението</w:t>
            </w:r>
          </w:p>
        </w:tc>
        <w:tc>
          <w:tcPr>
            <w:tcW w:w="2127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b/>
                <w:sz w:val="26"/>
                <w:szCs w:val="26"/>
              </w:rPr>
            </w:pPr>
            <w:proofErr w:type="gramStart"/>
            <w:r w:rsidRPr="00E24C4B">
              <w:rPr>
                <w:b/>
                <w:sz w:val="26"/>
                <w:szCs w:val="26"/>
              </w:rPr>
              <w:t>Кол./</w:t>
            </w:r>
            <w:proofErr w:type="gramEnd"/>
            <w:r w:rsidRPr="00E24C4B">
              <w:rPr>
                <w:b/>
                <w:sz w:val="26"/>
                <w:szCs w:val="26"/>
              </w:rPr>
              <w:t>бр.</w:t>
            </w:r>
          </w:p>
        </w:tc>
      </w:tr>
      <w:tr w:rsidR="00E24C4B" w:rsidRPr="00E24C4B" w:rsidTr="003C3DB6">
        <w:trPr>
          <w:trHeight w:val="381"/>
        </w:trPr>
        <w:tc>
          <w:tcPr>
            <w:tcW w:w="70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1.</w:t>
            </w:r>
          </w:p>
        </w:tc>
        <w:tc>
          <w:tcPr>
            <w:tcW w:w="379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Прекъсвач СН 6kV</w:t>
            </w:r>
          </w:p>
        </w:tc>
        <w:tc>
          <w:tcPr>
            <w:tcW w:w="2976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МГГ-10/3200-45УЗ</w:t>
            </w:r>
          </w:p>
        </w:tc>
        <w:tc>
          <w:tcPr>
            <w:tcW w:w="2127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6 бр.</w:t>
            </w:r>
          </w:p>
        </w:tc>
      </w:tr>
      <w:tr w:rsidR="00E24C4B" w:rsidRPr="00E24C4B" w:rsidTr="003C3DB6">
        <w:trPr>
          <w:trHeight w:val="381"/>
        </w:trPr>
        <w:tc>
          <w:tcPr>
            <w:tcW w:w="70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2.</w:t>
            </w:r>
          </w:p>
        </w:tc>
        <w:tc>
          <w:tcPr>
            <w:tcW w:w="379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Разединител СН 6kV</w:t>
            </w:r>
          </w:p>
        </w:tc>
        <w:tc>
          <w:tcPr>
            <w:tcW w:w="2976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РММ 10/4000</w:t>
            </w:r>
          </w:p>
        </w:tc>
        <w:tc>
          <w:tcPr>
            <w:tcW w:w="2127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12 бр.</w:t>
            </w:r>
          </w:p>
        </w:tc>
      </w:tr>
      <w:tr w:rsidR="00E24C4B" w:rsidRPr="00E24C4B" w:rsidTr="003C3DB6">
        <w:trPr>
          <w:trHeight w:val="397"/>
        </w:trPr>
        <w:tc>
          <w:tcPr>
            <w:tcW w:w="70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3.</w:t>
            </w:r>
          </w:p>
        </w:tc>
        <w:tc>
          <w:tcPr>
            <w:tcW w:w="379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Разединител СН 6kV</w:t>
            </w:r>
          </w:p>
        </w:tc>
        <w:tc>
          <w:tcPr>
            <w:tcW w:w="2976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РВР 10/4000УС</w:t>
            </w:r>
          </w:p>
        </w:tc>
        <w:tc>
          <w:tcPr>
            <w:tcW w:w="2127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12 бр.</w:t>
            </w:r>
          </w:p>
        </w:tc>
      </w:tr>
      <w:tr w:rsidR="00E24C4B" w:rsidRPr="00E24C4B" w:rsidTr="003C3DB6">
        <w:trPr>
          <w:trHeight w:val="381"/>
        </w:trPr>
        <w:tc>
          <w:tcPr>
            <w:tcW w:w="70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4.</w:t>
            </w:r>
          </w:p>
        </w:tc>
        <w:tc>
          <w:tcPr>
            <w:tcW w:w="379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Разединител СН 6kV</w:t>
            </w:r>
          </w:p>
        </w:tc>
        <w:tc>
          <w:tcPr>
            <w:tcW w:w="2976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РММ 10/1250</w:t>
            </w:r>
          </w:p>
        </w:tc>
        <w:tc>
          <w:tcPr>
            <w:tcW w:w="2127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10 бр.</w:t>
            </w:r>
          </w:p>
        </w:tc>
      </w:tr>
      <w:tr w:rsidR="00E24C4B" w:rsidRPr="00E24C4B" w:rsidTr="003C3DB6">
        <w:trPr>
          <w:trHeight w:val="381"/>
        </w:trPr>
        <w:tc>
          <w:tcPr>
            <w:tcW w:w="70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5.</w:t>
            </w:r>
          </w:p>
        </w:tc>
        <w:tc>
          <w:tcPr>
            <w:tcW w:w="379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Шинна система</w:t>
            </w:r>
          </w:p>
        </w:tc>
        <w:tc>
          <w:tcPr>
            <w:tcW w:w="2976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AL -2х100х10</w:t>
            </w:r>
          </w:p>
        </w:tc>
        <w:tc>
          <w:tcPr>
            <w:tcW w:w="2127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~ 500м. на фаза</w:t>
            </w:r>
          </w:p>
        </w:tc>
      </w:tr>
      <w:tr w:rsidR="00E24C4B" w:rsidRPr="00E24C4B" w:rsidTr="003C3DB6">
        <w:trPr>
          <w:trHeight w:val="381"/>
        </w:trPr>
        <w:tc>
          <w:tcPr>
            <w:tcW w:w="70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6.</w:t>
            </w:r>
          </w:p>
        </w:tc>
        <w:tc>
          <w:tcPr>
            <w:tcW w:w="379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Деференциална защита ДЗШ 110kV</w:t>
            </w:r>
          </w:p>
        </w:tc>
        <w:tc>
          <w:tcPr>
            <w:tcW w:w="2976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 xml:space="preserve">1РД -9РД </w:t>
            </w:r>
          </w:p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РНТ-557/2</w:t>
            </w:r>
          </w:p>
        </w:tc>
        <w:tc>
          <w:tcPr>
            <w:tcW w:w="2127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релета</w:t>
            </w:r>
          </w:p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9 бр.</w:t>
            </w:r>
          </w:p>
        </w:tc>
      </w:tr>
      <w:tr w:rsidR="00E24C4B" w:rsidRPr="00E24C4B" w:rsidTr="003C3DB6">
        <w:trPr>
          <w:trHeight w:val="381"/>
        </w:trPr>
        <w:tc>
          <w:tcPr>
            <w:tcW w:w="70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7.</w:t>
            </w:r>
          </w:p>
        </w:tc>
        <w:tc>
          <w:tcPr>
            <w:tcW w:w="379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Изправителна станция</w:t>
            </w:r>
          </w:p>
        </w:tc>
        <w:tc>
          <w:tcPr>
            <w:tcW w:w="2976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2С-RС / 10А</w:t>
            </w:r>
          </w:p>
        </w:tc>
        <w:tc>
          <w:tcPr>
            <w:tcW w:w="2127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2 бр.</w:t>
            </w:r>
          </w:p>
        </w:tc>
      </w:tr>
      <w:tr w:rsidR="00E24C4B" w:rsidRPr="00E24C4B" w:rsidTr="003C3DB6">
        <w:trPr>
          <w:trHeight w:val="381"/>
        </w:trPr>
        <w:tc>
          <w:tcPr>
            <w:tcW w:w="70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8.</w:t>
            </w:r>
          </w:p>
        </w:tc>
        <w:tc>
          <w:tcPr>
            <w:tcW w:w="379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Батерии оперативно захр.</w:t>
            </w:r>
          </w:p>
        </w:tc>
        <w:tc>
          <w:tcPr>
            <w:tcW w:w="2976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Sunlight SP 12-150 Ah</w:t>
            </w:r>
          </w:p>
        </w:tc>
        <w:tc>
          <w:tcPr>
            <w:tcW w:w="2127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2 х17 бр.</w:t>
            </w:r>
          </w:p>
        </w:tc>
      </w:tr>
      <w:tr w:rsidR="00E24C4B" w:rsidRPr="00E24C4B" w:rsidTr="003C3DB6">
        <w:trPr>
          <w:trHeight w:val="381"/>
        </w:trPr>
        <w:tc>
          <w:tcPr>
            <w:tcW w:w="70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9.</w:t>
            </w:r>
          </w:p>
        </w:tc>
        <w:tc>
          <w:tcPr>
            <w:tcW w:w="379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Електромери ВН 110 kV</w:t>
            </w:r>
          </w:p>
        </w:tc>
        <w:tc>
          <w:tcPr>
            <w:tcW w:w="2976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МК-6Е</w:t>
            </w:r>
          </w:p>
        </w:tc>
        <w:tc>
          <w:tcPr>
            <w:tcW w:w="2127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6 бр.</w:t>
            </w:r>
          </w:p>
        </w:tc>
      </w:tr>
      <w:tr w:rsidR="00E24C4B" w:rsidRPr="00E24C4B" w:rsidTr="003C3DB6">
        <w:trPr>
          <w:trHeight w:val="381"/>
        </w:trPr>
        <w:tc>
          <w:tcPr>
            <w:tcW w:w="70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10.</w:t>
            </w:r>
          </w:p>
        </w:tc>
        <w:tc>
          <w:tcPr>
            <w:tcW w:w="379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 xml:space="preserve">Трансформатор Собствени Нужди </w:t>
            </w:r>
          </w:p>
        </w:tc>
        <w:tc>
          <w:tcPr>
            <w:tcW w:w="2976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ТМ 160 kVA 6/0,4kV</w:t>
            </w:r>
          </w:p>
        </w:tc>
        <w:tc>
          <w:tcPr>
            <w:tcW w:w="2127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2 бр.</w:t>
            </w:r>
          </w:p>
        </w:tc>
      </w:tr>
      <w:tr w:rsidR="00E24C4B" w:rsidRPr="00E24C4B" w:rsidTr="003C3DB6">
        <w:trPr>
          <w:trHeight w:val="381"/>
        </w:trPr>
        <w:tc>
          <w:tcPr>
            <w:tcW w:w="70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3799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Изолатори Ср. Н. 6kV</w:t>
            </w:r>
          </w:p>
        </w:tc>
        <w:tc>
          <w:tcPr>
            <w:tcW w:w="2976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ПАК10 / ПАМ10</w:t>
            </w:r>
          </w:p>
        </w:tc>
        <w:tc>
          <w:tcPr>
            <w:tcW w:w="2127" w:type="dxa"/>
            <w:shd w:val="clear" w:color="auto" w:fill="auto"/>
          </w:tcPr>
          <w:p w:rsidR="00E24C4B" w:rsidRPr="00E24C4B" w:rsidRDefault="00E24C4B" w:rsidP="00206E1D">
            <w:pPr>
              <w:pStyle w:val="ListParagraph"/>
              <w:spacing w:after="200" w:line="276" w:lineRule="auto"/>
              <w:ind w:left="0"/>
              <w:jc w:val="both"/>
              <w:rPr>
                <w:sz w:val="26"/>
                <w:szCs w:val="26"/>
              </w:rPr>
            </w:pPr>
            <w:r w:rsidRPr="00E24C4B">
              <w:rPr>
                <w:sz w:val="26"/>
                <w:szCs w:val="26"/>
              </w:rPr>
              <w:t>~ 200 бр.</w:t>
            </w:r>
          </w:p>
        </w:tc>
      </w:tr>
    </w:tbl>
    <w:p w:rsidR="00E24C4B" w:rsidRPr="00E24C4B" w:rsidRDefault="00E24C4B" w:rsidP="00E24C4B">
      <w:pPr>
        <w:jc w:val="both"/>
        <w:rPr>
          <w:b/>
          <w:sz w:val="26"/>
          <w:szCs w:val="26"/>
        </w:rPr>
      </w:pPr>
      <w:r w:rsidRPr="00E24C4B">
        <w:rPr>
          <w:b/>
          <w:sz w:val="26"/>
          <w:szCs w:val="26"/>
        </w:rPr>
        <w:t xml:space="preserve">    </w:t>
      </w:r>
    </w:p>
    <w:p w:rsidR="00E24C4B" w:rsidRPr="00E24C4B" w:rsidRDefault="00E24C4B" w:rsidP="00E24C4B">
      <w:pPr>
        <w:jc w:val="both"/>
        <w:rPr>
          <w:b/>
          <w:sz w:val="26"/>
          <w:szCs w:val="26"/>
        </w:rPr>
      </w:pPr>
      <w:r w:rsidRPr="00E24C4B">
        <w:rPr>
          <w:b/>
          <w:sz w:val="26"/>
          <w:szCs w:val="26"/>
        </w:rPr>
        <w:t xml:space="preserve">     2.3. Условия на експлоатация.</w:t>
      </w:r>
    </w:p>
    <w:p w:rsidR="00E24C4B" w:rsidRPr="00E24C4B" w:rsidRDefault="00E24C4B" w:rsidP="00E24C4B">
      <w:pPr>
        <w:jc w:val="both"/>
        <w:rPr>
          <w:bCs/>
          <w:sz w:val="26"/>
          <w:szCs w:val="26"/>
        </w:rPr>
      </w:pPr>
      <w:r w:rsidRPr="00E24C4B">
        <w:rPr>
          <w:bCs/>
          <w:sz w:val="26"/>
          <w:szCs w:val="26"/>
        </w:rPr>
        <w:t>Условията на околната среда са класифицирани, както следва:</w:t>
      </w:r>
    </w:p>
    <w:p w:rsidR="00E24C4B" w:rsidRPr="00E24C4B" w:rsidRDefault="00E24C4B" w:rsidP="00E24C4B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>Максимална околна температура</w:t>
      </w:r>
      <w:r w:rsidRPr="00E24C4B">
        <w:rPr>
          <w:sz w:val="26"/>
          <w:szCs w:val="26"/>
        </w:rPr>
        <w:tab/>
      </w:r>
      <w:r w:rsidRPr="00E24C4B">
        <w:rPr>
          <w:sz w:val="26"/>
          <w:szCs w:val="26"/>
        </w:rPr>
        <w:tab/>
      </w:r>
      <w:r w:rsidRPr="00E24C4B">
        <w:rPr>
          <w:sz w:val="26"/>
          <w:szCs w:val="26"/>
        </w:rPr>
        <w:tab/>
        <w:t xml:space="preserve"> + 40</w:t>
      </w:r>
      <w:r w:rsidR="00AD0815">
        <w:rPr>
          <w:sz w:val="26"/>
          <w:szCs w:val="26"/>
        </w:rPr>
        <w:t>˚</w:t>
      </w:r>
      <w:r w:rsidRPr="00E24C4B">
        <w:rPr>
          <w:sz w:val="26"/>
          <w:szCs w:val="26"/>
        </w:rPr>
        <w:t xml:space="preserve"> С;</w:t>
      </w:r>
    </w:p>
    <w:p w:rsidR="00E24C4B" w:rsidRPr="00E24C4B" w:rsidRDefault="00E24C4B" w:rsidP="00E24C4B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 xml:space="preserve">Минимална околна температура на открито         </w:t>
      </w:r>
      <w:r w:rsidR="00E37689">
        <w:rPr>
          <w:sz w:val="26"/>
          <w:szCs w:val="26"/>
          <w:lang w:val="bg-BG"/>
        </w:rPr>
        <w:t xml:space="preserve">     </w:t>
      </w:r>
      <w:r w:rsidRPr="00E24C4B">
        <w:rPr>
          <w:sz w:val="26"/>
          <w:szCs w:val="26"/>
        </w:rPr>
        <w:t>- 25</w:t>
      </w:r>
      <w:r w:rsidR="00AD0815">
        <w:rPr>
          <w:sz w:val="26"/>
          <w:szCs w:val="26"/>
        </w:rPr>
        <w:t>˚</w:t>
      </w:r>
      <w:r w:rsidRPr="00E24C4B">
        <w:rPr>
          <w:sz w:val="26"/>
          <w:szCs w:val="26"/>
        </w:rPr>
        <w:t xml:space="preserve"> С;</w:t>
      </w:r>
    </w:p>
    <w:p w:rsidR="00E24C4B" w:rsidRPr="00E24C4B" w:rsidRDefault="00E24C4B" w:rsidP="00E24C4B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>Минимална околна температура на закрито</w:t>
      </w:r>
      <w:r w:rsidRPr="00E24C4B">
        <w:rPr>
          <w:sz w:val="26"/>
          <w:szCs w:val="26"/>
        </w:rPr>
        <w:tab/>
        <w:t xml:space="preserve">   </w:t>
      </w:r>
      <w:r w:rsidR="00E37689">
        <w:rPr>
          <w:sz w:val="26"/>
          <w:szCs w:val="26"/>
          <w:lang w:val="bg-BG"/>
        </w:rPr>
        <w:t xml:space="preserve">           </w:t>
      </w:r>
      <w:r w:rsidRPr="00E24C4B">
        <w:rPr>
          <w:sz w:val="26"/>
          <w:szCs w:val="26"/>
        </w:rPr>
        <w:t>- 5</w:t>
      </w:r>
      <w:r w:rsidR="00AD0815">
        <w:rPr>
          <w:sz w:val="26"/>
          <w:szCs w:val="26"/>
        </w:rPr>
        <w:t>˚</w:t>
      </w:r>
      <w:r w:rsidR="00AD0815">
        <w:rPr>
          <w:sz w:val="26"/>
          <w:szCs w:val="26"/>
          <w:lang w:val="bg-BG"/>
        </w:rPr>
        <w:t xml:space="preserve"> </w:t>
      </w:r>
      <w:r w:rsidRPr="00E24C4B">
        <w:rPr>
          <w:sz w:val="26"/>
          <w:szCs w:val="26"/>
        </w:rPr>
        <w:t>С;</w:t>
      </w:r>
    </w:p>
    <w:p w:rsidR="00E24C4B" w:rsidRPr="00E24C4B" w:rsidRDefault="00E24C4B" w:rsidP="00E24C4B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>Относителна влажност на въздуха за месец</w:t>
      </w:r>
      <w:r w:rsidRPr="00E24C4B">
        <w:rPr>
          <w:sz w:val="26"/>
          <w:szCs w:val="26"/>
        </w:rPr>
        <w:tab/>
        <w:t xml:space="preserve"> </w:t>
      </w:r>
      <w:r w:rsidR="00E37689">
        <w:rPr>
          <w:sz w:val="26"/>
          <w:szCs w:val="26"/>
          <w:lang w:val="bg-BG"/>
        </w:rPr>
        <w:t xml:space="preserve">     </w:t>
      </w:r>
      <w:r w:rsidRPr="00E24C4B">
        <w:rPr>
          <w:sz w:val="26"/>
          <w:szCs w:val="26"/>
        </w:rPr>
        <w:t>90%/ 20</w:t>
      </w:r>
      <w:r w:rsidR="00AD0815">
        <w:rPr>
          <w:sz w:val="26"/>
          <w:szCs w:val="26"/>
        </w:rPr>
        <w:t>˚</w:t>
      </w:r>
      <w:r w:rsidRPr="00E24C4B">
        <w:rPr>
          <w:sz w:val="26"/>
          <w:szCs w:val="26"/>
        </w:rPr>
        <w:t xml:space="preserve"> С;</w:t>
      </w:r>
    </w:p>
    <w:p w:rsidR="00E24C4B" w:rsidRPr="00E24C4B" w:rsidRDefault="00E24C4B" w:rsidP="00E24C4B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>Максимална надморска височина</w:t>
      </w:r>
      <w:r w:rsidRPr="00E24C4B">
        <w:rPr>
          <w:sz w:val="26"/>
          <w:szCs w:val="26"/>
        </w:rPr>
        <w:tab/>
      </w:r>
      <w:r w:rsidRPr="00E24C4B">
        <w:rPr>
          <w:sz w:val="26"/>
          <w:szCs w:val="26"/>
        </w:rPr>
        <w:tab/>
      </w:r>
      <w:r w:rsidRPr="00E24C4B">
        <w:rPr>
          <w:sz w:val="26"/>
          <w:szCs w:val="26"/>
        </w:rPr>
        <w:tab/>
        <w:t xml:space="preserve"> ≤ 1000 m.</w:t>
      </w:r>
    </w:p>
    <w:p w:rsidR="00E24C4B" w:rsidRPr="00E24C4B" w:rsidRDefault="00E24C4B" w:rsidP="00E24C4B">
      <w:pPr>
        <w:jc w:val="both"/>
        <w:rPr>
          <w:b/>
          <w:sz w:val="26"/>
          <w:szCs w:val="26"/>
        </w:rPr>
      </w:pPr>
    </w:p>
    <w:p w:rsidR="00E24C4B" w:rsidRPr="00E24C4B" w:rsidRDefault="00E24C4B" w:rsidP="00E24C4B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 xml:space="preserve">Основните консуматори на средно напрежение /СН/ са синхронни и асинхронни двигатели с единична мощност от 0,25 до 2,5 MW и трансформатори 6/0,4 kV с единична мощност от 0,25 до 1 MVА. </w:t>
      </w:r>
    </w:p>
    <w:p w:rsidR="002D524E" w:rsidRDefault="002D524E" w:rsidP="002D524E">
      <w:pPr>
        <w:jc w:val="both"/>
        <w:rPr>
          <w:b/>
          <w:sz w:val="26"/>
          <w:szCs w:val="26"/>
        </w:rPr>
      </w:pPr>
    </w:p>
    <w:p w:rsidR="00E24C4B" w:rsidRPr="00E24C4B" w:rsidRDefault="00E24C4B" w:rsidP="00E24C4B">
      <w:pPr>
        <w:numPr>
          <w:ilvl w:val="0"/>
          <w:numId w:val="8"/>
        </w:numPr>
        <w:jc w:val="both"/>
        <w:rPr>
          <w:b/>
          <w:sz w:val="26"/>
          <w:szCs w:val="26"/>
          <w:u w:val="single"/>
        </w:rPr>
      </w:pPr>
      <w:r w:rsidRPr="00E24C4B">
        <w:rPr>
          <w:b/>
          <w:sz w:val="26"/>
          <w:szCs w:val="26"/>
          <w:u w:val="single"/>
        </w:rPr>
        <w:t>Цел на задачата:</w:t>
      </w:r>
    </w:p>
    <w:p w:rsidR="00E24C4B" w:rsidRPr="00E24C4B" w:rsidRDefault="00E24C4B" w:rsidP="00E24C4B">
      <w:pPr>
        <w:tabs>
          <w:tab w:val="left" w:pos="567"/>
        </w:tabs>
        <w:jc w:val="both"/>
        <w:rPr>
          <w:sz w:val="26"/>
          <w:szCs w:val="26"/>
        </w:rPr>
      </w:pPr>
      <w:r w:rsidRPr="00E24C4B">
        <w:rPr>
          <w:sz w:val="26"/>
          <w:szCs w:val="26"/>
        </w:rPr>
        <w:tab/>
        <w:t xml:space="preserve"> </w:t>
      </w:r>
    </w:p>
    <w:p w:rsidR="00E24C4B" w:rsidRPr="00E24C4B" w:rsidRDefault="00E24C4B" w:rsidP="00E24C4B">
      <w:pPr>
        <w:ind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>Изготвен е Идеен Проект за „Реконструкция и модернизация на ГПП 110/6/6</w:t>
      </w:r>
      <w:proofErr w:type="gramStart"/>
      <w:r w:rsidRPr="00E24C4B">
        <w:rPr>
          <w:sz w:val="26"/>
          <w:szCs w:val="26"/>
        </w:rPr>
        <w:t>kV“</w:t>
      </w:r>
      <w:proofErr w:type="gramEnd"/>
      <w:r w:rsidRPr="00E24C4B">
        <w:rPr>
          <w:sz w:val="26"/>
          <w:szCs w:val="26"/>
        </w:rPr>
        <w:t xml:space="preserve">, който трябва да бъде доразвит подробно във всичките му части до Работен проект. Същият ще послужи за издаване на разрешения за строеж и за възлагане и изпълнение на строителството. </w:t>
      </w:r>
    </w:p>
    <w:p w:rsidR="00E24C4B" w:rsidRPr="00E24C4B" w:rsidRDefault="00E24C4B" w:rsidP="00E24C4B">
      <w:pPr>
        <w:ind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 xml:space="preserve">В обхвата на работното проектиране да бъдат включени следните основни дейности: </w:t>
      </w:r>
    </w:p>
    <w:p w:rsidR="00E24C4B" w:rsidRPr="00E24C4B" w:rsidRDefault="00E24C4B" w:rsidP="00E24C4B">
      <w:pPr>
        <w:ind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 xml:space="preserve">• Модернизация на съоръжения в ОРУ1 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>Подмяна на прекъсвачи ММО с елегазови прекъсвачи;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>Подмяна на измервателни токови и напреженови трансформатори;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 xml:space="preserve">Подмяна на линейни разединители и земни ножове на всички изводи 110kV – 8бр.; 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>Доставка и монтаж на вентилни отводи на изводните полета 110kV – 24бр.;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>Подмяна на съществуващите шкафове на полета 110kV с нови командни шкафове с мнемосхема и бутони за управление на съоръженията;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>Подмяна на шкаф осветление.</w:t>
      </w:r>
    </w:p>
    <w:p w:rsidR="00E24C4B" w:rsidRPr="00E24C4B" w:rsidRDefault="00E24C4B" w:rsidP="00E24C4B">
      <w:pPr>
        <w:ind w:left="709" w:firstLine="709"/>
        <w:jc w:val="both"/>
        <w:rPr>
          <w:sz w:val="26"/>
          <w:szCs w:val="26"/>
        </w:rPr>
      </w:pPr>
    </w:p>
    <w:p w:rsidR="00E24C4B" w:rsidRPr="00E24C4B" w:rsidRDefault="00E24C4B" w:rsidP="00E24C4B">
      <w:pPr>
        <w:ind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 xml:space="preserve">• Модернизация на съоръжения в ОРУ2 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>Подмяна силови трансформатори ТМРУ 110/6/6kV;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>Подмяна на еднополюсни разединители за неутрала на 110kV на силови трансформатори;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>Подмяна на УИЗЦ-та;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>Подмяна на активни съпротивления в неутралата на страна 6kV;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>Подмяна на вентилни отводи 72kV и 6kV;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>Подмяна на съществуващите шкафове на полета 110kV с нови командни шкафове с мнемосхема и бутони за управление на съоръженията;</w:t>
      </w:r>
    </w:p>
    <w:p w:rsidR="00E24C4B" w:rsidRPr="00E24C4B" w:rsidRDefault="00E24C4B" w:rsidP="00E24C4B">
      <w:pPr>
        <w:ind w:left="709" w:firstLine="709"/>
        <w:jc w:val="both"/>
        <w:rPr>
          <w:sz w:val="26"/>
          <w:szCs w:val="26"/>
          <w:highlight w:val="yellow"/>
        </w:rPr>
      </w:pPr>
    </w:p>
    <w:p w:rsidR="00E24C4B" w:rsidRPr="00E24C4B" w:rsidRDefault="00E24C4B" w:rsidP="00E24C4B">
      <w:pPr>
        <w:ind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 xml:space="preserve">• Модернизация на ЗРУ 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 xml:space="preserve">Подмяна на прекъсвачи МГГ 4000А и табло управление към тях в ЗРУ6kV; 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lastRenderedPageBreak/>
        <w:t>Подмяна на разединители 6kV в ЗРУ на ГПП;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>Подмяна на съществуващите токови и напреженов измервателни трансформатори в ЗРУ на ГПП – килии „</w:t>
      </w:r>
      <w:proofErr w:type="gramStart"/>
      <w:r w:rsidRPr="00E24C4B">
        <w:rPr>
          <w:sz w:val="26"/>
          <w:szCs w:val="26"/>
        </w:rPr>
        <w:t>Трафовход“ и</w:t>
      </w:r>
      <w:proofErr w:type="gramEnd"/>
      <w:r w:rsidRPr="00E24C4B">
        <w:rPr>
          <w:sz w:val="26"/>
          <w:szCs w:val="26"/>
        </w:rPr>
        <w:t xml:space="preserve"> „Секционен прекъсвач“ – общо 15бр. ТИТ и 12бр. НИТ;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 xml:space="preserve">Рехабилитация на шинна система 6kV в ЗРУ на ГПП; 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>Подмяна на кабели между шинни системи на I и I„</w:t>
      </w:r>
      <w:proofErr w:type="gramStart"/>
      <w:r w:rsidRPr="00E24C4B">
        <w:rPr>
          <w:sz w:val="26"/>
          <w:szCs w:val="26"/>
        </w:rPr>
        <w:t>A“ секции</w:t>
      </w:r>
      <w:proofErr w:type="gramEnd"/>
      <w:r w:rsidRPr="00E24C4B">
        <w:rPr>
          <w:sz w:val="26"/>
          <w:szCs w:val="26"/>
        </w:rPr>
        <w:t xml:space="preserve"> и на IV и IV„А“ секции с кабели тип САВБТ, 6/10</w:t>
      </w:r>
      <w:r w:rsidRPr="00E24C4B">
        <w:rPr>
          <w:sz w:val="26"/>
          <w:szCs w:val="26"/>
          <w:lang w:val="en-US"/>
        </w:rPr>
        <w:t>kV</w:t>
      </w:r>
      <w:r w:rsidRPr="00E24C4B">
        <w:rPr>
          <w:sz w:val="26"/>
          <w:szCs w:val="26"/>
        </w:rPr>
        <w:t xml:space="preserve">; 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>Резервиране на шинни системи и КРУ – изводи, между I„</w:t>
      </w:r>
      <w:proofErr w:type="gramStart"/>
      <w:r w:rsidRPr="00E24C4B">
        <w:rPr>
          <w:sz w:val="26"/>
          <w:szCs w:val="26"/>
        </w:rPr>
        <w:t>А“ и</w:t>
      </w:r>
      <w:proofErr w:type="gramEnd"/>
      <w:r w:rsidRPr="00E24C4B">
        <w:rPr>
          <w:sz w:val="26"/>
          <w:szCs w:val="26"/>
        </w:rPr>
        <w:t xml:space="preserve"> IV „А“ секции, посредством проектиране на секционен прекъсвач и секционен разединител на съществуващи КРУ в ЗРУ (етаж) на ГПП; Подсигуряване ел.захранване на шините на секции I„А“ - 1-ва намотка на трансформатора и IV„А“ - 2-ра намотка на трансформатора от един /резервен/ вход. Разширяване на възможността за балансиране на товарите в подстанцията; 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 xml:space="preserve">Подмяна на маслени трансформатори „Собствени </w:t>
      </w:r>
      <w:proofErr w:type="gramStart"/>
      <w:r w:rsidRPr="00E24C4B">
        <w:rPr>
          <w:sz w:val="26"/>
          <w:szCs w:val="26"/>
        </w:rPr>
        <w:t>нужди“ в</w:t>
      </w:r>
      <w:proofErr w:type="gramEnd"/>
      <w:r w:rsidRPr="00E24C4B">
        <w:rPr>
          <w:sz w:val="26"/>
          <w:szCs w:val="26"/>
        </w:rPr>
        <w:t xml:space="preserve"> ЗРУ на ГПП заедно с разединителите и високоволтовите предпазители към тях; 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 xml:space="preserve">Подмяна на заземяващи разединители в ЗРУ 6kV на ГПП; </w:t>
      </w:r>
    </w:p>
    <w:p w:rsidR="00E24C4B" w:rsidRPr="00E24C4B" w:rsidRDefault="00E24C4B" w:rsidP="00E24C4B">
      <w:pPr>
        <w:jc w:val="both"/>
        <w:rPr>
          <w:sz w:val="26"/>
          <w:szCs w:val="26"/>
        </w:rPr>
      </w:pPr>
    </w:p>
    <w:p w:rsidR="00E24C4B" w:rsidRPr="00E24C4B" w:rsidRDefault="00E24C4B" w:rsidP="00E24C4B">
      <w:pPr>
        <w:ind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 xml:space="preserve">• Модернизация на Командна зала 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 xml:space="preserve">Цялостна реконструкция на командна зала в ГПП и въвеждане на SCADA система за управление и мониторинг; 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>Подмяна контролни и комуникационни кабели ОРУ1, ОРУ2 и Командна зала;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>Подмяна и въвеждане в експлоатация на ДЗШ (диф. з-та на шини);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 xml:space="preserve">Реконструкция на шкафове собствени нужди прав и променлив ток; </w:t>
      </w:r>
    </w:p>
    <w:p w:rsidR="00E24C4B" w:rsidRPr="00E24C4B" w:rsidRDefault="00E24C4B" w:rsidP="00E24C4B">
      <w:pPr>
        <w:numPr>
          <w:ilvl w:val="1"/>
          <w:numId w:val="7"/>
        </w:numPr>
        <w:jc w:val="both"/>
        <w:rPr>
          <w:sz w:val="26"/>
          <w:szCs w:val="26"/>
        </w:rPr>
      </w:pPr>
      <w:r w:rsidRPr="00E24C4B">
        <w:rPr>
          <w:sz w:val="26"/>
          <w:szCs w:val="26"/>
        </w:rPr>
        <w:t>Реконструкция на системи за техническо измерване на електрическата енергия ВН 110kV за „</w:t>
      </w:r>
      <w:proofErr w:type="gramStart"/>
      <w:r w:rsidRPr="00E24C4B">
        <w:rPr>
          <w:sz w:val="26"/>
          <w:szCs w:val="26"/>
        </w:rPr>
        <w:t>ГПП“</w:t>
      </w:r>
      <w:proofErr w:type="gramEnd"/>
      <w:r w:rsidRPr="00E24C4B">
        <w:rPr>
          <w:sz w:val="26"/>
          <w:szCs w:val="26"/>
        </w:rPr>
        <w:t xml:space="preserve">, „Рудник“ и „Оборотно водоснабдяване“; </w:t>
      </w:r>
    </w:p>
    <w:p w:rsidR="00E24C4B" w:rsidRPr="00E24C4B" w:rsidRDefault="00E24C4B" w:rsidP="00E24C4B">
      <w:pPr>
        <w:ind w:left="709" w:firstLine="709"/>
        <w:jc w:val="both"/>
        <w:rPr>
          <w:sz w:val="26"/>
          <w:szCs w:val="26"/>
        </w:rPr>
      </w:pPr>
    </w:p>
    <w:p w:rsidR="00E24C4B" w:rsidRPr="00E24C4B" w:rsidRDefault="00E24C4B" w:rsidP="00E24C4B">
      <w:pPr>
        <w:ind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>• Добавяне на нови захранващи кабели с цел повишаване на мощността към Подстанция “</w:t>
      </w:r>
      <w:proofErr w:type="gramStart"/>
      <w:r w:rsidRPr="00E24C4B">
        <w:rPr>
          <w:sz w:val="26"/>
          <w:szCs w:val="26"/>
        </w:rPr>
        <w:t>Дезинтеграция“ и</w:t>
      </w:r>
      <w:proofErr w:type="gramEnd"/>
      <w:r w:rsidRPr="00E24C4B">
        <w:rPr>
          <w:sz w:val="26"/>
          <w:szCs w:val="26"/>
        </w:rPr>
        <w:t xml:space="preserve"> Подстанция „КССТ“ 6kV; </w:t>
      </w:r>
    </w:p>
    <w:p w:rsidR="00E24C4B" w:rsidRPr="00E24C4B" w:rsidRDefault="00E24C4B" w:rsidP="00E24C4B">
      <w:pPr>
        <w:ind w:firstLine="709"/>
        <w:jc w:val="both"/>
        <w:rPr>
          <w:sz w:val="26"/>
          <w:szCs w:val="26"/>
        </w:rPr>
      </w:pPr>
      <w:bookmarkStart w:id="2" w:name="_Hlk157676605"/>
      <w:r w:rsidRPr="00E24C4B">
        <w:rPr>
          <w:sz w:val="26"/>
          <w:szCs w:val="26"/>
        </w:rPr>
        <w:t>•</w:t>
      </w:r>
      <w:bookmarkEnd w:id="2"/>
      <w:r w:rsidRPr="00E24C4B">
        <w:rPr>
          <w:sz w:val="26"/>
          <w:szCs w:val="26"/>
        </w:rPr>
        <w:t xml:space="preserve"> Изграждане на ново поле „</w:t>
      </w:r>
      <w:proofErr w:type="gramStart"/>
      <w:r w:rsidRPr="00E24C4B">
        <w:rPr>
          <w:sz w:val="26"/>
          <w:szCs w:val="26"/>
        </w:rPr>
        <w:t>Резерва“ 110</w:t>
      </w:r>
      <w:proofErr w:type="gramEnd"/>
      <w:r w:rsidRPr="00E24C4B">
        <w:rPr>
          <w:sz w:val="26"/>
          <w:szCs w:val="26"/>
        </w:rPr>
        <w:t>kV в ОРУ1 за присъединяване на мощности от 50МW за нуждите на „Асарел Медет“ АД;</w:t>
      </w:r>
    </w:p>
    <w:p w:rsidR="00E24C4B" w:rsidRPr="00E24C4B" w:rsidRDefault="00E24C4B" w:rsidP="00E24C4B">
      <w:pPr>
        <w:ind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>•Изграждане на система за управление, блокировки, защита и сигнализация на съоръжения високо и средно напрежение.</w:t>
      </w:r>
    </w:p>
    <w:p w:rsidR="00E24C4B" w:rsidRPr="00E24C4B" w:rsidRDefault="00E24C4B" w:rsidP="00E24C4B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>•Изграждане на система за видеонаблюдение и осветителна уредба в ОРУ;</w:t>
      </w:r>
      <w:r w:rsidRPr="00E24C4B">
        <w:rPr>
          <w:sz w:val="26"/>
          <w:szCs w:val="26"/>
        </w:rPr>
        <w:tab/>
      </w:r>
    </w:p>
    <w:p w:rsidR="00E24C4B" w:rsidRPr="00E24C4B" w:rsidRDefault="00E24C4B" w:rsidP="00E24C4B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E24C4B">
        <w:rPr>
          <w:sz w:val="26"/>
          <w:szCs w:val="26"/>
        </w:rPr>
        <w:t>•Реконструкция на кабелен колектор за контролните кабели между ОРУ 1 и ОРУ2;</w:t>
      </w:r>
    </w:p>
    <w:p w:rsidR="00E24C4B" w:rsidRPr="00E24C4B" w:rsidRDefault="00E24C4B" w:rsidP="00E24C4B">
      <w:pPr>
        <w:pStyle w:val="BodyTextIndent"/>
        <w:spacing w:after="0"/>
        <w:ind w:left="0"/>
        <w:jc w:val="both"/>
        <w:rPr>
          <w:sz w:val="26"/>
          <w:szCs w:val="26"/>
        </w:rPr>
      </w:pPr>
    </w:p>
    <w:p w:rsidR="00E24C4B" w:rsidRPr="00E24C4B" w:rsidRDefault="00E24C4B" w:rsidP="00E24C4B">
      <w:pPr>
        <w:pStyle w:val="BodyTextIndent"/>
        <w:spacing w:after="0"/>
        <w:ind w:left="0"/>
        <w:jc w:val="both"/>
        <w:rPr>
          <w:b/>
          <w:sz w:val="26"/>
          <w:szCs w:val="26"/>
        </w:rPr>
      </w:pPr>
      <w:r w:rsidRPr="00E24C4B">
        <w:rPr>
          <w:b/>
          <w:sz w:val="26"/>
          <w:szCs w:val="26"/>
        </w:rPr>
        <w:t xml:space="preserve">Забележка: При констатиране на разминаване </w:t>
      </w:r>
      <w:r w:rsidR="00AD0815">
        <w:rPr>
          <w:b/>
          <w:sz w:val="26"/>
          <w:szCs w:val="26"/>
        </w:rPr>
        <w:t>в</w:t>
      </w:r>
      <w:r w:rsidRPr="00E24C4B">
        <w:rPr>
          <w:b/>
          <w:sz w:val="26"/>
          <w:szCs w:val="26"/>
        </w:rPr>
        <w:t xml:space="preserve"> обема на задачата между описаните дейности в настоящото техническо задание и изготвения идеен проект за обекта</w:t>
      </w:r>
      <w:r w:rsidR="00AD0815">
        <w:rPr>
          <w:b/>
          <w:sz w:val="26"/>
          <w:szCs w:val="26"/>
        </w:rPr>
        <w:t>, същите се съгласуват с Възложителя.</w:t>
      </w:r>
      <w:r w:rsidRPr="00E24C4B">
        <w:rPr>
          <w:b/>
          <w:sz w:val="26"/>
          <w:szCs w:val="26"/>
        </w:rPr>
        <w:t xml:space="preserve"> </w:t>
      </w:r>
    </w:p>
    <w:p w:rsidR="00E24C4B" w:rsidRDefault="00E24C4B" w:rsidP="00E24C4B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2835CA" w:rsidRDefault="002835CA" w:rsidP="002835CA">
      <w:pPr>
        <w:numPr>
          <w:ilvl w:val="0"/>
          <w:numId w:val="8"/>
        </w:numPr>
        <w:jc w:val="both"/>
        <w:rPr>
          <w:b/>
          <w:sz w:val="26"/>
          <w:szCs w:val="26"/>
          <w:u w:val="single"/>
        </w:rPr>
      </w:pPr>
      <w:r w:rsidRPr="002835CA">
        <w:rPr>
          <w:b/>
          <w:sz w:val="26"/>
          <w:szCs w:val="26"/>
          <w:u w:val="single"/>
        </w:rPr>
        <w:t xml:space="preserve">Обхват на задачата.  </w:t>
      </w:r>
    </w:p>
    <w:p w:rsidR="002835CA" w:rsidRPr="002835CA" w:rsidRDefault="002835CA" w:rsidP="002835CA">
      <w:pPr>
        <w:ind w:firstLine="284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</w:t>
      </w:r>
      <w:r w:rsidRPr="002835CA">
        <w:rPr>
          <w:sz w:val="26"/>
          <w:szCs w:val="26"/>
        </w:rPr>
        <w:t xml:space="preserve">Да се определи в Работен проект обемът и стойността на строителството и монтажа за изграждане на </w:t>
      </w:r>
      <w:proofErr w:type="gramStart"/>
      <w:r w:rsidRPr="002835CA">
        <w:rPr>
          <w:sz w:val="26"/>
          <w:szCs w:val="26"/>
        </w:rPr>
        <w:t xml:space="preserve">обект </w:t>
      </w:r>
      <w:r>
        <w:rPr>
          <w:sz w:val="26"/>
          <w:szCs w:val="26"/>
          <w:lang w:val="bg-BG"/>
        </w:rPr>
        <w:t>:</w:t>
      </w:r>
      <w:proofErr w:type="gramEnd"/>
      <w:r>
        <w:rPr>
          <w:sz w:val="26"/>
          <w:szCs w:val="26"/>
          <w:lang w:val="bg-BG"/>
        </w:rPr>
        <w:t xml:space="preserve"> </w:t>
      </w:r>
      <w:r w:rsidRPr="00E24C4B">
        <w:rPr>
          <w:b/>
          <w:sz w:val="26"/>
          <w:szCs w:val="26"/>
        </w:rPr>
        <w:t>„</w:t>
      </w:r>
      <w:r w:rsidRPr="00E24C4B">
        <w:rPr>
          <w:b/>
          <w:sz w:val="26"/>
          <w:szCs w:val="26"/>
          <w:lang w:val="bg-BG"/>
        </w:rPr>
        <w:t>Реконструкция и модернизация на ГПП</w:t>
      </w:r>
      <w:r>
        <w:rPr>
          <w:b/>
          <w:sz w:val="26"/>
          <w:szCs w:val="26"/>
          <w:lang w:val="bg-BG"/>
        </w:rPr>
        <w:t xml:space="preserve"> </w:t>
      </w:r>
      <w:r w:rsidRPr="00E24C4B">
        <w:rPr>
          <w:b/>
          <w:sz w:val="26"/>
          <w:szCs w:val="26"/>
          <w:lang w:val="en-US"/>
        </w:rPr>
        <w:t>(</w:t>
      </w:r>
      <w:r w:rsidRPr="00E24C4B">
        <w:rPr>
          <w:b/>
          <w:sz w:val="26"/>
          <w:szCs w:val="26"/>
          <w:lang w:val="bg-BG"/>
        </w:rPr>
        <w:t>Главна понизителна подстанция</w:t>
      </w:r>
      <w:r w:rsidRPr="00E24C4B">
        <w:rPr>
          <w:b/>
          <w:sz w:val="26"/>
          <w:szCs w:val="26"/>
          <w:lang w:val="en-US"/>
        </w:rPr>
        <w:t>0/6/6kV</w:t>
      </w:r>
      <w:r w:rsidRPr="00E24C4B">
        <w:rPr>
          <w:b/>
          <w:sz w:val="26"/>
          <w:szCs w:val="26"/>
        </w:rPr>
        <w:t>”</w:t>
      </w:r>
      <w:r>
        <w:rPr>
          <w:b/>
          <w:sz w:val="26"/>
          <w:szCs w:val="26"/>
          <w:lang w:val="bg-BG"/>
        </w:rPr>
        <w:t>.</w:t>
      </w:r>
    </w:p>
    <w:p w:rsidR="002835CA" w:rsidRPr="002835CA" w:rsidRDefault="002835CA" w:rsidP="002835CA">
      <w:pPr>
        <w:tabs>
          <w:tab w:val="left" w:pos="1800"/>
        </w:tabs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За постигане целта на задачата е необходимо:       </w:t>
      </w:r>
    </w:p>
    <w:p w:rsidR="002835CA" w:rsidRPr="002835CA" w:rsidRDefault="002835CA" w:rsidP="002835CA">
      <w:pPr>
        <w:ind w:left="709"/>
        <w:jc w:val="both"/>
        <w:rPr>
          <w:b/>
          <w:sz w:val="26"/>
          <w:szCs w:val="26"/>
          <w:u w:val="single"/>
        </w:rPr>
      </w:pPr>
    </w:p>
    <w:p w:rsidR="002835CA" w:rsidRPr="002835CA" w:rsidRDefault="002835CA" w:rsidP="002835CA">
      <w:pPr>
        <w:numPr>
          <w:ilvl w:val="0"/>
          <w:numId w:val="9"/>
        </w:numPr>
        <w:jc w:val="both"/>
        <w:rPr>
          <w:sz w:val="26"/>
          <w:szCs w:val="26"/>
        </w:rPr>
      </w:pPr>
      <w:r w:rsidRPr="002835CA">
        <w:rPr>
          <w:sz w:val="26"/>
          <w:szCs w:val="26"/>
        </w:rPr>
        <w:lastRenderedPageBreak/>
        <w:t xml:space="preserve">Разработване всички части на Идейния проект във фаза Работен проект; </w:t>
      </w:r>
    </w:p>
    <w:p w:rsidR="002835CA" w:rsidRPr="002835CA" w:rsidRDefault="002835CA" w:rsidP="002835CA">
      <w:pPr>
        <w:numPr>
          <w:ilvl w:val="0"/>
          <w:numId w:val="9"/>
        </w:numPr>
        <w:jc w:val="both"/>
        <w:rPr>
          <w:sz w:val="26"/>
          <w:szCs w:val="26"/>
        </w:rPr>
      </w:pPr>
      <w:r w:rsidRPr="002835CA">
        <w:rPr>
          <w:sz w:val="26"/>
          <w:szCs w:val="26"/>
        </w:rPr>
        <w:t xml:space="preserve">Работния проект да бъде максимално съобразен с общата функционалност, надеждност и технологична гъвкавост на превключванията на подстанцията; </w:t>
      </w:r>
    </w:p>
    <w:p w:rsidR="002835CA" w:rsidRPr="002835CA" w:rsidRDefault="002835CA" w:rsidP="002835CA">
      <w:pPr>
        <w:numPr>
          <w:ilvl w:val="0"/>
          <w:numId w:val="9"/>
        </w:numPr>
        <w:jc w:val="both"/>
        <w:rPr>
          <w:sz w:val="26"/>
          <w:szCs w:val="26"/>
        </w:rPr>
      </w:pPr>
      <w:r w:rsidRPr="002835CA">
        <w:rPr>
          <w:sz w:val="26"/>
          <w:szCs w:val="26"/>
        </w:rPr>
        <w:t>Консултиране относно изискванията за необходимите административни и съгласувателни процедури, съпътстващи работното проектиране, изграждането и пуска в експлоатация на реконструираната п/ст. „</w:t>
      </w:r>
      <w:proofErr w:type="gramStart"/>
      <w:r w:rsidRPr="002835CA">
        <w:rPr>
          <w:sz w:val="26"/>
          <w:szCs w:val="26"/>
        </w:rPr>
        <w:t>ГПП“ 110</w:t>
      </w:r>
      <w:proofErr w:type="gramEnd"/>
      <w:r w:rsidRPr="002835CA">
        <w:rPr>
          <w:sz w:val="26"/>
          <w:szCs w:val="26"/>
        </w:rPr>
        <w:t>/6/6kV;</w:t>
      </w:r>
    </w:p>
    <w:p w:rsidR="002835CA" w:rsidRPr="002835CA" w:rsidRDefault="002835CA" w:rsidP="002835CA">
      <w:pPr>
        <w:numPr>
          <w:ilvl w:val="0"/>
          <w:numId w:val="9"/>
        </w:numPr>
        <w:jc w:val="both"/>
        <w:rPr>
          <w:sz w:val="26"/>
          <w:szCs w:val="26"/>
        </w:rPr>
      </w:pPr>
      <w:r w:rsidRPr="002835CA">
        <w:rPr>
          <w:sz w:val="26"/>
          <w:szCs w:val="26"/>
        </w:rPr>
        <w:t>Извършване анализ на електросъоръженията и компановката на съществуващата подстанция „</w:t>
      </w:r>
      <w:proofErr w:type="gramStart"/>
      <w:r w:rsidRPr="002835CA">
        <w:rPr>
          <w:sz w:val="26"/>
          <w:szCs w:val="26"/>
        </w:rPr>
        <w:t>ГПП“ 110</w:t>
      </w:r>
      <w:proofErr w:type="gramEnd"/>
      <w:r w:rsidRPr="002835CA">
        <w:rPr>
          <w:sz w:val="26"/>
          <w:szCs w:val="26"/>
        </w:rPr>
        <w:t>/6/6kV;</w:t>
      </w:r>
    </w:p>
    <w:p w:rsidR="002835CA" w:rsidRPr="002835CA" w:rsidRDefault="002835CA" w:rsidP="002835CA">
      <w:pPr>
        <w:numPr>
          <w:ilvl w:val="0"/>
          <w:numId w:val="9"/>
        </w:numPr>
        <w:jc w:val="both"/>
        <w:rPr>
          <w:sz w:val="26"/>
          <w:szCs w:val="26"/>
        </w:rPr>
      </w:pPr>
      <w:r w:rsidRPr="002835CA">
        <w:rPr>
          <w:sz w:val="26"/>
          <w:szCs w:val="26"/>
        </w:rPr>
        <w:t xml:space="preserve">Изготвяне на подробни технологични инструкции за монтаж и експлоатация на всички съоръжения </w:t>
      </w:r>
      <w:proofErr w:type="gramStart"/>
      <w:r w:rsidRPr="002835CA">
        <w:rPr>
          <w:sz w:val="26"/>
          <w:szCs w:val="26"/>
        </w:rPr>
        <w:t>ВН,СН</w:t>
      </w:r>
      <w:proofErr w:type="gramEnd"/>
      <w:r w:rsidRPr="002835CA">
        <w:rPr>
          <w:sz w:val="26"/>
          <w:szCs w:val="26"/>
        </w:rPr>
        <w:t xml:space="preserve"> и НН;</w:t>
      </w:r>
    </w:p>
    <w:p w:rsidR="002835CA" w:rsidRPr="002835CA" w:rsidRDefault="002835CA" w:rsidP="002835CA">
      <w:pPr>
        <w:numPr>
          <w:ilvl w:val="0"/>
          <w:numId w:val="9"/>
        </w:numPr>
        <w:jc w:val="both"/>
        <w:rPr>
          <w:sz w:val="26"/>
          <w:szCs w:val="26"/>
        </w:rPr>
      </w:pPr>
      <w:r w:rsidRPr="002835CA">
        <w:rPr>
          <w:sz w:val="26"/>
          <w:szCs w:val="26"/>
        </w:rPr>
        <w:t xml:space="preserve">Изготвяне на подробни технически задания за доставка на необходимото оборудване </w:t>
      </w:r>
      <w:proofErr w:type="gramStart"/>
      <w:r w:rsidRPr="002835CA">
        <w:rPr>
          <w:sz w:val="26"/>
          <w:szCs w:val="26"/>
        </w:rPr>
        <w:t>ВН,СН</w:t>
      </w:r>
      <w:proofErr w:type="gramEnd"/>
      <w:r w:rsidRPr="002835CA">
        <w:rPr>
          <w:sz w:val="26"/>
          <w:szCs w:val="26"/>
        </w:rPr>
        <w:t xml:space="preserve"> и НН;</w:t>
      </w:r>
    </w:p>
    <w:p w:rsidR="002835CA" w:rsidRPr="002835CA" w:rsidRDefault="002835CA" w:rsidP="002835CA">
      <w:pPr>
        <w:numPr>
          <w:ilvl w:val="0"/>
          <w:numId w:val="9"/>
        </w:numPr>
        <w:jc w:val="both"/>
        <w:rPr>
          <w:sz w:val="26"/>
          <w:szCs w:val="26"/>
        </w:rPr>
      </w:pPr>
      <w:r w:rsidRPr="002835CA">
        <w:rPr>
          <w:sz w:val="26"/>
          <w:szCs w:val="26"/>
        </w:rPr>
        <w:t>Консултиране и техническо съдействие за избор на производител на основно оборудване за първична и вторична комутация;</w:t>
      </w:r>
    </w:p>
    <w:p w:rsidR="002835CA" w:rsidRPr="002835CA" w:rsidRDefault="002835CA" w:rsidP="002835CA">
      <w:pPr>
        <w:numPr>
          <w:ilvl w:val="0"/>
          <w:numId w:val="9"/>
        </w:numPr>
        <w:jc w:val="both"/>
        <w:rPr>
          <w:sz w:val="26"/>
          <w:szCs w:val="26"/>
        </w:rPr>
      </w:pPr>
      <w:r w:rsidRPr="002835CA">
        <w:rPr>
          <w:sz w:val="26"/>
          <w:szCs w:val="26"/>
        </w:rPr>
        <w:t xml:space="preserve">Консултиране и техническо съдействие за избор на апаратура </w:t>
      </w:r>
      <w:proofErr w:type="gramStart"/>
      <w:r w:rsidRPr="002835CA">
        <w:rPr>
          <w:sz w:val="26"/>
          <w:szCs w:val="26"/>
        </w:rPr>
        <w:t>ВН,СН</w:t>
      </w:r>
      <w:proofErr w:type="gramEnd"/>
      <w:r w:rsidRPr="002835CA">
        <w:rPr>
          <w:sz w:val="26"/>
          <w:szCs w:val="26"/>
        </w:rPr>
        <w:t xml:space="preserve"> и НН от Възложителя;</w:t>
      </w:r>
    </w:p>
    <w:p w:rsidR="002835CA" w:rsidRPr="002835CA" w:rsidRDefault="002835CA" w:rsidP="002835CA">
      <w:pPr>
        <w:numPr>
          <w:ilvl w:val="0"/>
          <w:numId w:val="9"/>
        </w:numPr>
        <w:jc w:val="both"/>
        <w:rPr>
          <w:sz w:val="26"/>
          <w:szCs w:val="26"/>
        </w:rPr>
      </w:pPr>
      <w:r w:rsidRPr="002835CA">
        <w:rPr>
          <w:sz w:val="26"/>
          <w:szCs w:val="26"/>
        </w:rPr>
        <w:t>Авторски надзор и техническа помощ по време на СМР;</w:t>
      </w:r>
    </w:p>
    <w:p w:rsidR="002835CA" w:rsidRPr="002835CA" w:rsidRDefault="002835CA" w:rsidP="002835CA">
      <w:pPr>
        <w:numPr>
          <w:ilvl w:val="0"/>
          <w:numId w:val="9"/>
        </w:numPr>
        <w:jc w:val="both"/>
        <w:rPr>
          <w:sz w:val="26"/>
          <w:szCs w:val="26"/>
        </w:rPr>
      </w:pPr>
      <w:r w:rsidRPr="002835CA">
        <w:rPr>
          <w:sz w:val="26"/>
          <w:szCs w:val="26"/>
        </w:rPr>
        <w:t>Бюджетиране на изработените количествени сметки съгласно актуални цени на съоръжения, материали и услуги на пазара към момента на съставянето им;</w:t>
      </w:r>
    </w:p>
    <w:p w:rsidR="002D524E" w:rsidRPr="006F27B8" w:rsidRDefault="002835CA" w:rsidP="006F27B8">
      <w:pPr>
        <w:pStyle w:val="ListParagraph"/>
        <w:numPr>
          <w:ilvl w:val="0"/>
          <w:numId w:val="9"/>
        </w:numPr>
        <w:jc w:val="both"/>
        <w:rPr>
          <w:sz w:val="26"/>
          <w:szCs w:val="26"/>
          <w:lang w:val="bg-BG"/>
        </w:rPr>
      </w:pPr>
      <w:r w:rsidRPr="006F27B8">
        <w:rPr>
          <w:sz w:val="26"/>
          <w:szCs w:val="26"/>
        </w:rPr>
        <w:t>Границите на проектиране обхващат дейности по адаптиране на новото оборудване към съществуващото в подстанция „</w:t>
      </w:r>
      <w:proofErr w:type="gramStart"/>
      <w:r w:rsidRPr="006F27B8">
        <w:rPr>
          <w:sz w:val="26"/>
          <w:szCs w:val="26"/>
        </w:rPr>
        <w:t>ГПП“ 110</w:t>
      </w:r>
      <w:proofErr w:type="gramEnd"/>
      <w:r w:rsidRPr="006F27B8">
        <w:rPr>
          <w:sz w:val="26"/>
          <w:szCs w:val="26"/>
        </w:rPr>
        <w:t>/6/6kV</w:t>
      </w:r>
      <w:r w:rsidR="00AD0815" w:rsidRPr="006F27B8">
        <w:rPr>
          <w:sz w:val="26"/>
          <w:szCs w:val="26"/>
          <w:lang w:val="bg-BG"/>
        </w:rPr>
        <w:t>.</w:t>
      </w:r>
    </w:p>
    <w:p w:rsidR="002D524E" w:rsidRPr="0095248C" w:rsidRDefault="002D524E" w:rsidP="002D524E">
      <w:pPr>
        <w:ind w:firstLine="708"/>
        <w:jc w:val="both"/>
        <w:rPr>
          <w:b/>
        </w:rPr>
      </w:pPr>
    </w:p>
    <w:p w:rsidR="00E37689" w:rsidRPr="0095248C" w:rsidRDefault="00E37689" w:rsidP="002D524E">
      <w:pPr>
        <w:jc w:val="both"/>
        <w:rPr>
          <w:b/>
        </w:rPr>
      </w:pPr>
    </w:p>
    <w:p w:rsidR="002D524E" w:rsidRPr="008C00AD" w:rsidRDefault="002D524E" w:rsidP="002D524E">
      <w:pPr>
        <w:jc w:val="both"/>
        <w:rPr>
          <w:b/>
          <w:sz w:val="26"/>
          <w:szCs w:val="26"/>
          <w:u w:val="single"/>
          <w:lang w:val="ru-RU"/>
        </w:rPr>
      </w:pPr>
      <w:r w:rsidRPr="008C00AD">
        <w:rPr>
          <w:b/>
          <w:sz w:val="26"/>
          <w:szCs w:val="26"/>
          <w:u w:val="single"/>
          <w:lang w:val="bg-BG"/>
        </w:rPr>
        <w:t>І</w:t>
      </w:r>
      <w:r w:rsidRPr="008C00AD">
        <w:rPr>
          <w:b/>
          <w:sz w:val="26"/>
          <w:szCs w:val="26"/>
          <w:u w:val="single"/>
          <w:lang w:val="ru-RU"/>
        </w:rPr>
        <w:t>V. Изискв</w:t>
      </w:r>
      <w:r w:rsidRPr="008C00AD">
        <w:rPr>
          <w:b/>
          <w:sz w:val="26"/>
          <w:szCs w:val="26"/>
          <w:u w:val="single"/>
        </w:rPr>
        <w:t>а</w:t>
      </w:r>
      <w:r w:rsidRPr="008C00AD">
        <w:rPr>
          <w:b/>
          <w:sz w:val="26"/>
          <w:szCs w:val="26"/>
          <w:u w:val="single"/>
          <w:lang w:val="ru-RU"/>
        </w:rPr>
        <w:t>ния към работния проект.</w:t>
      </w:r>
    </w:p>
    <w:p w:rsidR="005C0706" w:rsidRDefault="005C0706" w:rsidP="00425344">
      <w:pPr>
        <w:ind w:left="142" w:firstLine="425"/>
        <w:jc w:val="both"/>
        <w:rPr>
          <w:sz w:val="28"/>
          <w:szCs w:val="28"/>
        </w:rPr>
      </w:pPr>
    </w:p>
    <w:p w:rsidR="005C0706" w:rsidRPr="005C0706" w:rsidRDefault="005C0706" w:rsidP="005C0706">
      <w:pPr>
        <w:numPr>
          <w:ilvl w:val="0"/>
          <w:numId w:val="13"/>
        </w:numPr>
        <w:jc w:val="both"/>
        <w:rPr>
          <w:b/>
          <w:sz w:val="26"/>
          <w:szCs w:val="26"/>
          <w:u w:val="single"/>
        </w:rPr>
      </w:pPr>
      <w:bookmarkStart w:id="3" w:name="_Hlk166761238"/>
      <w:r w:rsidRPr="005C0706">
        <w:rPr>
          <w:b/>
          <w:sz w:val="26"/>
          <w:szCs w:val="26"/>
          <w:u w:val="single"/>
        </w:rPr>
        <w:t>Описание на дейностите, които трябва да включва Работният проект:</w:t>
      </w:r>
    </w:p>
    <w:p w:rsidR="005C0706" w:rsidRPr="005C0706" w:rsidRDefault="005C0706" w:rsidP="005C070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6"/>
          <w:szCs w:val="26"/>
        </w:rPr>
      </w:pPr>
      <w:r w:rsidRPr="005C0706">
        <w:rPr>
          <w:sz w:val="26"/>
          <w:szCs w:val="26"/>
        </w:rPr>
        <w:t>Изграждане на бетонови фундаменти, портали и масички за електросъоръженията;</w:t>
      </w:r>
    </w:p>
    <w:p w:rsidR="005C0706" w:rsidRPr="005C0706" w:rsidRDefault="005C0706" w:rsidP="005C070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6"/>
          <w:szCs w:val="26"/>
        </w:rPr>
      </w:pPr>
      <w:r w:rsidRPr="005C0706">
        <w:rPr>
          <w:sz w:val="26"/>
          <w:szCs w:val="26"/>
        </w:rPr>
        <w:t>Реконструкция на кабелен колектор за контролните кабели между ОРУ 1 и ОРУ 2;</w:t>
      </w:r>
    </w:p>
    <w:p w:rsidR="005C0706" w:rsidRPr="005C0706" w:rsidRDefault="005C0706" w:rsidP="005C070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6"/>
          <w:szCs w:val="26"/>
        </w:rPr>
      </w:pPr>
      <w:r w:rsidRPr="005C0706">
        <w:rPr>
          <w:sz w:val="26"/>
          <w:szCs w:val="26"/>
        </w:rPr>
        <w:t>Монтаж на метални конструкции за порталите;</w:t>
      </w:r>
    </w:p>
    <w:p w:rsidR="005C0706" w:rsidRPr="005C0706" w:rsidRDefault="005C0706" w:rsidP="005C070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6"/>
          <w:szCs w:val="26"/>
        </w:rPr>
      </w:pPr>
      <w:r w:rsidRPr="005C0706">
        <w:rPr>
          <w:sz w:val="26"/>
          <w:szCs w:val="26"/>
        </w:rPr>
        <w:t>Модернизация на закрита разпределителна уредба (ЗРУ) 6kV и командна зала;</w:t>
      </w:r>
    </w:p>
    <w:p w:rsidR="005C0706" w:rsidRPr="005C0706" w:rsidRDefault="005C0706" w:rsidP="005C070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6"/>
          <w:szCs w:val="26"/>
        </w:rPr>
      </w:pPr>
      <w:r w:rsidRPr="005C0706">
        <w:rPr>
          <w:sz w:val="26"/>
          <w:szCs w:val="26"/>
        </w:rPr>
        <w:t xml:space="preserve">Подмяна на електро съоръжения ВН (високо напрежение) в ОРУ 1 и ОРУ </w:t>
      </w:r>
      <w:proofErr w:type="gramStart"/>
      <w:r w:rsidRPr="005C0706">
        <w:rPr>
          <w:sz w:val="26"/>
          <w:szCs w:val="26"/>
        </w:rPr>
        <w:t>2  (</w:t>
      </w:r>
      <w:proofErr w:type="gramEnd"/>
      <w:r w:rsidRPr="005C0706">
        <w:rPr>
          <w:sz w:val="26"/>
          <w:szCs w:val="26"/>
        </w:rPr>
        <w:t>открита разпределителна уредба) 110kV – силови трансформатори, прекъсвачи, разединители, токови и напреженови трансформатори и вентилни отводи;</w:t>
      </w:r>
    </w:p>
    <w:p w:rsidR="005C0706" w:rsidRPr="005C0706" w:rsidRDefault="005C0706" w:rsidP="005C070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6"/>
          <w:szCs w:val="26"/>
        </w:rPr>
      </w:pPr>
      <w:r w:rsidRPr="005C0706">
        <w:rPr>
          <w:sz w:val="26"/>
          <w:szCs w:val="26"/>
        </w:rPr>
        <w:t>Подмяна на електро съоръжения СН (средно напрежение) в ЗРУ (закрита разпределителна уредба) 6kV – трансформатори собствени нужди, прекъсвачи, микропроцесорни защити, разединители, токови и напреженови трансформатори, вентилни отводи, командни шкафове, акумулаторна батерия и изправител за оперативното захранване и дизел агрегат;</w:t>
      </w:r>
    </w:p>
    <w:p w:rsidR="005C0706" w:rsidRPr="005C0706" w:rsidRDefault="005C0706" w:rsidP="005C070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6"/>
          <w:szCs w:val="26"/>
        </w:rPr>
      </w:pPr>
      <w:r w:rsidRPr="005C0706">
        <w:rPr>
          <w:sz w:val="26"/>
          <w:szCs w:val="26"/>
        </w:rPr>
        <w:t>Полагане и присъединяване на силови, контролни кабели и шинна система;</w:t>
      </w:r>
    </w:p>
    <w:p w:rsidR="005C0706" w:rsidRPr="005C0706" w:rsidRDefault="005C0706" w:rsidP="005C070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6"/>
          <w:szCs w:val="26"/>
        </w:rPr>
      </w:pPr>
      <w:r w:rsidRPr="005C0706">
        <w:rPr>
          <w:sz w:val="26"/>
          <w:szCs w:val="26"/>
        </w:rPr>
        <w:t>Изграждане на система за мониторинг с възможност за дистанционно управление (тип SCADA);</w:t>
      </w:r>
    </w:p>
    <w:p w:rsidR="005C0706" w:rsidRPr="005C0706" w:rsidRDefault="005C0706" w:rsidP="005C070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6"/>
          <w:szCs w:val="26"/>
        </w:rPr>
      </w:pPr>
      <w:r w:rsidRPr="005C0706">
        <w:rPr>
          <w:sz w:val="26"/>
          <w:szCs w:val="26"/>
        </w:rPr>
        <w:lastRenderedPageBreak/>
        <w:t>Изграждане на система за видеонаблюдение и осветителна уредба в ОРУ;</w:t>
      </w:r>
    </w:p>
    <w:p w:rsidR="005C0706" w:rsidRPr="005C0706" w:rsidRDefault="005C0706" w:rsidP="005C0706">
      <w:pPr>
        <w:pStyle w:val="ListParagraph"/>
        <w:numPr>
          <w:ilvl w:val="0"/>
          <w:numId w:val="10"/>
        </w:numPr>
        <w:tabs>
          <w:tab w:val="left" w:pos="851"/>
        </w:tabs>
        <w:spacing w:after="200" w:line="276" w:lineRule="auto"/>
        <w:jc w:val="both"/>
        <w:rPr>
          <w:sz w:val="26"/>
          <w:szCs w:val="26"/>
        </w:rPr>
      </w:pPr>
      <w:r w:rsidRPr="005C0706">
        <w:rPr>
          <w:sz w:val="26"/>
          <w:szCs w:val="26"/>
        </w:rPr>
        <w:t>Да бъдат направени изчисления за правилно оразмеряване на всички електро съоръжения като Силови трансформатори, трансформатори собствени нужни, прекъсвачи ВН и СН, разединители ВН и СН, токови и напреженови трансформатори, силови, контролни кабели и шинна система, както и за устройствата за изкуствен звезден център (УИЗЦ) на силовите трансформатори.</w:t>
      </w:r>
    </w:p>
    <w:p w:rsidR="005C0706" w:rsidRPr="005C0706" w:rsidRDefault="005C0706" w:rsidP="005C0706">
      <w:pPr>
        <w:pStyle w:val="ListParagraph"/>
        <w:spacing w:after="200" w:line="276" w:lineRule="auto"/>
        <w:ind w:left="709"/>
        <w:jc w:val="both"/>
        <w:rPr>
          <w:sz w:val="26"/>
          <w:szCs w:val="26"/>
        </w:rPr>
      </w:pPr>
    </w:p>
    <w:p w:rsidR="005C0706" w:rsidRPr="005C0706" w:rsidRDefault="005C0706" w:rsidP="005C0706">
      <w:pPr>
        <w:pStyle w:val="ListParagraph"/>
        <w:spacing w:after="200" w:line="276" w:lineRule="auto"/>
        <w:ind w:left="0"/>
        <w:jc w:val="both"/>
        <w:rPr>
          <w:b/>
          <w:sz w:val="26"/>
          <w:szCs w:val="26"/>
        </w:rPr>
      </w:pPr>
      <w:r w:rsidRPr="005C0706">
        <w:rPr>
          <w:b/>
          <w:sz w:val="26"/>
          <w:szCs w:val="26"/>
        </w:rPr>
        <w:t>*Забележка: При разработване на Работния проект да бъдат оразмерени всички нови съоръжения, предвидени за монтаж на обекта, като същите следва да отговарят на техническите изисквания посочени в разработения Идеен проект.</w:t>
      </w:r>
    </w:p>
    <w:p w:rsidR="005C0706" w:rsidRPr="005C0706" w:rsidRDefault="005C0706" w:rsidP="005C0706">
      <w:pPr>
        <w:ind w:firstLine="426"/>
        <w:jc w:val="both"/>
        <w:rPr>
          <w:sz w:val="26"/>
          <w:szCs w:val="26"/>
        </w:rPr>
      </w:pPr>
      <w:r w:rsidRPr="005C0706">
        <w:rPr>
          <w:sz w:val="26"/>
          <w:szCs w:val="26"/>
        </w:rPr>
        <w:t xml:space="preserve"> Изпълнителят да оформи Работния проект съобразно критериите и изискванията на Наредба №4/21.05.2001г за обхвата и съдържанието на инвестиционните проекти. Всички технически решения следва да бъдат съобразени с Еврокод, съществуващите стандарти, правилници и инструкции за безопасна работа и екологични норми.</w:t>
      </w:r>
    </w:p>
    <w:p w:rsidR="005C0706" w:rsidRPr="005C0706" w:rsidRDefault="005C0706" w:rsidP="005C0706">
      <w:pPr>
        <w:ind w:firstLine="426"/>
        <w:jc w:val="both"/>
        <w:rPr>
          <w:sz w:val="26"/>
          <w:szCs w:val="26"/>
        </w:rPr>
      </w:pPr>
      <w:r w:rsidRPr="005C0706">
        <w:rPr>
          <w:sz w:val="26"/>
          <w:szCs w:val="26"/>
        </w:rPr>
        <w:t>Необходимо е да се осигурят условия за здраве и безопасност при работа в бъдещия обект и да се вземат всички превантивни мерки за предотвратяване на евентуални злополуки.</w:t>
      </w:r>
    </w:p>
    <w:p w:rsidR="005C0706" w:rsidRPr="005C0706" w:rsidRDefault="005C0706" w:rsidP="005C0706">
      <w:pPr>
        <w:ind w:firstLine="426"/>
        <w:jc w:val="both"/>
        <w:rPr>
          <w:sz w:val="26"/>
          <w:szCs w:val="26"/>
        </w:rPr>
      </w:pPr>
      <w:r w:rsidRPr="005C0706">
        <w:rPr>
          <w:sz w:val="26"/>
          <w:szCs w:val="26"/>
        </w:rPr>
        <w:t>При изготвяне на работния проект проектантите да се съобразят с възможностите, за изпълнение на проекта за конкретното място, като използват максимално съществуващата инфраструктура: подходи, ел. захранване и др. Техническото решение трябва да бъде с висока надеждност, енергийно ефективно, а съоръженията удобни за обслужване, поддръжка и ремонтни дейности.</w:t>
      </w:r>
    </w:p>
    <w:p w:rsidR="005C0706" w:rsidRPr="005C0706" w:rsidRDefault="005C0706" w:rsidP="005C0706">
      <w:pPr>
        <w:ind w:firstLine="426"/>
        <w:jc w:val="both"/>
        <w:rPr>
          <w:sz w:val="26"/>
          <w:szCs w:val="26"/>
        </w:rPr>
      </w:pPr>
      <w:r w:rsidRPr="005C0706">
        <w:rPr>
          <w:sz w:val="26"/>
          <w:szCs w:val="26"/>
        </w:rPr>
        <w:t>Към всички части на работния проект да се приложат изчисленията обосноваващи проектните решения за гарантиране на висока сигурност при тяхното изграждане и бъдеща експлоатация;</w:t>
      </w:r>
    </w:p>
    <w:p w:rsidR="005C0706" w:rsidRPr="005C0706" w:rsidRDefault="005C0706" w:rsidP="005C0706">
      <w:pPr>
        <w:ind w:firstLine="426"/>
        <w:jc w:val="both"/>
        <w:rPr>
          <w:sz w:val="26"/>
          <w:szCs w:val="26"/>
        </w:rPr>
      </w:pPr>
      <w:r w:rsidRPr="005C0706">
        <w:rPr>
          <w:sz w:val="26"/>
          <w:szCs w:val="26"/>
        </w:rPr>
        <w:t>Проектните решения да са икономически обосновани;</w:t>
      </w:r>
    </w:p>
    <w:p w:rsidR="005C0706" w:rsidRPr="005C0706" w:rsidRDefault="005C0706" w:rsidP="005C0706">
      <w:pPr>
        <w:ind w:firstLine="426"/>
        <w:jc w:val="both"/>
        <w:rPr>
          <w:sz w:val="26"/>
          <w:szCs w:val="26"/>
        </w:rPr>
      </w:pPr>
      <w:r w:rsidRPr="005C0706">
        <w:rPr>
          <w:sz w:val="26"/>
          <w:szCs w:val="26"/>
        </w:rPr>
        <w:t>Новопроектираните съоръжения трябва да имат сеизмична устойчивост при ІХ степен по скалата на МШК, както и при взривните работи в рудника.</w:t>
      </w:r>
    </w:p>
    <w:p w:rsidR="005C0706" w:rsidRPr="005C0706" w:rsidRDefault="005C0706" w:rsidP="005C0706">
      <w:pPr>
        <w:ind w:firstLine="426"/>
        <w:jc w:val="both"/>
        <w:rPr>
          <w:sz w:val="26"/>
          <w:szCs w:val="26"/>
        </w:rPr>
      </w:pPr>
      <w:r w:rsidRPr="005C0706">
        <w:rPr>
          <w:sz w:val="26"/>
          <w:szCs w:val="26"/>
        </w:rPr>
        <w:t>В количествените сметки да бъдат предвидени необходимите уреди и оборудване обезпечаващи провеждането на единични изпитания.</w:t>
      </w:r>
    </w:p>
    <w:p w:rsidR="005C0706" w:rsidRPr="005C0706" w:rsidRDefault="005C0706" w:rsidP="005C0706">
      <w:pPr>
        <w:ind w:firstLine="426"/>
        <w:jc w:val="both"/>
        <w:rPr>
          <w:sz w:val="26"/>
          <w:szCs w:val="26"/>
        </w:rPr>
      </w:pPr>
    </w:p>
    <w:p w:rsidR="005C0706" w:rsidRPr="005C0706" w:rsidRDefault="005C0706" w:rsidP="005C0706">
      <w:pPr>
        <w:jc w:val="both"/>
        <w:rPr>
          <w:b/>
          <w:sz w:val="26"/>
          <w:szCs w:val="26"/>
          <w:u w:val="single"/>
        </w:rPr>
      </w:pPr>
      <w:bookmarkStart w:id="4" w:name="_Hlk166761692"/>
      <w:bookmarkEnd w:id="3"/>
      <w:r w:rsidRPr="005C0706">
        <w:rPr>
          <w:b/>
          <w:sz w:val="26"/>
          <w:szCs w:val="26"/>
          <w:u w:val="single"/>
        </w:rPr>
        <w:t>Б. Работният проект да включи разработване на следните подобекти:</w:t>
      </w:r>
    </w:p>
    <w:p w:rsidR="005C0706" w:rsidRPr="005C0706" w:rsidRDefault="005C0706" w:rsidP="005C0706">
      <w:pPr>
        <w:jc w:val="both"/>
        <w:rPr>
          <w:sz w:val="26"/>
          <w:szCs w:val="26"/>
        </w:rPr>
      </w:pPr>
    </w:p>
    <w:p w:rsidR="005C0706" w:rsidRPr="005C0706" w:rsidRDefault="005C0706" w:rsidP="005C0706">
      <w:pPr>
        <w:numPr>
          <w:ilvl w:val="0"/>
          <w:numId w:val="15"/>
        </w:numPr>
        <w:jc w:val="both"/>
        <w:rPr>
          <w:b/>
          <w:bCs/>
          <w:sz w:val="26"/>
          <w:szCs w:val="26"/>
          <w:u w:val="single"/>
        </w:rPr>
      </w:pPr>
      <w:r w:rsidRPr="005C0706">
        <w:rPr>
          <w:b/>
          <w:bCs/>
          <w:sz w:val="26"/>
          <w:szCs w:val="26"/>
          <w:u w:val="single"/>
        </w:rPr>
        <w:t>Реконструкция на площадка №1 на ОРУ 110</w:t>
      </w:r>
      <w:r w:rsidRPr="005C0706">
        <w:rPr>
          <w:b/>
          <w:bCs/>
          <w:sz w:val="26"/>
          <w:szCs w:val="26"/>
          <w:u w:val="single"/>
          <w:lang w:val="en-US"/>
        </w:rPr>
        <w:t>kV на ГПП</w:t>
      </w:r>
    </w:p>
    <w:p w:rsidR="005C0706" w:rsidRPr="005C0706" w:rsidRDefault="005C0706" w:rsidP="005C0706">
      <w:pPr>
        <w:ind w:left="360"/>
        <w:jc w:val="both"/>
        <w:rPr>
          <w:b/>
          <w:bCs/>
          <w:sz w:val="26"/>
          <w:szCs w:val="26"/>
          <w:u w:val="single"/>
        </w:rPr>
      </w:pPr>
    </w:p>
    <w:p w:rsidR="005C0706" w:rsidRPr="005C0706" w:rsidRDefault="005C0706" w:rsidP="005C0706">
      <w:pPr>
        <w:ind w:left="360"/>
        <w:jc w:val="both"/>
        <w:rPr>
          <w:sz w:val="26"/>
          <w:szCs w:val="26"/>
        </w:rPr>
      </w:pPr>
      <w:r w:rsidRPr="005C0706">
        <w:rPr>
          <w:sz w:val="26"/>
          <w:szCs w:val="26"/>
        </w:rPr>
        <w:t>Подобекта да съдържа следните проектни части:</w:t>
      </w:r>
    </w:p>
    <w:p w:rsidR="005C0706" w:rsidRPr="005C0706" w:rsidRDefault="005C0706" w:rsidP="005C0706">
      <w:pPr>
        <w:numPr>
          <w:ilvl w:val="0"/>
          <w:numId w:val="14"/>
        </w:numPr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Проектна част „Електрическа – Първична </w:t>
      </w:r>
      <w:proofErr w:type="gramStart"/>
      <w:r w:rsidRPr="005C0706">
        <w:rPr>
          <w:sz w:val="26"/>
          <w:szCs w:val="26"/>
          <w:u w:val="single"/>
        </w:rPr>
        <w:t>комутация“</w:t>
      </w:r>
      <w:r w:rsidRPr="005C0706">
        <w:rPr>
          <w:sz w:val="26"/>
          <w:szCs w:val="26"/>
        </w:rPr>
        <w:t xml:space="preserve"> –</w:t>
      </w:r>
      <w:proofErr w:type="gramEnd"/>
      <w:r w:rsidRPr="005C0706">
        <w:rPr>
          <w:sz w:val="26"/>
          <w:szCs w:val="26"/>
          <w:u w:val="single"/>
        </w:rPr>
        <w:t xml:space="preserve"> </w:t>
      </w:r>
      <w:r w:rsidRPr="005C0706">
        <w:rPr>
          <w:sz w:val="26"/>
          <w:szCs w:val="26"/>
        </w:rPr>
        <w:t>да осигурява максимална гъвкавост на схемното решение;</w:t>
      </w:r>
    </w:p>
    <w:p w:rsidR="005C0706" w:rsidRPr="005C0706" w:rsidRDefault="005C0706" w:rsidP="005C0706">
      <w:pPr>
        <w:numPr>
          <w:ilvl w:val="0"/>
          <w:numId w:val="14"/>
        </w:numPr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>Проектна част „Електрическа –</w:t>
      </w:r>
      <w:r w:rsidR="00AA2D7C">
        <w:rPr>
          <w:sz w:val="26"/>
          <w:szCs w:val="26"/>
          <w:u w:val="single"/>
          <w:lang w:val="bg-BG"/>
        </w:rPr>
        <w:t xml:space="preserve"> </w:t>
      </w:r>
      <w:r w:rsidRPr="005C0706">
        <w:rPr>
          <w:sz w:val="26"/>
          <w:szCs w:val="26"/>
          <w:u w:val="single"/>
        </w:rPr>
        <w:t xml:space="preserve">Вторична </w:t>
      </w:r>
      <w:proofErr w:type="gramStart"/>
      <w:r w:rsidRPr="005C0706">
        <w:rPr>
          <w:sz w:val="26"/>
          <w:szCs w:val="26"/>
          <w:u w:val="single"/>
        </w:rPr>
        <w:t>комутация“</w:t>
      </w:r>
      <w:r w:rsidRPr="005C0706">
        <w:rPr>
          <w:sz w:val="26"/>
          <w:szCs w:val="26"/>
        </w:rPr>
        <w:t xml:space="preserve"> –</w:t>
      </w:r>
      <w:proofErr w:type="gramEnd"/>
      <w:r w:rsidRPr="005C0706">
        <w:rPr>
          <w:sz w:val="26"/>
          <w:szCs w:val="26"/>
        </w:rPr>
        <w:t xml:space="preserve"> да бъдат представени подробни схеми на управление, блокировки, релейни защити и комуникации. Да се разработи операторска станция с комуникация по протокол IEC 61850;</w:t>
      </w:r>
    </w:p>
    <w:p w:rsidR="00AA2D7C" w:rsidRPr="005C0706" w:rsidRDefault="00AA2D7C" w:rsidP="00AA2D7C">
      <w:pPr>
        <w:numPr>
          <w:ilvl w:val="0"/>
          <w:numId w:val="14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lastRenderedPageBreak/>
        <w:t xml:space="preserve">Проектна част „Електрическа – Режимни </w:t>
      </w:r>
      <w:proofErr w:type="gramStart"/>
      <w:r w:rsidRPr="005C0706">
        <w:rPr>
          <w:sz w:val="26"/>
          <w:szCs w:val="26"/>
          <w:u w:val="single"/>
        </w:rPr>
        <w:t xml:space="preserve">изчисления“ </w:t>
      </w:r>
      <w:r w:rsidRPr="005C0706">
        <w:rPr>
          <w:sz w:val="26"/>
          <w:szCs w:val="26"/>
        </w:rPr>
        <w:t>–</w:t>
      </w:r>
      <w:proofErr w:type="gramEnd"/>
      <w:r w:rsidRPr="005C0706">
        <w:rPr>
          <w:sz w:val="26"/>
          <w:szCs w:val="26"/>
        </w:rPr>
        <w:t xml:space="preserve">  да се моделира системата, като се направят необходимите изчисления, доказващи схемните решения и параметри на избраното оборудване;</w:t>
      </w:r>
      <w:r w:rsidRPr="005C0706">
        <w:rPr>
          <w:sz w:val="26"/>
          <w:szCs w:val="26"/>
          <w:u w:val="single"/>
        </w:rPr>
        <w:t xml:space="preserve"> </w:t>
      </w:r>
    </w:p>
    <w:p w:rsidR="005C0706" w:rsidRPr="005C0706" w:rsidRDefault="005C0706" w:rsidP="00AA2D7C">
      <w:pPr>
        <w:numPr>
          <w:ilvl w:val="0"/>
          <w:numId w:val="14"/>
        </w:numPr>
        <w:tabs>
          <w:tab w:val="left" w:pos="567"/>
        </w:tabs>
        <w:ind w:left="567" w:firstLine="142"/>
        <w:jc w:val="both"/>
        <w:rPr>
          <w:sz w:val="26"/>
          <w:szCs w:val="26"/>
        </w:rPr>
      </w:pPr>
      <w:r w:rsidRPr="005C0706">
        <w:rPr>
          <w:sz w:val="26"/>
          <w:szCs w:val="26"/>
          <w:u w:val="single"/>
        </w:rPr>
        <w:t xml:space="preserve">Проектна част „Геодезия и трасировъчен </w:t>
      </w:r>
      <w:proofErr w:type="gramStart"/>
      <w:r w:rsidRPr="005C0706">
        <w:rPr>
          <w:sz w:val="26"/>
          <w:szCs w:val="26"/>
          <w:u w:val="single"/>
        </w:rPr>
        <w:t>план</w:t>
      </w:r>
      <w:r w:rsidRPr="005C0706">
        <w:rPr>
          <w:sz w:val="26"/>
          <w:szCs w:val="26"/>
        </w:rPr>
        <w:t>“ –</w:t>
      </w:r>
      <w:proofErr w:type="gramEnd"/>
      <w:r w:rsidRPr="005C0706">
        <w:rPr>
          <w:sz w:val="26"/>
          <w:szCs w:val="26"/>
        </w:rPr>
        <w:t xml:space="preserve">  включваща координатен регистър на характерни точки от трасировъчния план в координати по 3 оси - X, Y и Z. Баланс земни работи. Обяснителна записка с данни за приетите принципи на геодезическото осигуряване и на вертикалното планиране на обекта, данни за проектираните локални геодезически мрежи: вид, описание на решението, разположение на точките, инструменти, измерване, координатна БГС 2005 кадастрална, височинна система Балтийска, обработка, резултати, точност, характеристика на избраните и координатните точки, изходни точки и репери, необходими за проектирането и строителството и др.;</w:t>
      </w:r>
    </w:p>
    <w:p w:rsidR="005C0706" w:rsidRPr="005C0706" w:rsidRDefault="005C0706" w:rsidP="005C0706">
      <w:pPr>
        <w:numPr>
          <w:ilvl w:val="0"/>
          <w:numId w:val="14"/>
        </w:numPr>
        <w:tabs>
          <w:tab w:val="left" w:pos="426"/>
        </w:tabs>
        <w:ind w:left="567" w:firstLine="142"/>
        <w:jc w:val="both"/>
        <w:rPr>
          <w:sz w:val="26"/>
          <w:szCs w:val="26"/>
        </w:rPr>
      </w:pPr>
      <w:r w:rsidRPr="005C0706">
        <w:rPr>
          <w:sz w:val="26"/>
          <w:szCs w:val="26"/>
          <w:u w:val="single"/>
        </w:rPr>
        <w:t>Проектна част „Строителни конструкции – ОРУ 110</w:t>
      </w:r>
      <w:proofErr w:type="gramStart"/>
      <w:r w:rsidRPr="005C0706">
        <w:rPr>
          <w:sz w:val="26"/>
          <w:szCs w:val="26"/>
          <w:u w:val="single"/>
        </w:rPr>
        <w:t>kV“ –</w:t>
      </w:r>
      <w:proofErr w:type="gramEnd"/>
      <w:r w:rsidRPr="005C0706">
        <w:rPr>
          <w:sz w:val="26"/>
          <w:szCs w:val="26"/>
          <w:u w:val="single"/>
        </w:rPr>
        <w:t xml:space="preserve"> </w:t>
      </w:r>
      <w:r w:rsidRPr="005C0706">
        <w:rPr>
          <w:sz w:val="26"/>
          <w:szCs w:val="26"/>
        </w:rPr>
        <w:t>проектиране изграждането на нови съоръжения. Кофражни и армировъчни планове. Фундаменти на съоръжения. Конструктивно-монтажни детайли. Специфични детайли на елементите на строителната конструкция. АКЗ на бетонови и метални повърхности. Статически изчисления с подробни строителни чертежи, детайли, спецификации на съоръжения, материали, допуски на отклонение, контрол и приемане на конструктивните елементи и обяснителна записка; ТК на СК в т.ч. Конструктивно становище;</w:t>
      </w:r>
    </w:p>
    <w:p w:rsidR="005C0706" w:rsidRPr="00AA2D7C" w:rsidRDefault="005C0706" w:rsidP="00AA2D7C">
      <w:pPr>
        <w:tabs>
          <w:tab w:val="left" w:pos="426"/>
        </w:tabs>
        <w:ind w:left="567"/>
        <w:jc w:val="both"/>
        <w:rPr>
          <w:sz w:val="26"/>
          <w:szCs w:val="26"/>
          <w:u w:val="single"/>
        </w:rPr>
      </w:pPr>
      <w:r w:rsidRPr="00AA2D7C">
        <w:rPr>
          <w:b/>
          <w:sz w:val="26"/>
          <w:szCs w:val="26"/>
        </w:rPr>
        <w:tab/>
      </w:r>
      <w:r w:rsidR="00AA2D7C">
        <w:rPr>
          <w:b/>
          <w:sz w:val="26"/>
          <w:szCs w:val="26"/>
          <w:lang w:val="bg-BG"/>
        </w:rPr>
        <w:t>6</w:t>
      </w:r>
      <w:r w:rsidR="00AA2D7C" w:rsidRPr="00AA2D7C">
        <w:rPr>
          <w:b/>
          <w:sz w:val="26"/>
          <w:szCs w:val="26"/>
          <w:lang w:val="bg-BG"/>
        </w:rPr>
        <w:t>.</w:t>
      </w:r>
      <w:r w:rsidR="00AA2D7C">
        <w:rPr>
          <w:sz w:val="26"/>
          <w:szCs w:val="26"/>
          <w:lang w:val="bg-BG"/>
        </w:rPr>
        <w:t xml:space="preserve">      </w:t>
      </w:r>
      <w:r w:rsidRPr="00AA2D7C">
        <w:rPr>
          <w:sz w:val="26"/>
          <w:szCs w:val="26"/>
          <w:u w:val="single"/>
        </w:rPr>
        <w:t xml:space="preserve">Проектна част „Информационни и комуникационни </w:t>
      </w:r>
      <w:proofErr w:type="gramStart"/>
      <w:r w:rsidRPr="00AA2D7C">
        <w:rPr>
          <w:sz w:val="26"/>
          <w:szCs w:val="26"/>
          <w:u w:val="single"/>
        </w:rPr>
        <w:t>технологии“ –</w:t>
      </w:r>
      <w:proofErr w:type="gramEnd"/>
      <w:r w:rsidRPr="00AA2D7C">
        <w:rPr>
          <w:sz w:val="26"/>
          <w:szCs w:val="26"/>
          <w:u w:val="single"/>
        </w:rPr>
        <w:t xml:space="preserve"> в това число видеонаблюдение;</w:t>
      </w:r>
    </w:p>
    <w:p w:rsidR="005C0706" w:rsidRPr="00AA2D7C" w:rsidRDefault="00AA2D7C" w:rsidP="00AA2D7C">
      <w:pPr>
        <w:tabs>
          <w:tab w:val="left" w:pos="426"/>
        </w:tabs>
        <w:ind w:left="567"/>
        <w:jc w:val="both"/>
        <w:rPr>
          <w:sz w:val="26"/>
          <w:szCs w:val="26"/>
          <w:u w:val="single"/>
        </w:rPr>
      </w:pPr>
      <w:r>
        <w:rPr>
          <w:sz w:val="26"/>
          <w:szCs w:val="26"/>
          <w:lang w:val="bg-BG"/>
        </w:rPr>
        <w:t xml:space="preserve">  </w:t>
      </w:r>
      <w:r w:rsidRPr="00AA2D7C">
        <w:rPr>
          <w:b/>
          <w:sz w:val="26"/>
          <w:szCs w:val="26"/>
          <w:lang w:val="bg-BG"/>
        </w:rPr>
        <w:t>7</w:t>
      </w:r>
      <w:r w:rsidRPr="00AA2D7C">
        <w:rPr>
          <w:sz w:val="26"/>
          <w:szCs w:val="26"/>
          <w:lang w:val="bg-BG"/>
        </w:rPr>
        <w:t xml:space="preserve">.    </w:t>
      </w:r>
      <w:r w:rsidRPr="00AA2D7C">
        <w:rPr>
          <w:sz w:val="26"/>
          <w:szCs w:val="26"/>
        </w:rPr>
        <w:t xml:space="preserve">   </w:t>
      </w:r>
      <w:r w:rsidR="005C0706" w:rsidRPr="00AA2D7C">
        <w:rPr>
          <w:sz w:val="26"/>
          <w:szCs w:val="26"/>
          <w:u w:val="single"/>
        </w:rPr>
        <w:t xml:space="preserve">Проектна част „Пожарна безопасност” </w:t>
      </w:r>
      <w:proofErr w:type="gramStart"/>
      <w:r w:rsidR="005C0706" w:rsidRPr="00AA2D7C">
        <w:rPr>
          <w:sz w:val="26"/>
          <w:szCs w:val="26"/>
          <w:u w:val="single"/>
        </w:rPr>
        <w:t>–  разработката</w:t>
      </w:r>
      <w:proofErr w:type="gramEnd"/>
      <w:r w:rsidR="005C0706" w:rsidRPr="00AA2D7C">
        <w:rPr>
          <w:sz w:val="26"/>
          <w:szCs w:val="26"/>
          <w:u w:val="single"/>
        </w:rPr>
        <w:t xml:space="preserve"> да бъде съобразена с действащите нормативни актове; </w:t>
      </w:r>
    </w:p>
    <w:p w:rsidR="005C0706" w:rsidRPr="005C0706" w:rsidRDefault="005C0706" w:rsidP="00AA2D7C">
      <w:pPr>
        <w:numPr>
          <w:ilvl w:val="0"/>
          <w:numId w:val="26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Проектна част „План за безопасност и </w:t>
      </w:r>
      <w:proofErr w:type="gramStart"/>
      <w:r w:rsidRPr="005C0706">
        <w:rPr>
          <w:sz w:val="26"/>
          <w:szCs w:val="26"/>
          <w:u w:val="single"/>
        </w:rPr>
        <w:t>здраве“</w:t>
      </w:r>
      <w:proofErr w:type="gramEnd"/>
      <w:r w:rsidRPr="005C0706">
        <w:rPr>
          <w:sz w:val="26"/>
          <w:szCs w:val="26"/>
          <w:u w:val="single"/>
        </w:rPr>
        <w:t xml:space="preserve">– </w:t>
      </w:r>
      <w:r w:rsidRPr="005C0706">
        <w:rPr>
          <w:sz w:val="26"/>
          <w:szCs w:val="26"/>
        </w:rPr>
        <w:t>съгласно Наредба №2 от 2004 год., който да включва част за „Изработка и монтиране на обозначителни надписи и „Табели“ и начин на изграждане и превключване, така че да бъдат елиминирани всички рискове от възможност за замърсяване в съответствие с действащите нормативни актове и трябва да бъде съобразена с конкретните условия на обекта</w:t>
      </w:r>
      <w:r w:rsidRPr="005C0706">
        <w:rPr>
          <w:sz w:val="26"/>
          <w:szCs w:val="26"/>
          <w:u w:val="single"/>
        </w:rPr>
        <w:t>.</w:t>
      </w:r>
    </w:p>
    <w:p w:rsidR="00AA2D7C" w:rsidRPr="005C0706" w:rsidRDefault="00AA2D7C" w:rsidP="00AA2D7C">
      <w:pPr>
        <w:numPr>
          <w:ilvl w:val="0"/>
          <w:numId w:val="26"/>
        </w:numPr>
        <w:tabs>
          <w:tab w:val="left" w:pos="426"/>
        </w:tabs>
        <w:ind w:firstLine="207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>Проектна част „</w:t>
      </w:r>
      <w:proofErr w:type="gramStart"/>
      <w:r w:rsidRPr="005C0706">
        <w:rPr>
          <w:sz w:val="26"/>
          <w:szCs w:val="26"/>
          <w:u w:val="single"/>
        </w:rPr>
        <w:t xml:space="preserve">ПОИС“ </w:t>
      </w:r>
      <w:r w:rsidRPr="005C0706">
        <w:rPr>
          <w:sz w:val="26"/>
          <w:szCs w:val="26"/>
        </w:rPr>
        <w:t>–</w:t>
      </w:r>
      <w:proofErr w:type="gramEnd"/>
      <w:r w:rsidRPr="005C0706">
        <w:rPr>
          <w:sz w:val="26"/>
          <w:szCs w:val="26"/>
        </w:rPr>
        <w:t xml:space="preserve">  включваща последователност на дейностите, технология на СМР, избор на механизация и др.;</w:t>
      </w:r>
    </w:p>
    <w:p w:rsidR="00AA2D7C" w:rsidRPr="005C0706" w:rsidRDefault="00AA2D7C" w:rsidP="00AA2D7C">
      <w:pPr>
        <w:numPr>
          <w:ilvl w:val="0"/>
          <w:numId w:val="26"/>
        </w:numPr>
        <w:tabs>
          <w:tab w:val="left" w:pos="426"/>
        </w:tabs>
        <w:ind w:firstLine="207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Проектна част „План за управление на строителните </w:t>
      </w:r>
      <w:proofErr w:type="gramStart"/>
      <w:r w:rsidRPr="005C0706">
        <w:rPr>
          <w:sz w:val="26"/>
          <w:szCs w:val="26"/>
          <w:u w:val="single"/>
        </w:rPr>
        <w:t xml:space="preserve">отпадъци“ </w:t>
      </w:r>
      <w:r w:rsidRPr="005C0706">
        <w:rPr>
          <w:sz w:val="26"/>
          <w:szCs w:val="26"/>
        </w:rPr>
        <w:t>–</w:t>
      </w:r>
      <w:proofErr w:type="gramEnd"/>
      <w:r w:rsidRPr="005C0706">
        <w:rPr>
          <w:sz w:val="26"/>
          <w:szCs w:val="26"/>
        </w:rPr>
        <w:t xml:space="preserve"> съгласно действащата нормативна уредба (Наредба ПМС 277 от 5.11.2012, ДВ. бр. 89 от 13.11.2012).</w:t>
      </w:r>
    </w:p>
    <w:p w:rsidR="00AA2D7C" w:rsidRPr="005C0706" w:rsidRDefault="00AA2D7C" w:rsidP="00AA2D7C">
      <w:pPr>
        <w:numPr>
          <w:ilvl w:val="0"/>
          <w:numId w:val="26"/>
        </w:numPr>
        <w:tabs>
          <w:tab w:val="left" w:pos="426"/>
        </w:tabs>
        <w:ind w:firstLine="207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Проектна част „План за предотвратяване на производствени </w:t>
      </w:r>
      <w:proofErr w:type="gramStart"/>
      <w:r w:rsidRPr="005C0706">
        <w:rPr>
          <w:sz w:val="26"/>
          <w:szCs w:val="26"/>
          <w:u w:val="single"/>
        </w:rPr>
        <w:t xml:space="preserve">аварии“ </w:t>
      </w:r>
      <w:r w:rsidRPr="005C0706">
        <w:rPr>
          <w:sz w:val="26"/>
          <w:szCs w:val="26"/>
        </w:rPr>
        <w:t>–</w:t>
      </w:r>
      <w:proofErr w:type="gramEnd"/>
      <w:r w:rsidRPr="005C0706">
        <w:rPr>
          <w:sz w:val="26"/>
          <w:szCs w:val="26"/>
        </w:rPr>
        <w:t xml:space="preserve"> (Авариен план) мероприятия за ликвидиране на евентуални последствия от аварии по съоръженията;</w:t>
      </w:r>
    </w:p>
    <w:p w:rsidR="005C0706" w:rsidRPr="005C0706" w:rsidRDefault="005C0706" w:rsidP="00AA2D7C">
      <w:pPr>
        <w:numPr>
          <w:ilvl w:val="0"/>
          <w:numId w:val="26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„Инструкция за </w:t>
      </w:r>
      <w:r w:rsidR="00AA2D7C">
        <w:rPr>
          <w:sz w:val="26"/>
          <w:szCs w:val="26"/>
          <w:u w:val="single"/>
          <w:lang w:val="bg-BG"/>
        </w:rPr>
        <w:t xml:space="preserve">експлоатация, поддръжка и </w:t>
      </w:r>
      <w:proofErr w:type="gramStart"/>
      <w:r w:rsidR="00AA2D7C">
        <w:rPr>
          <w:sz w:val="26"/>
          <w:szCs w:val="26"/>
          <w:u w:val="single"/>
          <w:lang w:val="bg-BG"/>
        </w:rPr>
        <w:t>ремонт</w:t>
      </w:r>
      <w:r w:rsidRPr="005C0706">
        <w:rPr>
          <w:sz w:val="26"/>
          <w:szCs w:val="26"/>
          <w:u w:val="single"/>
        </w:rPr>
        <w:t>“</w:t>
      </w:r>
      <w:proofErr w:type="gramEnd"/>
      <w:r w:rsidRPr="005C0706">
        <w:rPr>
          <w:sz w:val="26"/>
          <w:szCs w:val="26"/>
          <w:u w:val="single"/>
        </w:rPr>
        <w:t>.</w:t>
      </w:r>
    </w:p>
    <w:p w:rsidR="005C0706" w:rsidRPr="005C0706" w:rsidRDefault="005C0706" w:rsidP="005C0706">
      <w:pPr>
        <w:ind w:left="142"/>
        <w:jc w:val="both"/>
        <w:rPr>
          <w:sz w:val="26"/>
          <w:szCs w:val="26"/>
          <w:u w:val="single"/>
        </w:rPr>
      </w:pPr>
    </w:p>
    <w:p w:rsidR="005C0706" w:rsidRPr="005C0706" w:rsidRDefault="005C0706" w:rsidP="005C0706">
      <w:pPr>
        <w:numPr>
          <w:ilvl w:val="0"/>
          <w:numId w:val="16"/>
        </w:numPr>
        <w:jc w:val="both"/>
        <w:rPr>
          <w:b/>
          <w:bCs/>
          <w:sz w:val="26"/>
          <w:szCs w:val="26"/>
          <w:u w:val="single"/>
        </w:rPr>
      </w:pPr>
      <w:bookmarkStart w:id="5" w:name="_Hlk166761840"/>
      <w:bookmarkEnd w:id="4"/>
      <w:r w:rsidRPr="005C0706">
        <w:rPr>
          <w:b/>
          <w:bCs/>
          <w:sz w:val="26"/>
          <w:szCs w:val="26"/>
          <w:u w:val="single"/>
        </w:rPr>
        <w:t>Реконструкция на площадка №2 на ОРУ 110</w:t>
      </w:r>
      <w:r w:rsidRPr="005C0706">
        <w:rPr>
          <w:b/>
          <w:bCs/>
          <w:sz w:val="26"/>
          <w:szCs w:val="26"/>
          <w:u w:val="single"/>
          <w:lang w:val="en-US"/>
        </w:rPr>
        <w:t>kV на ГПП</w:t>
      </w:r>
    </w:p>
    <w:p w:rsidR="005C0706" w:rsidRPr="005C0706" w:rsidRDefault="005C0706" w:rsidP="005C0706">
      <w:pPr>
        <w:ind w:left="142"/>
        <w:jc w:val="both"/>
        <w:rPr>
          <w:sz w:val="26"/>
          <w:szCs w:val="26"/>
          <w:u w:val="single"/>
        </w:rPr>
      </w:pPr>
    </w:p>
    <w:p w:rsidR="005C0706" w:rsidRPr="005C0706" w:rsidRDefault="005C0706" w:rsidP="005C0706">
      <w:pPr>
        <w:numPr>
          <w:ilvl w:val="0"/>
          <w:numId w:val="17"/>
        </w:numPr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Проектна част „Електрическа – Първична </w:t>
      </w:r>
      <w:proofErr w:type="gramStart"/>
      <w:r w:rsidRPr="005C0706">
        <w:rPr>
          <w:sz w:val="26"/>
          <w:szCs w:val="26"/>
          <w:u w:val="single"/>
        </w:rPr>
        <w:t xml:space="preserve">комутация“ </w:t>
      </w:r>
      <w:r w:rsidRPr="005C0706">
        <w:rPr>
          <w:sz w:val="26"/>
          <w:szCs w:val="26"/>
        </w:rPr>
        <w:t>–</w:t>
      </w:r>
      <w:proofErr w:type="gramEnd"/>
      <w:r w:rsidRPr="005C0706">
        <w:rPr>
          <w:sz w:val="26"/>
          <w:szCs w:val="26"/>
        </w:rPr>
        <w:t xml:space="preserve"> да осигурява максимална гъвкавост на схемното решение;</w:t>
      </w:r>
    </w:p>
    <w:p w:rsidR="005C0706" w:rsidRPr="005C0706" w:rsidRDefault="005C0706" w:rsidP="005C0706">
      <w:pPr>
        <w:numPr>
          <w:ilvl w:val="0"/>
          <w:numId w:val="17"/>
        </w:numPr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Проектна част „Електрическа –Вторична </w:t>
      </w:r>
      <w:proofErr w:type="gramStart"/>
      <w:r w:rsidRPr="005C0706">
        <w:rPr>
          <w:sz w:val="26"/>
          <w:szCs w:val="26"/>
          <w:u w:val="single"/>
        </w:rPr>
        <w:t>комутация“</w:t>
      </w:r>
      <w:r w:rsidRPr="005C0706">
        <w:rPr>
          <w:sz w:val="26"/>
          <w:szCs w:val="26"/>
        </w:rPr>
        <w:t xml:space="preserve"> –</w:t>
      </w:r>
      <w:proofErr w:type="gramEnd"/>
      <w:r w:rsidRPr="005C0706">
        <w:rPr>
          <w:sz w:val="26"/>
          <w:szCs w:val="26"/>
        </w:rPr>
        <w:t xml:space="preserve"> да бъдат представени подробни схеми на управление, блокировки, релейни защити и </w:t>
      </w:r>
      <w:r w:rsidRPr="005C0706">
        <w:rPr>
          <w:sz w:val="26"/>
          <w:szCs w:val="26"/>
        </w:rPr>
        <w:lastRenderedPageBreak/>
        <w:t>комуникации. Да се разработи операторска станция с комуникация по протокол IEC 61850.</w:t>
      </w:r>
    </w:p>
    <w:p w:rsidR="005C0706" w:rsidRPr="005C0706" w:rsidRDefault="005C0706" w:rsidP="005C0706">
      <w:pPr>
        <w:numPr>
          <w:ilvl w:val="0"/>
          <w:numId w:val="17"/>
        </w:numPr>
        <w:tabs>
          <w:tab w:val="left" w:pos="426"/>
        </w:tabs>
        <w:ind w:left="567" w:firstLine="142"/>
        <w:jc w:val="both"/>
        <w:rPr>
          <w:sz w:val="26"/>
          <w:szCs w:val="26"/>
        </w:rPr>
      </w:pPr>
      <w:r w:rsidRPr="005C0706">
        <w:rPr>
          <w:sz w:val="26"/>
          <w:szCs w:val="26"/>
          <w:u w:val="single"/>
        </w:rPr>
        <w:t xml:space="preserve">Проектна част „Геодезия и трасировъчен </w:t>
      </w:r>
      <w:proofErr w:type="gramStart"/>
      <w:r w:rsidRPr="005C0706">
        <w:rPr>
          <w:sz w:val="26"/>
          <w:szCs w:val="26"/>
          <w:u w:val="single"/>
        </w:rPr>
        <w:t>план</w:t>
      </w:r>
      <w:r w:rsidRPr="005C0706">
        <w:rPr>
          <w:sz w:val="26"/>
          <w:szCs w:val="26"/>
        </w:rPr>
        <w:t>“ –</w:t>
      </w:r>
      <w:proofErr w:type="gramEnd"/>
      <w:r w:rsidRPr="005C0706">
        <w:rPr>
          <w:sz w:val="26"/>
          <w:szCs w:val="26"/>
        </w:rPr>
        <w:t xml:space="preserve"> за всички подобекти включваща координатен регистър на характерни точки от трасировъчния план в координати по 3 оси - X, Y и Z. Баланс земни работи. Обяснителна записка с данни за приетите принципи на геодезическото осигуряване и на вертикалното планиране на обекта, данни за проектираните локални геодезически мрежи: вид, описание на решението, разположение на точките, инструменти, измерване, координатна БГС 2005 кадастрална, височинна система Балтийска, обработка, резултати, точност, характеристика на избраните и координатните точки, изходни точки и репери, необходими за проектирането и строителството и др.;</w:t>
      </w:r>
    </w:p>
    <w:p w:rsidR="005C0706" w:rsidRPr="005C0706" w:rsidRDefault="005C0706" w:rsidP="005C0706">
      <w:pPr>
        <w:numPr>
          <w:ilvl w:val="0"/>
          <w:numId w:val="17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>Проектна част „Строителни конструкции – ОРУ 110</w:t>
      </w:r>
      <w:proofErr w:type="gramStart"/>
      <w:r w:rsidRPr="005C0706">
        <w:rPr>
          <w:sz w:val="26"/>
          <w:szCs w:val="26"/>
          <w:u w:val="single"/>
        </w:rPr>
        <w:t xml:space="preserve">kV“ </w:t>
      </w:r>
      <w:r w:rsidRPr="005C0706">
        <w:rPr>
          <w:sz w:val="26"/>
          <w:szCs w:val="26"/>
        </w:rPr>
        <w:t>–</w:t>
      </w:r>
      <w:proofErr w:type="gramEnd"/>
      <w:r w:rsidRPr="005C0706">
        <w:rPr>
          <w:sz w:val="26"/>
          <w:szCs w:val="26"/>
        </w:rPr>
        <w:t xml:space="preserve"> проектиране изграждането на нови съоръжения. Кофражни и армировъчни планове. Фундаменти на съоръжения. Конструктивно-монтажни детайли. Специфични детайли на елементите на строителната конструкция. АКЗ на бетонови и метални повърхности. Статически изчисления с подробни строителни чертежи, детайли, спецификации на съоръжения, материали, допуски на отклонение, контрол и приемане на конструктивните елементи и обяснителна записка; ТК на СК в т.ч. Конструктивно становище.</w:t>
      </w:r>
    </w:p>
    <w:p w:rsidR="005C0706" w:rsidRPr="005C0706" w:rsidRDefault="005C0706" w:rsidP="005C0706">
      <w:pPr>
        <w:numPr>
          <w:ilvl w:val="0"/>
          <w:numId w:val="17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Проектна част „Електрическа – Режимни </w:t>
      </w:r>
      <w:proofErr w:type="gramStart"/>
      <w:r w:rsidRPr="005C0706">
        <w:rPr>
          <w:sz w:val="26"/>
          <w:szCs w:val="26"/>
          <w:u w:val="single"/>
        </w:rPr>
        <w:t xml:space="preserve">изчисления“ </w:t>
      </w:r>
      <w:r w:rsidRPr="005C0706">
        <w:rPr>
          <w:sz w:val="26"/>
          <w:szCs w:val="26"/>
        </w:rPr>
        <w:t>–</w:t>
      </w:r>
      <w:proofErr w:type="gramEnd"/>
      <w:r w:rsidRPr="005C0706">
        <w:rPr>
          <w:sz w:val="26"/>
          <w:szCs w:val="26"/>
        </w:rPr>
        <w:t xml:space="preserve">  да се моделира системата, като се направят необходимите изчисления, доказващи схемните решения и параметри на избраното оборудване.</w:t>
      </w:r>
      <w:r w:rsidRPr="005C0706">
        <w:rPr>
          <w:sz w:val="26"/>
          <w:szCs w:val="26"/>
          <w:u w:val="single"/>
        </w:rPr>
        <w:t xml:space="preserve"> </w:t>
      </w:r>
    </w:p>
    <w:p w:rsidR="005C0706" w:rsidRPr="005C0706" w:rsidRDefault="005C0706" w:rsidP="005C0706">
      <w:pPr>
        <w:numPr>
          <w:ilvl w:val="0"/>
          <w:numId w:val="17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Проектна част „Пожарна безопасност” </w:t>
      </w:r>
      <w:proofErr w:type="gramStart"/>
      <w:r w:rsidRPr="005C0706">
        <w:rPr>
          <w:sz w:val="26"/>
          <w:szCs w:val="26"/>
        </w:rPr>
        <w:t>–  разработката</w:t>
      </w:r>
      <w:proofErr w:type="gramEnd"/>
      <w:r w:rsidRPr="005C0706">
        <w:rPr>
          <w:sz w:val="26"/>
          <w:szCs w:val="26"/>
        </w:rPr>
        <w:t xml:space="preserve"> да бъде съобразена с действащите нормативни актове;</w:t>
      </w:r>
      <w:r w:rsidRPr="005C0706">
        <w:rPr>
          <w:sz w:val="26"/>
          <w:szCs w:val="26"/>
          <w:u w:val="single"/>
        </w:rPr>
        <w:t xml:space="preserve"> </w:t>
      </w:r>
    </w:p>
    <w:p w:rsidR="005C0706" w:rsidRPr="005C0706" w:rsidRDefault="005C0706" w:rsidP="005C0706">
      <w:pPr>
        <w:numPr>
          <w:ilvl w:val="0"/>
          <w:numId w:val="17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Проектна част „План за безопасност и </w:t>
      </w:r>
      <w:proofErr w:type="gramStart"/>
      <w:r w:rsidRPr="005C0706">
        <w:rPr>
          <w:sz w:val="26"/>
          <w:szCs w:val="26"/>
          <w:u w:val="single"/>
        </w:rPr>
        <w:t>здраве“</w:t>
      </w:r>
      <w:proofErr w:type="gramEnd"/>
      <w:r w:rsidRPr="005C0706">
        <w:rPr>
          <w:sz w:val="26"/>
          <w:szCs w:val="26"/>
        </w:rPr>
        <w:t>– съгласно Наредба №2 от 2004 год., който да включва част за „Изработка и монтиране на обозначителни надписи и „Табели“ и начин на изграждане и превключване, така че да бъдат елиминирани всички рискове от възможност за замърсяване в съответствие с действащите нормативни актове и трябва да бъде съобразена с конкретните условия на обекта.</w:t>
      </w:r>
    </w:p>
    <w:p w:rsidR="005C0706" w:rsidRPr="005C0706" w:rsidRDefault="005C0706" w:rsidP="005C0706">
      <w:pPr>
        <w:numPr>
          <w:ilvl w:val="0"/>
          <w:numId w:val="17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Проектна част „План за предотвратяване на производствени </w:t>
      </w:r>
      <w:proofErr w:type="gramStart"/>
      <w:r w:rsidRPr="005C0706">
        <w:rPr>
          <w:sz w:val="26"/>
          <w:szCs w:val="26"/>
          <w:u w:val="single"/>
        </w:rPr>
        <w:t xml:space="preserve">аварии“ </w:t>
      </w:r>
      <w:r w:rsidRPr="005C0706">
        <w:rPr>
          <w:sz w:val="26"/>
          <w:szCs w:val="26"/>
        </w:rPr>
        <w:t>–</w:t>
      </w:r>
      <w:proofErr w:type="gramEnd"/>
      <w:r w:rsidRPr="005C0706">
        <w:rPr>
          <w:sz w:val="26"/>
          <w:szCs w:val="26"/>
        </w:rPr>
        <w:t xml:space="preserve"> (Авариен план) мероприятия за ликвидиране на евентуални последствия от аварии по съоръженията</w:t>
      </w:r>
    </w:p>
    <w:p w:rsidR="005C0706" w:rsidRPr="005C0706" w:rsidRDefault="005C0706" w:rsidP="005C0706">
      <w:pPr>
        <w:numPr>
          <w:ilvl w:val="0"/>
          <w:numId w:val="17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>Проектна част „</w:t>
      </w:r>
      <w:proofErr w:type="gramStart"/>
      <w:r w:rsidRPr="005C0706">
        <w:rPr>
          <w:sz w:val="26"/>
          <w:szCs w:val="26"/>
          <w:u w:val="single"/>
        </w:rPr>
        <w:t xml:space="preserve">ПОИС“ </w:t>
      </w:r>
      <w:r w:rsidRPr="005C0706">
        <w:rPr>
          <w:sz w:val="26"/>
          <w:szCs w:val="26"/>
        </w:rPr>
        <w:t>–</w:t>
      </w:r>
      <w:proofErr w:type="gramEnd"/>
      <w:r w:rsidRPr="005C0706">
        <w:rPr>
          <w:sz w:val="26"/>
          <w:szCs w:val="26"/>
        </w:rPr>
        <w:t xml:space="preserve">  включваща последователност на дейностите, технология на СМР, избор на механизация и др.;</w:t>
      </w:r>
    </w:p>
    <w:p w:rsidR="005C0706" w:rsidRPr="005C0706" w:rsidRDefault="005C0706" w:rsidP="005C0706">
      <w:pPr>
        <w:numPr>
          <w:ilvl w:val="0"/>
          <w:numId w:val="17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>Проектна част „</w:t>
      </w:r>
      <w:proofErr w:type="gramStart"/>
      <w:r w:rsidRPr="005C0706">
        <w:rPr>
          <w:sz w:val="26"/>
          <w:szCs w:val="26"/>
          <w:u w:val="single"/>
        </w:rPr>
        <w:t xml:space="preserve">ПУСО“  </w:t>
      </w:r>
      <w:proofErr w:type="gramEnd"/>
      <w:r w:rsidRPr="005C0706">
        <w:rPr>
          <w:sz w:val="26"/>
          <w:szCs w:val="26"/>
          <w:u w:val="single"/>
        </w:rPr>
        <w:t xml:space="preserve">„План за управление на строителните отпадъци“ </w:t>
      </w:r>
      <w:r w:rsidRPr="005C0706">
        <w:rPr>
          <w:sz w:val="26"/>
          <w:szCs w:val="26"/>
        </w:rPr>
        <w:t>– съгласно действащата нормативна уредба (Наредба ПМС 277 от 5.11.2012, ДВ. бр. 89 от 13.11.2012).</w:t>
      </w:r>
    </w:p>
    <w:bookmarkEnd w:id="5"/>
    <w:p w:rsidR="005C0706" w:rsidRPr="005C0706" w:rsidRDefault="005C0706" w:rsidP="005C0706">
      <w:pPr>
        <w:ind w:left="142"/>
        <w:jc w:val="both"/>
        <w:rPr>
          <w:sz w:val="26"/>
          <w:szCs w:val="26"/>
          <w:u w:val="single"/>
        </w:rPr>
      </w:pPr>
    </w:p>
    <w:p w:rsidR="005C0706" w:rsidRPr="005C0706" w:rsidRDefault="005C0706" w:rsidP="005C0706">
      <w:pPr>
        <w:numPr>
          <w:ilvl w:val="0"/>
          <w:numId w:val="16"/>
        </w:numPr>
        <w:jc w:val="both"/>
        <w:rPr>
          <w:b/>
          <w:bCs/>
          <w:sz w:val="26"/>
          <w:szCs w:val="26"/>
          <w:u w:val="single"/>
        </w:rPr>
      </w:pPr>
      <w:bookmarkStart w:id="6" w:name="_Hlk166762016"/>
      <w:r w:rsidRPr="005C0706">
        <w:rPr>
          <w:b/>
          <w:bCs/>
          <w:sz w:val="26"/>
          <w:szCs w:val="26"/>
          <w:u w:val="single"/>
        </w:rPr>
        <w:t>Реконструкция на кабелен канал между площадка №1 и площадка №2 на ОРУ 110</w:t>
      </w:r>
      <w:r w:rsidRPr="005C0706">
        <w:rPr>
          <w:b/>
          <w:bCs/>
          <w:sz w:val="26"/>
          <w:szCs w:val="26"/>
          <w:u w:val="single"/>
          <w:lang w:val="en-US"/>
        </w:rPr>
        <w:t xml:space="preserve">kV </w:t>
      </w:r>
      <w:r w:rsidRPr="005C0706">
        <w:rPr>
          <w:b/>
          <w:bCs/>
          <w:sz w:val="26"/>
          <w:szCs w:val="26"/>
          <w:u w:val="single"/>
        </w:rPr>
        <w:t>на ГПП</w:t>
      </w:r>
    </w:p>
    <w:p w:rsidR="005C0706" w:rsidRPr="005C0706" w:rsidRDefault="005C0706" w:rsidP="005C0706">
      <w:pPr>
        <w:ind w:left="735"/>
        <w:jc w:val="both"/>
        <w:rPr>
          <w:b/>
          <w:bCs/>
          <w:sz w:val="26"/>
          <w:szCs w:val="26"/>
          <w:u w:val="single"/>
        </w:rPr>
      </w:pPr>
    </w:p>
    <w:p w:rsidR="005C0706" w:rsidRPr="005C0706" w:rsidRDefault="005C0706" w:rsidP="005C0706">
      <w:pPr>
        <w:numPr>
          <w:ilvl w:val="0"/>
          <w:numId w:val="18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Проектна част „Електрическа – Първична </w:t>
      </w:r>
      <w:proofErr w:type="gramStart"/>
      <w:r w:rsidRPr="005C0706">
        <w:rPr>
          <w:sz w:val="26"/>
          <w:szCs w:val="26"/>
          <w:u w:val="single"/>
        </w:rPr>
        <w:t xml:space="preserve">комутация“ </w:t>
      </w:r>
      <w:r w:rsidRPr="005C0706">
        <w:rPr>
          <w:sz w:val="26"/>
          <w:szCs w:val="26"/>
        </w:rPr>
        <w:t>–</w:t>
      </w:r>
      <w:proofErr w:type="gramEnd"/>
      <w:r w:rsidRPr="005C0706">
        <w:rPr>
          <w:sz w:val="26"/>
          <w:szCs w:val="26"/>
        </w:rPr>
        <w:t xml:space="preserve"> да осигурява максимална гъвкавост на схемното решение;</w:t>
      </w:r>
    </w:p>
    <w:p w:rsidR="005C0706" w:rsidRPr="005C0706" w:rsidRDefault="005C0706" w:rsidP="005C0706">
      <w:pPr>
        <w:numPr>
          <w:ilvl w:val="0"/>
          <w:numId w:val="18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Проектна част „Геодезия и трасировъчен </w:t>
      </w:r>
      <w:proofErr w:type="gramStart"/>
      <w:r w:rsidRPr="005C0706">
        <w:rPr>
          <w:sz w:val="26"/>
          <w:szCs w:val="26"/>
          <w:u w:val="single"/>
        </w:rPr>
        <w:t xml:space="preserve">план“ </w:t>
      </w:r>
      <w:r w:rsidRPr="005C0706">
        <w:rPr>
          <w:sz w:val="26"/>
          <w:szCs w:val="26"/>
        </w:rPr>
        <w:t>–</w:t>
      </w:r>
      <w:proofErr w:type="gramEnd"/>
      <w:r w:rsidRPr="005C0706">
        <w:rPr>
          <w:sz w:val="26"/>
          <w:szCs w:val="26"/>
        </w:rPr>
        <w:t xml:space="preserve"> за всички подобекти включваща координатен регистър на характерни точки от трасировъчния план в координати по 3 оси - X, Y и Z. Баланс земни работи. Обяснителна записка с данни </w:t>
      </w:r>
      <w:r w:rsidRPr="005C0706">
        <w:rPr>
          <w:sz w:val="26"/>
          <w:szCs w:val="26"/>
        </w:rPr>
        <w:lastRenderedPageBreak/>
        <w:t>за приетите принципи на геодезическото осигуряване и на вертикалното планиране на обекта, данни за проектираните локални геодезически мрежи: вид, описание на решението, разположение на точките, инструменти, измерване, координатна БГС 2005 кадастрална, височинна система Балтийска, обработка, резултати, точност, характеристика на избраните и координатните точки, изходни точки и репери, необходими за проектирането и строителството и др.;</w:t>
      </w:r>
    </w:p>
    <w:p w:rsidR="005C0706" w:rsidRDefault="005C0706" w:rsidP="005C0706">
      <w:pPr>
        <w:numPr>
          <w:ilvl w:val="0"/>
          <w:numId w:val="18"/>
        </w:numPr>
        <w:tabs>
          <w:tab w:val="left" w:pos="426"/>
        </w:tabs>
        <w:ind w:left="567" w:firstLine="142"/>
        <w:jc w:val="both"/>
        <w:rPr>
          <w:sz w:val="26"/>
          <w:szCs w:val="26"/>
        </w:rPr>
      </w:pPr>
      <w:r w:rsidRPr="005C0706">
        <w:rPr>
          <w:sz w:val="26"/>
          <w:szCs w:val="26"/>
          <w:u w:val="single"/>
        </w:rPr>
        <w:t xml:space="preserve">Проектна част „Строителни </w:t>
      </w:r>
      <w:proofErr w:type="gramStart"/>
      <w:r w:rsidRPr="005C0706">
        <w:rPr>
          <w:sz w:val="26"/>
          <w:szCs w:val="26"/>
          <w:u w:val="single"/>
        </w:rPr>
        <w:t xml:space="preserve">конструкции“ </w:t>
      </w:r>
      <w:r w:rsidRPr="005C0706">
        <w:rPr>
          <w:sz w:val="26"/>
          <w:szCs w:val="26"/>
        </w:rPr>
        <w:t>–</w:t>
      </w:r>
      <w:proofErr w:type="gramEnd"/>
      <w:r w:rsidRPr="005C0706">
        <w:rPr>
          <w:sz w:val="26"/>
          <w:szCs w:val="26"/>
        </w:rPr>
        <w:t xml:space="preserve"> Кофражни и армировъчни планове. Фундаменти на съоръжения. Конструктивно-монтажни детайли. Специфични детайли на елементите на строителната конструкция. Подробни строителни чертежи, детайли, спецификации на съоръжения, материали, допуски на отклонение, контрол и приемане на конструктивните елементи и обяснителна записка; ТК на СК в т.ч. Конструктивно становище.</w:t>
      </w:r>
    </w:p>
    <w:p w:rsidR="00AA2D7C" w:rsidRPr="00AA2D7C" w:rsidRDefault="00AA2D7C" w:rsidP="00AA2D7C">
      <w:pPr>
        <w:pStyle w:val="ListParagraph"/>
        <w:numPr>
          <w:ilvl w:val="0"/>
          <w:numId w:val="18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AA2D7C">
        <w:rPr>
          <w:sz w:val="26"/>
          <w:szCs w:val="26"/>
          <w:u w:val="single"/>
        </w:rPr>
        <w:t xml:space="preserve">Проектна част „Пожарна безопасност” </w:t>
      </w:r>
      <w:proofErr w:type="gramStart"/>
      <w:r w:rsidRPr="00AA2D7C">
        <w:rPr>
          <w:sz w:val="26"/>
          <w:szCs w:val="26"/>
          <w:u w:val="single"/>
        </w:rPr>
        <w:t>–  разработката</w:t>
      </w:r>
      <w:proofErr w:type="gramEnd"/>
      <w:r w:rsidRPr="00AA2D7C">
        <w:rPr>
          <w:sz w:val="26"/>
          <w:szCs w:val="26"/>
          <w:u w:val="single"/>
        </w:rPr>
        <w:t xml:space="preserve"> да бъде съобразена с действащите нормативни актове; </w:t>
      </w:r>
    </w:p>
    <w:p w:rsidR="00AA2D7C" w:rsidRPr="005C0706" w:rsidRDefault="00AA2D7C" w:rsidP="00AA2D7C">
      <w:pPr>
        <w:numPr>
          <w:ilvl w:val="0"/>
          <w:numId w:val="18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Проектна част „План за безопасност и </w:t>
      </w:r>
      <w:proofErr w:type="gramStart"/>
      <w:r w:rsidRPr="005C0706">
        <w:rPr>
          <w:sz w:val="26"/>
          <w:szCs w:val="26"/>
          <w:u w:val="single"/>
        </w:rPr>
        <w:t>здраве“</w:t>
      </w:r>
      <w:proofErr w:type="gramEnd"/>
      <w:r w:rsidRPr="005C0706">
        <w:rPr>
          <w:sz w:val="26"/>
          <w:szCs w:val="26"/>
          <w:u w:val="single"/>
        </w:rPr>
        <w:t xml:space="preserve">– </w:t>
      </w:r>
      <w:r w:rsidRPr="005C0706">
        <w:rPr>
          <w:sz w:val="26"/>
          <w:szCs w:val="26"/>
        </w:rPr>
        <w:t>съгласно Наредба №2 от 2004 год., който да включва част за „Изработка и монтиране на обозначителни надписи и „Табели“ и начин на изграждане и превключване, така че да бъдат елиминирани всички рискове от възможност за замърсяване в съответствие с действащите нормативни актове и трябва да бъде съобразена с конкретните условия на обекта</w:t>
      </w:r>
      <w:r w:rsidRPr="005C0706">
        <w:rPr>
          <w:sz w:val="26"/>
          <w:szCs w:val="26"/>
          <w:u w:val="single"/>
        </w:rPr>
        <w:t>.</w:t>
      </w:r>
    </w:p>
    <w:p w:rsidR="00AA2D7C" w:rsidRPr="005C0706" w:rsidRDefault="00AA2D7C" w:rsidP="00AA2D7C">
      <w:pPr>
        <w:numPr>
          <w:ilvl w:val="0"/>
          <w:numId w:val="18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>Проектна част „</w:t>
      </w:r>
      <w:proofErr w:type="gramStart"/>
      <w:r w:rsidRPr="005C0706">
        <w:rPr>
          <w:sz w:val="26"/>
          <w:szCs w:val="26"/>
          <w:u w:val="single"/>
        </w:rPr>
        <w:t xml:space="preserve">ПОИС“ </w:t>
      </w:r>
      <w:r w:rsidRPr="005C0706">
        <w:rPr>
          <w:sz w:val="26"/>
          <w:szCs w:val="26"/>
        </w:rPr>
        <w:t>–</w:t>
      </w:r>
      <w:proofErr w:type="gramEnd"/>
      <w:r w:rsidRPr="005C0706">
        <w:rPr>
          <w:sz w:val="26"/>
          <w:szCs w:val="26"/>
        </w:rPr>
        <w:t xml:space="preserve">  включваща последователност на дейностите, технология на СМР, избор на механизация и др.;</w:t>
      </w:r>
    </w:p>
    <w:p w:rsidR="00AA2D7C" w:rsidRPr="005C0706" w:rsidRDefault="00AA2D7C" w:rsidP="00AA2D7C">
      <w:pPr>
        <w:numPr>
          <w:ilvl w:val="0"/>
          <w:numId w:val="18"/>
        </w:numPr>
        <w:tabs>
          <w:tab w:val="left" w:pos="426"/>
        </w:tabs>
        <w:ind w:hanging="153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Проектна част „План за управление на строителните </w:t>
      </w:r>
      <w:proofErr w:type="gramStart"/>
      <w:r w:rsidRPr="005C0706">
        <w:rPr>
          <w:sz w:val="26"/>
          <w:szCs w:val="26"/>
          <w:u w:val="single"/>
        </w:rPr>
        <w:t xml:space="preserve">отпадъци“ </w:t>
      </w:r>
      <w:r w:rsidRPr="005C0706">
        <w:rPr>
          <w:sz w:val="26"/>
          <w:szCs w:val="26"/>
        </w:rPr>
        <w:t>–</w:t>
      </w:r>
      <w:proofErr w:type="gramEnd"/>
      <w:r w:rsidRPr="005C0706">
        <w:rPr>
          <w:sz w:val="26"/>
          <w:szCs w:val="26"/>
        </w:rPr>
        <w:t xml:space="preserve"> съгласно действащата нормативна уредба (Наредба ПМС 277 от 5.11.2012, ДВ. бр. 89 от 13.11.2012).</w:t>
      </w:r>
    </w:p>
    <w:bookmarkEnd w:id="6"/>
    <w:p w:rsidR="005C0706" w:rsidRPr="005C0706" w:rsidRDefault="005C0706" w:rsidP="005C0706">
      <w:pPr>
        <w:tabs>
          <w:tab w:val="left" w:pos="426"/>
        </w:tabs>
        <w:ind w:left="709"/>
        <w:jc w:val="both"/>
        <w:rPr>
          <w:sz w:val="26"/>
          <w:szCs w:val="26"/>
          <w:u w:val="single"/>
        </w:rPr>
      </w:pPr>
    </w:p>
    <w:p w:rsidR="005C0706" w:rsidRPr="005C0706" w:rsidRDefault="005C0706" w:rsidP="005C0706">
      <w:pPr>
        <w:numPr>
          <w:ilvl w:val="0"/>
          <w:numId w:val="16"/>
        </w:numPr>
        <w:jc w:val="both"/>
        <w:rPr>
          <w:b/>
          <w:bCs/>
          <w:sz w:val="26"/>
          <w:szCs w:val="26"/>
          <w:u w:val="single"/>
        </w:rPr>
      </w:pPr>
      <w:bookmarkStart w:id="7" w:name="_Hlk166762160"/>
      <w:r w:rsidRPr="005C0706">
        <w:rPr>
          <w:b/>
          <w:bCs/>
          <w:sz w:val="26"/>
          <w:szCs w:val="26"/>
          <w:u w:val="single"/>
        </w:rPr>
        <w:t xml:space="preserve"> Реконструкция на ЗРУ 6</w:t>
      </w:r>
      <w:r w:rsidRPr="005C0706">
        <w:rPr>
          <w:b/>
          <w:bCs/>
          <w:sz w:val="26"/>
          <w:szCs w:val="26"/>
          <w:u w:val="single"/>
          <w:lang w:val="en-US"/>
        </w:rPr>
        <w:t xml:space="preserve">kV </w:t>
      </w:r>
      <w:r w:rsidRPr="005C0706">
        <w:rPr>
          <w:b/>
          <w:bCs/>
          <w:sz w:val="26"/>
          <w:szCs w:val="26"/>
          <w:u w:val="single"/>
        </w:rPr>
        <w:t>на ГПП</w:t>
      </w:r>
    </w:p>
    <w:p w:rsidR="005C0706" w:rsidRPr="005C0706" w:rsidRDefault="005C0706" w:rsidP="005C0706">
      <w:pPr>
        <w:ind w:left="142"/>
        <w:jc w:val="both"/>
        <w:rPr>
          <w:sz w:val="26"/>
          <w:szCs w:val="26"/>
          <w:u w:val="single"/>
        </w:rPr>
      </w:pPr>
    </w:p>
    <w:p w:rsidR="005C0706" w:rsidRPr="005C0706" w:rsidRDefault="005C0706" w:rsidP="005C0706">
      <w:pPr>
        <w:numPr>
          <w:ilvl w:val="0"/>
          <w:numId w:val="20"/>
        </w:numPr>
        <w:ind w:hanging="153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Проектна част „Електрическа – Първична </w:t>
      </w:r>
      <w:proofErr w:type="gramStart"/>
      <w:r w:rsidRPr="005C0706">
        <w:rPr>
          <w:sz w:val="26"/>
          <w:szCs w:val="26"/>
          <w:u w:val="single"/>
        </w:rPr>
        <w:t>комутация“</w:t>
      </w:r>
      <w:r w:rsidRPr="005C0706">
        <w:rPr>
          <w:sz w:val="26"/>
          <w:szCs w:val="26"/>
        </w:rPr>
        <w:t xml:space="preserve"> –</w:t>
      </w:r>
      <w:proofErr w:type="gramEnd"/>
      <w:r w:rsidRPr="005C0706">
        <w:rPr>
          <w:sz w:val="26"/>
          <w:szCs w:val="26"/>
          <w:u w:val="single"/>
        </w:rPr>
        <w:t xml:space="preserve"> </w:t>
      </w:r>
      <w:r w:rsidRPr="005C0706">
        <w:rPr>
          <w:sz w:val="26"/>
          <w:szCs w:val="26"/>
        </w:rPr>
        <w:t>да осигурява максимална гъвкавост на схемното решение;</w:t>
      </w:r>
    </w:p>
    <w:p w:rsidR="005C0706" w:rsidRPr="005C0706" w:rsidRDefault="005C0706" w:rsidP="005C0706">
      <w:pPr>
        <w:numPr>
          <w:ilvl w:val="0"/>
          <w:numId w:val="20"/>
        </w:numPr>
        <w:ind w:left="567" w:firstLine="142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Проектна част „Електрическа –Вторична </w:t>
      </w:r>
      <w:proofErr w:type="gramStart"/>
      <w:r w:rsidRPr="005C0706">
        <w:rPr>
          <w:sz w:val="26"/>
          <w:szCs w:val="26"/>
          <w:u w:val="single"/>
        </w:rPr>
        <w:t>комутация“</w:t>
      </w:r>
      <w:r w:rsidRPr="005C0706">
        <w:rPr>
          <w:sz w:val="26"/>
          <w:szCs w:val="26"/>
        </w:rPr>
        <w:t xml:space="preserve"> –</w:t>
      </w:r>
      <w:proofErr w:type="gramEnd"/>
      <w:r w:rsidRPr="005C0706">
        <w:rPr>
          <w:sz w:val="26"/>
          <w:szCs w:val="26"/>
        </w:rPr>
        <w:t xml:space="preserve"> да бъдат представени подробни схеми на управление, блокировки, релейни защити и комуникации. Да се разработи операторска станция с комуникация по протокол IEC 61850.</w:t>
      </w:r>
    </w:p>
    <w:p w:rsidR="00AA2D7C" w:rsidRPr="009D2449" w:rsidRDefault="00AA2D7C" w:rsidP="00AA2D7C">
      <w:pPr>
        <w:numPr>
          <w:ilvl w:val="0"/>
          <w:numId w:val="20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9D2449">
        <w:rPr>
          <w:sz w:val="26"/>
          <w:szCs w:val="26"/>
          <w:u w:val="single"/>
        </w:rPr>
        <w:t xml:space="preserve">Проектна част „Електрическа – Режимни </w:t>
      </w:r>
      <w:proofErr w:type="gramStart"/>
      <w:r w:rsidRPr="009D2449">
        <w:rPr>
          <w:sz w:val="26"/>
          <w:szCs w:val="26"/>
          <w:u w:val="single"/>
        </w:rPr>
        <w:t xml:space="preserve">изчисления“ </w:t>
      </w:r>
      <w:r w:rsidRPr="009D2449">
        <w:rPr>
          <w:sz w:val="26"/>
          <w:szCs w:val="26"/>
        </w:rPr>
        <w:t>–</w:t>
      </w:r>
      <w:proofErr w:type="gramEnd"/>
      <w:r w:rsidRPr="009D2449">
        <w:rPr>
          <w:sz w:val="26"/>
          <w:szCs w:val="26"/>
        </w:rPr>
        <w:t xml:space="preserve">  да се моделира системата, като се направят необходимите изчисления, доказващи схемните решения и параметри на избраното оборудване.</w:t>
      </w:r>
      <w:r w:rsidRPr="009D2449">
        <w:rPr>
          <w:sz w:val="26"/>
          <w:szCs w:val="26"/>
          <w:u w:val="single"/>
        </w:rPr>
        <w:t xml:space="preserve"> </w:t>
      </w:r>
    </w:p>
    <w:p w:rsidR="00AA2D7C" w:rsidRPr="009D2449" w:rsidRDefault="00AA2D7C" w:rsidP="00AA2D7C">
      <w:pPr>
        <w:numPr>
          <w:ilvl w:val="0"/>
          <w:numId w:val="20"/>
        </w:numPr>
        <w:tabs>
          <w:tab w:val="left" w:pos="426"/>
        </w:tabs>
        <w:ind w:left="567" w:firstLine="142"/>
        <w:jc w:val="both"/>
        <w:rPr>
          <w:sz w:val="26"/>
          <w:szCs w:val="26"/>
        </w:rPr>
      </w:pPr>
      <w:r w:rsidRPr="009D2449">
        <w:rPr>
          <w:sz w:val="26"/>
          <w:szCs w:val="26"/>
          <w:u w:val="single"/>
        </w:rPr>
        <w:t>„</w:t>
      </w:r>
      <w:proofErr w:type="gramStart"/>
      <w:r w:rsidRPr="009D2449">
        <w:rPr>
          <w:sz w:val="26"/>
          <w:szCs w:val="26"/>
          <w:u w:val="single"/>
        </w:rPr>
        <w:t xml:space="preserve">Архитектурна“ </w:t>
      </w:r>
      <w:r w:rsidRPr="009D2449">
        <w:rPr>
          <w:sz w:val="26"/>
          <w:szCs w:val="26"/>
        </w:rPr>
        <w:t>–</w:t>
      </w:r>
      <w:proofErr w:type="gramEnd"/>
      <w:r w:rsidRPr="009D2449"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 xml:space="preserve">пълно заснемане  стара и нова част сграда ГПП, </w:t>
      </w:r>
      <w:r w:rsidRPr="009D2449">
        <w:rPr>
          <w:sz w:val="26"/>
          <w:szCs w:val="26"/>
        </w:rPr>
        <w:t>ситуационно решение, разпределения, напречни и надлъжни вертикални разрези, архитектурни детайли, изясняващи изпълнението на отделни СМР, спецификация на предвидените за влагане строителни продукти (материали, изделия, комплекти и системи) по част архитектурна с технически изисквания към тях в съответствие с действащи норми и стандарти; и начина на тяхната обработка, полагане и/или монтаж.</w:t>
      </w:r>
    </w:p>
    <w:p w:rsidR="00AA2D7C" w:rsidRPr="009D2449" w:rsidRDefault="00AA2D7C" w:rsidP="00AA2D7C">
      <w:pPr>
        <w:numPr>
          <w:ilvl w:val="0"/>
          <w:numId w:val="20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9D2449">
        <w:rPr>
          <w:sz w:val="26"/>
          <w:szCs w:val="26"/>
          <w:u w:val="single"/>
        </w:rPr>
        <w:t xml:space="preserve">Проектна част „Строителни </w:t>
      </w:r>
      <w:proofErr w:type="gramStart"/>
      <w:r w:rsidRPr="009D2449">
        <w:rPr>
          <w:sz w:val="26"/>
          <w:szCs w:val="26"/>
          <w:u w:val="single"/>
        </w:rPr>
        <w:t xml:space="preserve">конструкции“ </w:t>
      </w:r>
      <w:r w:rsidRPr="009D2449">
        <w:rPr>
          <w:sz w:val="26"/>
          <w:szCs w:val="26"/>
        </w:rPr>
        <w:t>–</w:t>
      </w:r>
      <w:proofErr w:type="gramEnd"/>
      <w:r w:rsidRPr="009D2449">
        <w:rPr>
          <w:sz w:val="26"/>
          <w:szCs w:val="26"/>
        </w:rPr>
        <w:t xml:space="preserve"> проектиране изграждането на нови съоръжения. Конструктивно-монтажни детайли. Специфични детайли на елементите на строителната конструкция. АКЗ на бетонови и метални </w:t>
      </w:r>
      <w:r w:rsidRPr="009D2449">
        <w:rPr>
          <w:sz w:val="26"/>
          <w:szCs w:val="26"/>
        </w:rPr>
        <w:lastRenderedPageBreak/>
        <w:t>повърхности. Статически изчисления с подробни строителни чертежи, детайли, спецификации на съоръжения, материали, допуски на отклонение, контрол и приемане на конструктивните елементи и обяснителна записка; ТК на СК в т.ч. Конструктивно становище.</w:t>
      </w:r>
    </w:p>
    <w:p w:rsidR="005C0706" w:rsidRPr="009D2449" w:rsidRDefault="005C0706" w:rsidP="005C0706">
      <w:pPr>
        <w:numPr>
          <w:ilvl w:val="0"/>
          <w:numId w:val="20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9D2449">
        <w:rPr>
          <w:sz w:val="26"/>
          <w:szCs w:val="26"/>
          <w:u w:val="single"/>
        </w:rPr>
        <w:t xml:space="preserve">Проектна част „Пожарна безопасност” </w:t>
      </w:r>
      <w:proofErr w:type="gramStart"/>
      <w:r w:rsidRPr="009D2449">
        <w:rPr>
          <w:sz w:val="26"/>
          <w:szCs w:val="26"/>
          <w:u w:val="single"/>
        </w:rPr>
        <w:t>–  разработката</w:t>
      </w:r>
      <w:proofErr w:type="gramEnd"/>
      <w:r w:rsidRPr="009D2449">
        <w:rPr>
          <w:sz w:val="26"/>
          <w:szCs w:val="26"/>
          <w:u w:val="single"/>
        </w:rPr>
        <w:t xml:space="preserve"> да бъде съобразена с действащите нормативни актове; </w:t>
      </w:r>
    </w:p>
    <w:p w:rsidR="005C0706" w:rsidRPr="009D2449" w:rsidRDefault="005C0706" w:rsidP="005C0706">
      <w:pPr>
        <w:numPr>
          <w:ilvl w:val="0"/>
          <w:numId w:val="20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9D2449">
        <w:rPr>
          <w:sz w:val="26"/>
          <w:szCs w:val="26"/>
          <w:u w:val="single"/>
        </w:rPr>
        <w:t xml:space="preserve">Проектна част „План за безопасност и </w:t>
      </w:r>
      <w:proofErr w:type="gramStart"/>
      <w:r w:rsidRPr="009D2449">
        <w:rPr>
          <w:sz w:val="26"/>
          <w:szCs w:val="26"/>
          <w:u w:val="single"/>
        </w:rPr>
        <w:t>здраве“</w:t>
      </w:r>
      <w:proofErr w:type="gramEnd"/>
      <w:r w:rsidRPr="009D2449">
        <w:rPr>
          <w:sz w:val="26"/>
          <w:szCs w:val="26"/>
          <w:u w:val="single"/>
        </w:rPr>
        <w:t xml:space="preserve">– </w:t>
      </w:r>
      <w:r w:rsidRPr="009D2449">
        <w:rPr>
          <w:sz w:val="26"/>
          <w:szCs w:val="26"/>
        </w:rPr>
        <w:t>съгласно Наредба №2 от 2004 год., който да включва част за „Изработка и монтиране на обозначителни надписи и „Табели“ и начин на изграждане и превключване, така че да бъдат елиминирани всички рискове от възможност за замърсяване в съответствие с действащите нормативни актове и трябва да бъде съобразена с конкретните условия на обекта</w:t>
      </w:r>
      <w:r w:rsidRPr="009D2449">
        <w:rPr>
          <w:sz w:val="26"/>
          <w:szCs w:val="26"/>
          <w:u w:val="single"/>
        </w:rPr>
        <w:t>.</w:t>
      </w:r>
    </w:p>
    <w:p w:rsidR="00AA2D7C" w:rsidRPr="009D2449" w:rsidRDefault="00AA2D7C" w:rsidP="00AA2D7C">
      <w:pPr>
        <w:numPr>
          <w:ilvl w:val="0"/>
          <w:numId w:val="20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9D2449">
        <w:rPr>
          <w:sz w:val="26"/>
          <w:szCs w:val="26"/>
          <w:u w:val="single"/>
        </w:rPr>
        <w:t>Проектна част „</w:t>
      </w:r>
      <w:proofErr w:type="gramStart"/>
      <w:r w:rsidRPr="009D2449">
        <w:rPr>
          <w:sz w:val="26"/>
          <w:szCs w:val="26"/>
          <w:u w:val="single"/>
        </w:rPr>
        <w:t xml:space="preserve">ПОИС“ </w:t>
      </w:r>
      <w:r w:rsidRPr="009D2449">
        <w:rPr>
          <w:sz w:val="26"/>
          <w:szCs w:val="26"/>
        </w:rPr>
        <w:t>–</w:t>
      </w:r>
      <w:proofErr w:type="gramEnd"/>
      <w:r w:rsidRPr="009D2449">
        <w:rPr>
          <w:sz w:val="26"/>
          <w:szCs w:val="26"/>
        </w:rPr>
        <w:t xml:space="preserve">  включваща последователност на дейностите, технология на СМР, избор на механизация и др.;</w:t>
      </w:r>
    </w:p>
    <w:p w:rsidR="00AA2D7C" w:rsidRPr="009D2449" w:rsidRDefault="00AA2D7C" w:rsidP="00AA2D7C">
      <w:pPr>
        <w:numPr>
          <w:ilvl w:val="0"/>
          <w:numId w:val="20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9D2449">
        <w:rPr>
          <w:sz w:val="26"/>
          <w:szCs w:val="26"/>
          <w:u w:val="single"/>
        </w:rPr>
        <w:t>Проектна част „</w:t>
      </w:r>
      <w:proofErr w:type="gramStart"/>
      <w:r w:rsidRPr="009D2449">
        <w:rPr>
          <w:sz w:val="26"/>
          <w:szCs w:val="26"/>
          <w:u w:val="single"/>
        </w:rPr>
        <w:t xml:space="preserve">ПУСО“  </w:t>
      </w:r>
      <w:proofErr w:type="gramEnd"/>
      <w:r w:rsidRPr="009D2449">
        <w:rPr>
          <w:sz w:val="26"/>
          <w:szCs w:val="26"/>
          <w:u w:val="single"/>
        </w:rPr>
        <w:t xml:space="preserve">„План за управление на строителните отпадъци“ </w:t>
      </w:r>
      <w:r w:rsidRPr="009D2449">
        <w:rPr>
          <w:sz w:val="26"/>
          <w:szCs w:val="26"/>
        </w:rPr>
        <w:t>– съгласно действащата нормативна уредба (Наредба ПМС 277 от 5.11.2012, ДВ. бр. 89 от 13.11.2012).</w:t>
      </w:r>
    </w:p>
    <w:p w:rsidR="005C0706" w:rsidRPr="009D2449" w:rsidRDefault="005C0706" w:rsidP="005C0706">
      <w:pPr>
        <w:numPr>
          <w:ilvl w:val="0"/>
          <w:numId w:val="20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9D2449">
        <w:rPr>
          <w:sz w:val="26"/>
          <w:szCs w:val="26"/>
          <w:u w:val="single"/>
        </w:rPr>
        <w:t xml:space="preserve">Проектна част „План за предотвратяване на производствени </w:t>
      </w:r>
      <w:proofErr w:type="gramStart"/>
      <w:r w:rsidRPr="009D2449">
        <w:rPr>
          <w:sz w:val="26"/>
          <w:szCs w:val="26"/>
          <w:u w:val="single"/>
        </w:rPr>
        <w:t xml:space="preserve">аварии“ </w:t>
      </w:r>
      <w:r w:rsidRPr="009D2449">
        <w:rPr>
          <w:sz w:val="26"/>
          <w:szCs w:val="26"/>
        </w:rPr>
        <w:t>–</w:t>
      </w:r>
      <w:proofErr w:type="gramEnd"/>
      <w:r w:rsidRPr="009D2449">
        <w:rPr>
          <w:sz w:val="26"/>
          <w:szCs w:val="26"/>
        </w:rPr>
        <w:t xml:space="preserve"> (Авариен план) мероприятия за ликвидиране на евентуални последствия от аварии по съоръженията</w:t>
      </w:r>
    </w:p>
    <w:p w:rsidR="005C0706" w:rsidRPr="00AA2D7C" w:rsidRDefault="005C0706" w:rsidP="005C0706">
      <w:pPr>
        <w:numPr>
          <w:ilvl w:val="0"/>
          <w:numId w:val="20"/>
        </w:numPr>
        <w:tabs>
          <w:tab w:val="left" w:pos="426"/>
        </w:tabs>
        <w:ind w:left="567" w:firstLine="142"/>
        <w:jc w:val="both"/>
        <w:rPr>
          <w:sz w:val="26"/>
          <w:szCs w:val="26"/>
          <w:u w:val="single"/>
        </w:rPr>
      </w:pPr>
      <w:r w:rsidRPr="009D2449">
        <w:rPr>
          <w:sz w:val="26"/>
          <w:szCs w:val="26"/>
          <w:u w:val="single"/>
        </w:rPr>
        <w:t>Проектна част „</w:t>
      </w:r>
      <w:proofErr w:type="gramStart"/>
      <w:r w:rsidRPr="009D2449">
        <w:rPr>
          <w:sz w:val="26"/>
          <w:szCs w:val="26"/>
          <w:u w:val="single"/>
        </w:rPr>
        <w:t xml:space="preserve">ПОИС“ </w:t>
      </w:r>
      <w:r w:rsidRPr="009D2449">
        <w:rPr>
          <w:sz w:val="26"/>
          <w:szCs w:val="26"/>
        </w:rPr>
        <w:t>–</w:t>
      </w:r>
      <w:proofErr w:type="gramEnd"/>
      <w:r w:rsidRPr="009D2449">
        <w:rPr>
          <w:sz w:val="26"/>
          <w:szCs w:val="26"/>
        </w:rPr>
        <w:t xml:space="preserve">  включваща последователност на дейностите, технология на СМР, избор на механизация и др.;</w:t>
      </w:r>
    </w:p>
    <w:p w:rsidR="00AA2D7C" w:rsidRPr="005C0706" w:rsidRDefault="00AA2D7C" w:rsidP="00AA2D7C">
      <w:pPr>
        <w:numPr>
          <w:ilvl w:val="0"/>
          <w:numId w:val="20"/>
        </w:numPr>
        <w:tabs>
          <w:tab w:val="left" w:pos="426"/>
        </w:tabs>
        <w:ind w:left="709" w:firstLine="0"/>
        <w:jc w:val="both"/>
        <w:rPr>
          <w:sz w:val="26"/>
          <w:szCs w:val="26"/>
          <w:u w:val="single"/>
        </w:rPr>
      </w:pPr>
      <w:r w:rsidRPr="005C0706">
        <w:rPr>
          <w:sz w:val="26"/>
          <w:szCs w:val="26"/>
          <w:u w:val="single"/>
        </w:rPr>
        <w:t xml:space="preserve">„Инструкция за </w:t>
      </w:r>
      <w:r>
        <w:rPr>
          <w:sz w:val="26"/>
          <w:szCs w:val="26"/>
          <w:u w:val="single"/>
          <w:lang w:val="bg-BG"/>
        </w:rPr>
        <w:t xml:space="preserve">експлоатация, поддръжка и </w:t>
      </w:r>
      <w:proofErr w:type="gramStart"/>
      <w:r>
        <w:rPr>
          <w:sz w:val="26"/>
          <w:szCs w:val="26"/>
          <w:u w:val="single"/>
          <w:lang w:val="bg-BG"/>
        </w:rPr>
        <w:t>ремонт</w:t>
      </w:r>
      <w:r w:rsidRPr="005C0706">
        <w:rPr>
          <w:sz w:val="26"/>
          <w:szCs w:val="26"/>
          <w:u w:val="single"/>
        </w:rPr>
        <w:t>“</w:t>
      </w:r>
      <w:proofErr w:type="gramEnd"/>
      <w:r w:rsidRPr="005C0706">
        <w:rPr>
          <w:sz w:val="26"/>
          <w:szCs w:val="26"/>
          <w:u w:val="single"/>
        </w:rPr>
        <w:t>.</w:t>
      </w:r>
    </w:p>
    <w:p w:rsidR="00AA2D7C" w:rsidRPr="009D2449" w:rsidRDefault="00AA2D7C" w:rsidP="00AA2D7C">
      <w:pPr>
        <w:tabs>
          <w:tab w:val="left" w:pos="426"/>
        </w:tabs>
        <w:ind w:left="709"/>
        <w:jc w:val="both"/>
        <w:rPr>
          <w:sz w:val="26"/>
          <w:szCs w:val="26"/>
          <w:u w:val="single"/>
        </w:rPr>
      </w:pPr>
    </w:p>
    <w:p w:rsidR="005C0706" w:rsidRPr="009D2449" w:rsidRDefault="005C0706" w:rsidP="005C0706">
      <w:pPr>
        <w:ind w:left="142" w:firstLine="425"/>
        <w:jc w:val="both"/>
        <w:rPr>
          <w:sz w:val="26"/>
          <w:szCs w:val="26"/>
        </w:rPr>
      </w:pPr>
      <w:r w:rsidRPr="009D2449">
        <w:rPr>
          <w:sz w:val="26"/>
          <w:szCs w:val="26"/>
        </w:rPr>
        <w:t>Работните проектни части да се разработят в обем съгласно Наредба №4 за обема и съдържанието на инвестиционните проекти, в това число:</w:t>
      </w:r>
    </w:p>
    <w:p w:rsidR="005C0706" w:rsidRPr="009D2449" w:rsidRDefault="005C0706" w:rsidP="005C0706">
      <w:pPr>
        <w:ind w:left="142" w:firstLine="425"/>
        <w:jc w:val="both"/>
        <w:rPr>
          <w:sz w:val="26"/>
          <w:szCs w:val="26"/>
        </w:rPr>
      </w:pPr>
    </w:p>
    <w:p w:rsidR="00E5251D" w:rsidRPr="0054018E" w:rsidRDefault="00E5251D" w:rsidP="00E5251D">
      <w:pPr>
        <w:numPr>
          <w:ilvl w:val="0"/>
          <w:numId w:val="25"/>
        </w:numPr>
        <w:jc w:val="both"/>
        <w:rPr>
          <w:sz w:val="26"/>
          <w:szCs w:val="26"/>
          <w:u w:val="single"/>
        </w:rPr>
      </w:pPr>
      <w:r w:rsidRPr="0054018E">
        <w:rPr>
          <w:sz w:val="26"/>
          <w:szCs w:val="26"/>
          <w:u w:val="single"/>
        </w:rPr>
        <w:t>Инструкции за експлоатация, поддръжка и ремонт;</w:t>
      </w:r>
    </w:p>
    <w:p w:rsidR="00E5251D" w:rsidRPr="00A40582" w:rsidRDefault="00E5251D" w:rsidP="00E5251D">
      <w:pPr>
        <w:numPr>
          <w:ilvl w:val="0"/>
          <w:numId w:val="25"/>
        </w:numPr>
        <w:jc w:val="both"/>
        <w:rPr>
          <w:sz w:val="26"/>
          <w:szCs w:val="26"/>
        </w:rPr>
      </w:pPr>
      <w:r w:rsidRPr="0054018E">
        <w:rPr>
          <w:sz w:val="26"/>
          <w:szCs w:val="26"/>
          <w:u w:val="single"/>
        </w:rPr>
        <w:t xml:space="preserve">Инструкции за провеждане на </w:t>
      </w:r>
      <w:r w:rsidR="00A40582" w:rsidRPr="0054018E">
        <w:rPr>
          <w:sz w:val="26"/>
          <w:szCs w:val="26"/>
          <w:u w:val="single"/>
          <w:lang w:val="bg-BG"/>
        </w:rPr>
        <w:t>единични</w:t>
      </w:r>
      <w:r w:rsidRPr="0054018E">
        <w:rPr>
          <w:sz w:val="26"/>
          <w:szCs w:val="26"/>
          <w:u w:val="single"/>
        </w:rPr>
        <w:t xml:space="preserve"> </w:t>
      </w:r>
      <w:r w:rsidR="00A40582" w:rsidRPr="0054018E">
        <w:rPr>
          <w:sz w:val="26"/>
          <w:szCs w:val="26"/>
          <w:u w:val="single"/>
          <w:lang w:val="bg-BG"/>
        </w:rPr>
        <w:t>изпитания</w:t>
      </w:r>
      <w:r w:rsidRPr="00A40582">
        <w:rPr>
          <w:sz w:val="26"/>
          <w:szCs w:val="26"/>
        </w:rPr>
        <w:t>. Технологична схема и технически решения за превключване, методика /технология/ за провеждане на 72 часови изпитания за доказване на заложените технически параметри на системата и протокол по Наредба №3 за тези дейности;</w:t>
      </w:r>
    </w:p>
    <w:p w:rsidR="00E5251D" w:rsidRPr="00E5251D" w:rsidRDefault="00A40582" w:rsidP="00A40582">
      <w:pPr>
        <w:pStyle w:val="ListParagraph"/>
        <w:numPr>
          <w:ilvl w:val="0"/>
          <w:numId w:val="25"/>
        </w:numPr>
        <w:ind w:left="851" w:hanging="284"/>
        <w:jc w:val="both"/>
        <w:rPr>
          <w:lang w:val="bg-BG"/>
        </w:rPr>
      </w:pPr>
      <w:r>
        <w:rPr>
          <w:sz w:val="26"/>
          <w:szCs w:val="26"/>
          <w:lang w:val="bg-BG"/>
        </w:rPr>
        <w:t xml:space="preserve">  </w:t>
      </w:r>
      <w:r w:rsidR="005C0706" w:rsidRPr="00E5251D">
        <w:rPr>
          <w:sz w:val="26"/>
          <w:szCs w:val="26"/>
          <w:u w:val="single"/>
        </w:rPr>
        <w:t>Подробни количествени ведомости</w:t>
      </w:r>
      <w:r w:rsidR="005C0706" w:rsidRPr="00E5251D">
        <w:rPr>
          <w:sz w:val="26"/>
          <w:szCs w:val="26"/>
        </w:rPr>
        <w:t xml:space="preserve"> и спецификации за влаганите материали и количествено-стойностни сметки (КСС) по части, както и обобщена КСС (в количествените сметки да се разделят СМР и доставката на оборудване)</w:t>
      </w:r>
      <w:r w:rsidR="00E5251D" w:rsidRPr="00E5251D">
        <w:rPr>
          <w:sz w:val="26"/>
          <w:szCs w:val="26"/>
          <w:lang w:val="bg-BG"/>
        </w:rPr>
        <w:t>.</w:t>
      </w:r>
      <w:r w:rsidR="005C0706" w:rsidRPr="00E5251D">
        <w:rPr>
          <w:sz w:val="26"/>
          <w:szCs w:val="26"/>
        </w:rPr>
        <w:t xml:space="preserve"> </w:t>
      </w:r>
      <w:r w:rsidR="00E5251D" w:rsidRPr="00E5251D">
        <w:rPr>
          <w:sz w:val="26"/>
          <w:szCs w:val="26"/>
        </w:rPr>
        <w:t xml:space="preserve">Да бъде записано на каква база е направено остойностяването на РП. Също така в КСС да е показано за всяка единична цена начина на определянето й </w:t>
      </w:r>
      <w:r w:rsidR="00E5251D" w:rsidRPr="00E5251D">
        <w:rPr>
          <w:sz w:val="26"/>
          <w:szCs w:val="26"/>
          <w:lang w:val="en-US"/>
        </w:rPr>
        <w:t>(</w:t>
      </w:r>
      <w:r w:rsidR="00E5251D" w:rsidRPr="00E5251D">
        <w:rPr>
          <w:sz w:val="26"/>
          <w:szCs w:val="26"/>
        </w:rPr>
        <w:t>оферта, СЕК, анализни цени и т.н.</w:t>
      </w:r>
      <w:r w:rsidR="00E5251D" w:rsidRPr="00E5251D">
        <w:rPr>
          <w:sz w:val="26"/>
          <w:szCs w:val="26"/>
          <w:lang w:val="en-US"/>
        </w:rPr>
        <w:t>)</w:t>
      </w:r>
      <w:r w:rsidR="00E5251D" w:rsidRPr="00E5251D">
        <w:rPr>
          <w:sz w:val="26"/>
          <w:szCs w:val="26"/>
        </w:rPr>
        <w:t xml:space="preserve"> и заложените ценообразуващи показатели, за формирането й </w:t>
      </w:r>
      <w:r w:rsidR="00E5251D" w:rsidRPr="00E5251D">
        <w:rPr>
          <w:sz w:val="26"/>
          <w:szCs w:val="26"/>
          <w:lang w:val="en-US"/>
        </w:rPr>
        <w:t>(</w:t>
      </w:r>
      <w:r w:rsidR="00E5251D" w:rsidRPr="00E5251D">
        <w:rPr>
          <w:sz w:val="26"/>
          <w:szCs w:val="26"/>
        </w:rPr>
        <w:t>часова ставка, доставно-складови и транспортни разходи, допълнителни разходи по механизация, печалба, цени на материали</w:t>
      </w:r>
      <w:r w:rsidR="00E5251D" w:rsidRPr="00E5251D">
        <w:rPr>
          <w:sz w:val="26"/>
          <w:szCs w:val="26"/>
          <w:lang w:val="en-US"/>
        </w:rPr>
        <w:t>)</w:t>
      </w:r>
      <w:r w:rsidR="00E5251D" w:rsidRPr="00E5251D">
        <w:rPr>
          <w:sz w:val="26"/>
          <w:szCs w:val="26"/>
        </w:rPr>
        <w:t xml:space="preserve">. Предвидените дейности да се разделят на СМР и доставка на материали/оборудване </w:t>
      </w:r>
      <w:proofErr w:type="gramStart"/>
      <w:r w:rsidR="00E5251D" w:rsidRPr="00E5251D">
        <w:rPr>
          <w:sz w:val="26"/>
          <w:szCs w:val="26"/>
        </w:rPr>
        <w:t>( подробно</w:t>
      </w:r>
      <w:proofErr w:type="gramEnd"/>
      <w:r w:rsidR="00E5251D" w:rsidRPr="00E5251D">
        <w:rPr>
          <w:sz w:val="26"/>
          <w:szCs w:val="26"/>
        </w:rPr>
        <w:t xml:space="preserve"> специфицирани). В количествените сметки да бъдат предвидени необходимите уреди и оборудване, обезпечаващи провеждането на единични изпитания и проби. Към КСС да се отрази в Забележка към датата на изготвянето ѝ, какви са икономическите показатели в страната – цена на гориво, ел. енергия, минимална работна заплата и други относими към конкретната КСС.</w:t>
      </w:r>
    </w:p>
    <w:p w:rsidR="005C0706" w:rsidRPr="00E5251D" w:rsidRDefault="005C0706" w:rsidP="005C0706">
      <w:pPr>
        <w:numPr>
          <w:ilvl w:val="0"/>
          <w:numId w:val="19"/>
        </w:numPr>
        <w:jc w:val="both"/>
        <w:rPr>
          <w:sz w:val="26"/>
          <w:szCs w:val="26"/>
        </w:rPr>
      </w:pPr>
      <w:r w:rsidRPr="00E5251D">
        <w:rPr>
          <w:sz w:val="26"/>
          <w:szCs w:val="26"/>
          <w:u w:val="single"/>
        </w:rPr>
        <w:lastRenderedPageBreak/>
        <w:t>Обяснителни записки</w:t>
      </w:r>
      <w:r w:rsidRPr="00E5251D">
        <w:rPr>
          <w:sz w:val="26"/>
          <w:szCs w:val="26"/>
        </w:rPr>
        <w:t xml:space="preserve"> по отделните проектни части с необходимите изчисления, чертежи и детайли.</w:t>
      </w:r>
    </w:p>
    <w:p w:rsidR="005C0706" w:rsidRPr="009D2449" w:rsidRDefault="005C0706" w:rsidP="005C0706">
      <w:pPr>
        <w:numPr>
          <w:ilvl w:val="0"/>
          <w:numId w:val="19"/>
        </w:numPr>
        <w:jc w:val="both"/>
        <w:rPr>
          <w:sz w:val="26"/>
          <w:szCs w:val="26"/>
        </w:rPr>
      </w:pPr>
      <w:r w:rsidRPr="009D2449">
        <w:rPr>
          <w:sz w:val="26"/>
          <w:szCs w:val="26"/>
          <w:u w:val="single"/>
        </w:rPr>
        <w:t>Изготвяне на технически задания</w:t>
      </w:r>
      <w:r w:rsidRPr="009D2449">
        <w:rPr>
          <w:sz w:val="26"/>
          <w:szCs w:val="26"/>
        </w:rPr>
        <w:t xml:space="preserve"> за доставка специфични материали, съоръжения и технологично стандартно и нестандартно оборудване</w:t>
      </w:r>
    </w:p>
    <w:p w:rsidR="005C0706" w:rsidRPr="009D2449" w:rsidRDefault="005C0706" w:rsidP="005C0706">
      <w:pPr>
        <w:numPr>
          <w:ilvl w:val="0"/>
          <w:numId w:val="19"/>
        </w:numPr>
        <w:jc w:val="both"/>
        <w:rPr>
          <w:sz w:val="26"/>
          <w:szCs w:val="26"/>
        </w:rPr>
      </w:pPr>
      <w:r w:rsidRPr="009D2449">
        <w:rPr>
          <w:sz w:val="26"/>
          <w:szCs w:val="26"/>
          <w:u w:val="single"/>
        </w:rPr>
        <w:t xml:space="preserve">Други </w:t>
      </w:r>
      <w:r w:rsidR="00AA2D7C">
        <w:rPr>
          <w:sz w:val="26"/>
          <w:szCs w:val="26"/>
          <w:u w:val="single"/>
          <w:lang w:val="bg-BG"/>
        </w:rPr>
        <w:t>в зависимост от техническото решение и по преценка на офериращите /ако има такива/;</w:t>
      </w:r>
    </w:p>
    <w:p w:rsidR="005C0706" w:rsidRPr="009D2449" w:rsidRDefault="005C0706" w:rsidP="005C0706">
      <w:pPr>
        <w:ind w:left="142"/>
        <w:jc w:val="both"/>
        <w:rPr>
          <w:sz w:val="26"/>
          <w:szCs w:val="26"/>
          <w:u w:val="single"/>
        </w:rPr>
      </w:pPr>
    </w:p>
    <w:bookmarkEnd w:id="7"/>
    <w:p w:rsidR="002D524E" w:rsidRPr="00D31AD6" w:rsidRDefault="002D524E" w:rsidP="00D31AD6">
      <w:pPr>
        <w:pStyle w:val="ListParagraph"/>
        <w:numPr>
          <w:ilvl w:val="0"/>
          <w:numId w:val="24"/>
        </w:numPr>
        <w:jc w:val="both"/>
        <w:rPr>
          <w:b/>
          <w:sz w:val="26"/>
          <w:szCs w:val="26"/>
          <w:u w:val="single"/>
        </w:rPr>
      </w:pPr>
      <w:r w:rsidRPr="00D31AD6">
        <w:rPr>
          <w:b/>
          <w:sz w:val="26"/>
          <w:szCs w:val="26"/>
          <w:u w:val="single"/>
        </w:rPr>
        <w:t>Други мероприятия за проектиране. Специфични изисквания:</w:t>
      </w:r>
    </w:p>
    <w:p w:rsidR="00D31AD6" w:rsidRPr="00D31AD6" w:rsidRDefault="00D31AD6" w:rsidP="00D31AD6">
      <w:pPr>
        <w:pStyle w:val="ListParagraph"/>
        <w:ind w:left="1004"/>
        <w:jc w:val="both"/>
        <w:rPr>
          <w:b/>
          <w:sz w:val="26"/>
          <w:szCs w:val="26"/>
          <w:u w:val="single"/>
        </w:rPr>
      </w:pPr>
    </w:p>
    <w:p w:rsidR="00063602" w:rsidRPr="00D31AD6" w:rsidRDefault="00063602" w:rsidP="00063602">
      <w:pPr>
        <w:spacing w:before="60"/>
        <w:ind w:left="426"/>
        <w:jc w:val="both"/>
        <w:rPr>
          <w:sz w:val="26"/>
          <w:szCs w:val="26"/>
        </w:rPr>
      </w:pPr>
      <w:r w:rsidRPr="00D31AD6">
        <w:rPr>
          <w:sz w:val="26"/>
          <w:szCs w:val="26"/>
        </w:rPr>
        <w:t>1.   Работният проект да бъде съобразен с изискванията на действащите нормативна уредба и стандарти, в това число:</w:t>
      </w:r>
    </w:p>
    <w:p w:rsidR="00063602" w:rsidRPr="00D31AD6" w:rsidRDefault="00063602" w:rsidP="00063602">
      <w:pPr>
        <w:pStyle w:val="Default"/>
        <w:numPr>
          <w:ilvl w:val="0"/>
          <w:numId w:val="23"/>
        </w:numPr>
        <w:tabs>
          <w:tab w:val="left" w:pos="567"/>
        </w:tabs>
        <w:jc w:val="both"/>
        <w:rPr>
          <w:color w:val="auto"/>
          <w:sz w:val="26"/>
          <w:szCs w:val="26"/>
          <w:lang w:val="bg-BG"/>
        </w:rPr>
      </w:pPr>
      <w:r w:rsidRPr="00D31AD6">
        <w:rPr>
          <w:color w:val="auto"/>
          <w:sz w:val="26"/>
          <w:szCs w:val="26"/>
          <w:lang w:val="bg-BG"/>
        </w:rPr>
        <w:t xml:space="preserve"> НАРЕДБА № 3 от 09.06.2004 г. за устройство на електрическите уредби и електропроводни линии (НУЕУЕЛ); </w:t>
      </w:r>
    </w:p>
    <w:p w:rsidR="00063602" w:rsidRPr="00D31AD6" w:rsidRDefault="00063602" w:rsidP="00063602">
      <w:pPr>
        <w:pStyle w:val="Default"/>
        <w:numPr>
          <w:ilvl w:val="0"/>
          <w:numId w:val="23"/>
        </w:numPr>
        <w:tabs>
          <w:tab w:val="left" w:pos="567"/>
        </w:tabs>
        <w:jc w:val="both"/>
        <w:rPr>
          <w:color w:val="auto"/>
          <w:sz w:val="26"/>
          <w:szCs w:val="26"/>
          <w:lang w:val="bg-BG"/>
        </w:rPr>
      </w:pPr>
      <w:r w:rsidRPr="00D31AD6">
        <w:rPr>
          <w:color w:val="auto"/>
          <w:sz w:val="26"/>
          <w:szCs w:val="26"/>
          <w:lang w:val="bg-BG"/>
        </w:rPr>
        <w:t xml:space="preserve">НАРЕДБА № 9 от 09.06.2004 г. за техническата експлоатация на електрически централи и мрежи (НТЕЕЦМ); </w:t>
      </w:r>
    </w:p>
    <w:p w:rsidR="00063602" w:rsidRPr="00D31AD6" w:rsidRDefault="00063602" w:rsidP="00063602">
      <w:pPr>
        <w:pStyle w:val="Default"/>
        <w:numPr>
          <w:ilvl w:val="0"/>
          <w:numId w:val="23"/>
        </w:numPr>
        <w:tabs>
          <w:tab w:val="left" w:pos="567"/>
        </w:tabs>
        <w:jc w:val="both"/>
        <w:rPr>
          <w:color w:val="auto"/>
          <w:sz w:val="26"/>
          <w:szCs w:val="26"/>
          <w:lang w:val="bg-BG"/>
        </w:rPr>
      </w:pPr>
      <w:r w:rsidRPr="00D31AD6">
        <w:rPr>
          <w:color w:val="auto"/>
          <w:sz w:val="26"/>
          <w:szCs w:val="26"/>
          <w:lang w:val="bg-BG"/>
        </w:rPr>
        <w:t xml:space="preserve">НАРЕДБА № 14 от 15.06.2005 г за технически правила и нормативи за проектиране, изграждане и ползване на обектите и съоръженията за производство, преобразуване, пренос и разпределение на електрическа енергия; </w:t>
      </w:r>
    </w:p>
    <w:p w:rsidR="00063602" w:rsidRPr="00D31AD6" w:rsidRDefault="00063602" w:rsidP="00063602">
      <w:pPr>
        <w:pStyle w:val="Default"/>
        <w:numPr>
          <w:ilvl w:val="0"/>
          <w:numId w:val="23"/>
        </w:numPr>
        <w:tabs>
          <w:tab w:val="left" w:pos="567"/>
        </w:tabs>
        <w:jc w:val="both"/>
        <w:rPr>
          <w:color w:val="auto"/>
          <w:sz w:val="26"/>
          <w:szCs w:val="26"/>
          <w:lang w:val="bg-BG"/>
        </w:rPr>
      </w:pPr>
      <w:r w:rsidRPr="00D31AD6">
        <w:rPr>
          <w:color w:val="auto"/>
          <w:sz w:val="26"/>
          <w:szCs w:val="26"/>
          <w:lang w:val="bg-BG"/>
        </w:rPr>
        <w:t xml:space="preserve">НАРЕДБА № Iз-1971 от 29.10.2009 г. за строително-технически правила и норми за осигуряване на безопасност при пожар; </w:t>
      </w:r>
    </w:p>
    <w:p w:rsidR="00063602" w:rsidRPr="00D31AD6" w:rsidRDefault="00063602" w:rsidP="00063602">
      <w:pPr>
        <w:pStyle w:val="Default"/>
        <w:numPr>
          <w:ilvl w:val="0"/>
          <w:numId w:val="23"/>
        </w:numPr>
        <w:jc w:val="both"/>
        <w:rPr>
          <w:color w:val="auto"/>
          <w:sz w:val="26"/>
          <w:szCs w:val="26"/>
          <w:lang w:val="bg-BG"/>
        </w:rPr>
      </w:pPr>
      <w:r w:rsidRPr="00D31AD6">
        <w:rPr>
          <w:color w:val="auto"/>
          <w:sz w:val="26"/>
          <w:szCs w:val="26"/>
          <w:lang w:val="bg-BG"/>
        </w:rPr>
        <w:t xml:space="preserve">Правилник за безопасност и здраве при работа в електрически уредби на електрически и топлофикационни централи и по електрическите мрежи, в сила от 28.08.2004 г. (ПБЗРЕУЕТЦЕМ); </w:t>
      </w:r>
    </w:p>
    <w:p w:rsidR="00063602" w:rsidRPr="00D31AD6" w:rsidRDefault="00063602" w:rsidP="00063602">
      <w:pPr>
        <w:numPr>
          <w:ilvl w:val="0"/>
          <w:numId w:val="23"/>
        </w:numPr>
        <w:tabs>
          <w:tab w:val="left" w:pos="567"/>
        </w:tabs>
        <w:jc w:val="both"/>
        <w:rPr>
          <w:sz w:val="26"/>
          <w:szCs w:val="26"/>
        </w:rPr>
      </w:pPr>
      <w:r w:rsidRPr="00D31AD6">
        <w:rPr>
          <w:sz w:val="26"/>
          <w:szCs w:val="26"/>
        </w:rPr>
        <w:t>НАРЕДБА № РД-02-20-2 от 27.01.2012 г. за проектиране на сгради и съоръжения в земетръсни райони.</w:t>
      </w:r>
    </w:p>
    <w:p w:rsidR="00063602" w:rsidRPr="00D31AD6" w:rsidRDefault="00063602" w:rsidP="00063602">
      <w:pPr>
        <w:numPr>
          <w:ilvl w:val="0"/>
          <w:numId w:val="23"/>
        </w:numPr>
        <w:tabs>
          <w:tab w:val="left" w:pos="567"/>
        </w:tabs>
        <w:jc w:val="both"/>
        <w:rPr>
          <w:sz w:val="26"/>
          <w:szCs w:val="26"/>
        </w:rPr>
      </w:pPr>
      <w:r w:rsidRPr="00D31AD6">
        <w:rPr>
          <w:sz w:val="26"/>
          <w:szCs w:val="26"/>
        </w:rPr>
        <w:t xml:space="preserve">БДС EN 60529:2004 - Степени на защита, осигурени от обвивката (IP код) (IEC 60529:1989+А1:1999). </w:t>
      </w:r>
    </w:p>
    <w:p w:rsidR="00063602" w:rsidRPr="00D31AD6" w:rsidRDefault="00063602" w:rsidP="00063602">
      <w:pPr>
        <w:numPr>
          <w:ilvl w:val="0"/>
          <w:numId w:val="23"/>
        </w:numPr>
        <w:tabs>
          <w:tab w:val="left" w:pos="567"/>
        </w:tabs>
        <w:jc w:val="both"/>
        <w:rPr>
          <w:sz w:val="26"/>
          <w:szCs w:val="26"/>
        </w:rPr>
      </w:pPr>
      <w:r w:rsidRPr="00D31AD6">
        <w:rPr>
          <w:sz w:val="26"/>
          <w:szCs w:val="26"/>
        </w:rPr>
        <w:t xml:space="preserve">БДС EN 61140:2002 /A1:2006 - Защита срещу поражения от електрически ток. Общи аспекти за уредби и съоръжения (IEC 61140:2001 /A1:2004). </w:t>
      </w:r>
    </w:p>
    <w:p w:rsidR="00063602" w:rsidRPr="00D31AD6" w:rsidRDefault="00063602" w:rsidP="00063602">
      <w:pPr>
        <w:numPr>
          <w:ilvl w:val="0"/>
          <w:numId w:val="23"/>
        </w:numPr>
        <w:tabs>
          <w:tab w:val="left" w:pos="567"/>
        </w:tabs>
        <w:jc w:val="both"/>
        <w:rPr>
          <w:sz w:val="26"/>
          <w:szCs w:val="26"/>
        </w:rPr>
      </w:pPr>
      <w:r w:rsidRPr="00D31AD6">
        <w:rPr>
          <w:sz w:val="26"/>
          <w:szCs w:val="26"/>
        </w:rPr>
        <w:t>БДС EN 60044-1 - Измервателни трансформатори. Част 1: Токови трансформатори (IEC 60044-1:1996/A1:2000).</w:t>
      </w:r>
    </w:p>
    <w:p w:rsidR="00063602" w:rsidRPr="00D31AD6" w:rsidRDefault="00063602" w:rsidP="00063602">
      <w:pPr>
        <w:numPr>
          <w:ilvl w:val="0"/>
          <w:numId w:val="23"/>
        </w:numPr>
        <w:tabs>
          <w:tab w:val="left" w:pos="567"/>
        </w:tabs>
        <w:jc w:val="both"/>
        <w:rPr>
          <w:sz w:val="26"/>
          <w:szCs w:val="26"/>
        </w:rPr>
      </w:pPr>
      <w:r w:rsidRPr="00D31AD6">
        <w:rPr>
          <w:sz w:val="26"/>
          <w:szCs w:val="26"/>
        </w:rPr>
        <w:t>БДС EN 60044-2 - Част 2: Индуктивни напреженови трансформатори (IEC 60044-2:1997/A2:2003).</w:t>
      </w:r>
    </w:p>
    <w:p w:rsidR="00063602" w:rsidRPr="00D31AD6" w:rsidRDefault="00063602" w:rsidP="00063602">
      <w:pPr>
        <w:numPr>
          <w:ilvl w:val="0"/>
          <w:numId w:val="23"/>
        </w:numPr>
        <w:tabs>
          <w:tab w:val="left" w:pos="567"/>
        </w:tabs>
        <w:jc w:val="both"/>
        <w:rPr>
          <w:sz w:val="26"/>
          <w:szCs w:val="26"/>
        </w:rPr>
      </w:pPr>
      <w:r w:rsidRPr="00D31AD6">
        <w:rPr>
          <w:sz w:val="26"/>
          <w:szCs w:val="26"/>
        </w:rPr>
        <w:t>БДС EN 60071-1:2006 - Координация на изолацията. Част 1: Термини и определения, принципи и правила (IEC 60071-1:2006).</w:t>
      </w:r>
    </w:p>
    <w:p w:rsidR="00063602" w:rsidRPr="00D31AD6" w:rsidRDefault="00063602" w:rsidP="00063602">
      <w:pPr>
        <w:numPr>
          <w:ilvl w:val="0"/>
          <w:numId w:val="23"/>
        </w:numPr>
        <w:tabs>
          <w:tab w:val="left" w:pos="567"/>
        </w:tabs>
        <w:jc w:val="both"/>
        <w:rPr>
          <w:sz w:val="26"/>
          <w:szCs w:val="26"/>
        </w:rPr>
      </w:pPr>
      <w:r w:rsidRPr="00D31AD6">
        <w:rPr>
          <w:sz w:val="26"/>
          <w:szCs w:val="26"/>
        </w:rPr>
        <w:t xml:space="preserve">БДС EN ISO 1182:2011 - Изпитвания на продукти за реакция на огън. Изпитване на негоримост (ISO 1182:2010). </w:t>
      </w:r>
    </w:p>
    <w:p w:rsidR="00063602" w:rsidRPr="00D31AD6" w:rsidRDefault="00063602" w:rsidP="00063602">
      <w:pPr>
        <w:numPr>
          <w:ilvl w:val="0"/>
          <w:numId w:val="23"/>
        </w:numPr>
        <w:tabs>
          <w:tab w:val="left" w:pos="567"/>
        </w:tabs>
        <w:jc w:val="both"/>
        <w:rPr>
          <w:sz w:val="26"/>
          <w:szCs w:val="26"/>
        </w:rPr>
      </w:pPr>
      <w:r w:rsidRPr="00D31AD6">
        <w:rPr>
          <w:sz w:val="26"/>
          <w:szCs w:val="26"/>
        </w:rPr>
        <w:t>ANSI/IEEE C37.2-2008 - Стандарт за функционална номерация на електрически устройства и направления.</w:t>
      </w:r>
    </w:p>
    <w:p w:rsidR="00063602" w:rsidRPr="00D31AD6" w:rsidRDefault="00063602" w:rsidP="00063602">
      <w:pPr>
        <w:numPr>
          <w:ilvl w:val="0"/>
          <w:numId w:val="23"/>
        </w:numPr>
        <w:jc w:val="both"/>
        <w:rPr>
          <w:sz w:val="26"/>
          <w:szCs w:val="26"/>
        </w:rPr>
      </w:pPr>
      <w:r w:rsidRPr="00D31AD6">
        <w:rPr>
          <w:sz w:val="26"/>
          <w:szCs w:val="26"/>
        </w:rPr>
        <w:t>Закон за устройство на територията (ЗУТ) и наредбите към него;</w:t>
      </w:r>
    </w:p>
    <w:p w:rsidR="00063602" w:rsidRPr="00D31AD6" w:rsidRDefault="00063602" w:rsidP="00063602">
      <w:pPr>
        <w:numPr>
          <w:ilvl w:val="0"/>
          <w:numId w:val="23"/>
        </w:numPr>
        <w:tabs>
          <w:tab w:val="left" w:pos="567"/>
        </w:tabs>
        <w:jc w:val="both"/>
        <w:rPr>
          <w:sz w:val="26"/>
          <w:szCs w:val="26"/>
        </w:rPr>
      </w:pPr>
      <w:r w:rsidRPr="00D31AD6">
        <w:rPr>
          <w:sz w:val="26"/>
          <w:szCs w:val="26"/>
        </w:rPr>
        <w:t xml:space="preserve">  Закон за енергетиката (ЗЕ);</w:t>
      </w:r>
    </w:p>
    <w:p w:rsidR="00063602" w:rsidRPr="00D31AD6" w:rsidRDefault="00063602" w:rsidP="00063602">
      <w:pPr>
        <w:numPr>
          <w:ilvl w:val="0"/>
          <w:numId w:val="23"/>
        </w:numPr>
        <w:tabs>
          <w:tab w:val="left" w:pos="567"/>
        </w:tabs>
        <w:jc w:val="both"/>
        <w:rPr>
          <w:sz w:val="26"/>
          <w:szCs w:val="26"/>
        </w:rPr>
      </w:pPr>
      <w:r w:rsidRPr="00D31AD6">
        <w:rPr>
          <w:sz w:val="26"/>
          <w:szCs w:val="26"/>
        </w:rPr>
        <w:t xml:space="preserve">  Закон за здравословни и безопасни условия на труд (ЗЗБУТ);</w:t>
      </w:r>
    </w:p>
    <w:p w:rsidR="00063602" w:rsidRPr="00D31AD6" w:rsidRDefault="00063602" w:rsidP="00063602">
      <w:pPr>
        <w:numPr>
          <w:ilvl w:val="0"/>
          <w:numId w:val="23"/>
        </w:numPr>
        <w:tabs>
          <w:tab w:val="left" w:pos="567"/>
        </w:tabs>
        <w:jc w:val="both"/>
        <w:rPr>
          <w:sz w:val="26"/>
          <w:szCs w:val="26"/>
        </w:rPr>
      </w:pPr>
      <w:r w:rsidRPr="00D31AD6">
        <w:rPr>
          <w:sz w:val="26"/>
          <w:szCs w:val="26"/>
        </w:rPr>
        <w:t xml:space="preserve">  Закон за техническите изисквания към продуктите (ЗТИП);</w:t>
      </w:r>
    </w:p>
    <w:p w:rsidR="00063602" w:rsidRPr="00D31AD6" w:rsidRDefault="00063602" w:rsidP="00063602">
      <w:pPr>
        <w:numPr>
          <w:ilvl w:val="0"/>
          <w:numId w:val="23"/>
        </w:numPr>
        <w:jc w:val="both"/>
        <w:rPr>
          <w:sz w:val="26"/>
          <w:szCs w:val="26"/>
        </w:rPr>
      </w:pPr>
      <w:r w:rsidRPr="00D31AD6">
        <w:rPr>
          <w:sz w:val="26"/>
          <w:szCs w:val="26"/>
        </w:rPr>
        <w:t>Закон за управление на отпадъците (ЗУО);</w:t>
      </w:r>
    </w:p>
    <w:p w:rsidR="00063602" w:rsidRPr="00D31AD6" w:rsidRDefault="00063602" w:rsidP="00063602">
      <w:pPr>
        <w:numPr>
          <w:ilvl w:val="0"/>
          <w:numId w:val="23"/>
        </w:numPr>
        <w:tabs>
          <w:tab w:val="left" w:pos="567"/>
        </w:tabs>
        <w:jc w:val="both"/>
        <w:rPr>
          <w:sz w:val="26"/>
          <w:szCs w:val="26"/>
        </w:rPr>
      </w:pPr>
      <w:r w:rsidRPr="00D31AD6">
        <w:rPr>
          <w:sz w:val="26"/>
          <w:szCs w:val="26"/>
        </w:rPr>
        <w:t xml:space="preserve">  Наредба №4 за обхвата и съдържанието на инвестиционните проекти</w:t>
      </w:r>
    </w:p>
    <w:p w:rsidR="00063602" w:rsidRPr="00D31AD6" w:rsidRDefault="00063602" w:rsidP="00063602">
      <w:pPr>
        <w:numPr>
          <w:ilvl w:val="0"/>
          <w:numId w:val="23"/>
        </w:numPr>
        <w:jc w:val="both"/>
        <w:rPr>
          <w:sz w:val="26"/>
          <w:szCs w:val="26"/>
        </w:rPr>
      </w:pPr>
      <w:r w:rsidRPr="00D31AD6">
        <w:rPr>
          <w:sz w:val="26"/>
          <w:szCs w:val="26"/>
        </w:rPr>
        <w:lastRenderedPageBreak/>
        <w:t>Наредба №8121з-647 на МВР и МРРБ за правилата и нормите за пожарна безопасност при експлоатация на обектите;</w:t>
      </w:r>
    </w:p>
    <w:p w:rsidR="00063602" w:rsidRPr="00D31AD6" w:rsidRDefault="00063602" w:rsidP="00063602">
      <w:pPr>
        <w:spacing w:before="60"/>
        <w:ind w:firstLine="360"/>
        <w:jc w:val="both"/>
        <w:rPr>
          <w:bCs/>
          <w:sz w:val="26"/>
          <w:szCs w:val="26"/>
        </w:rPr>
      </w:pPr>
      <w:r w:rsidRPr="00D31AD6">
        <w:rPr>
          <w:sz w:val="26"/>
          <w:szCs w:val="26"/>
        </w:rPr>
        <w:t xml:space="preserve">2.  </w:t>
      </w:r>
      <w:r w:rsidRPr="00D31AD6">
        <w:rPr>
          <w:bCs/>
          <w:sz w:val="26"/>
          <w:szCs w:val="26"/>
        </w:rPr>
        <w:t>Работния проект да бъде с минимални инвестиции и минимално необходим срок за строителни работи.</w:t>
      </w:r>
    </w:p>
    <w:p w:rsidR="00063602" w:rsidRPr="00D31AD6" w:rsidRDefault="00063602" w:rsidP="00063602">
      <w:pPr>
        <w:ind w:firstLine="360"/>
        <w:jc w:val="both"/>
        <w:rPr>
          <w:sz w:val="26"/>
          <w:szCs w:val="26"/>
        </w:rPr>
      </w:pPr>
      <w:r w:rsidRPr="00D31AD6">
        <w:rPr>
          <w:sz w:val="26"/>
          <w:szCs w:val="26"/>
        </w:rPr>
        <w:t>3. Отделните части на проекта да бъдат разработени в тясно обвързаност и съгласуваност от всички специалности, с подробна обяснителна записка и изчисления,</w:t>
      </w:r>
      <w:r w:rsidRPr="005937F8">
        <w:rPr>
          <w:sz w:val="28"/>
          <w:szCs w:val="28"/>
        </w:rPr>
        <w:t xml:space="preserve"> </w:t>
      </w:r>
      <w:r w:rsidRPr="00D31AD6">
        <w:rPr>
          <w:sz w:val="26"/>
          <w:szCs w:val="26"/>
        </w:rPr>
        <w:t>поясняващи предлаганите проектни решения и съответствието им с изискванията на чл.169 от ЗУТ за безопасна, сигурна, здравословна и достъпна за всички среда.</w:t>
      </w:r>
    </w:p>
    <w:p w:rsidR="00063602" w:rsidRPr="00D31AD6" w:rsidRDefault="00063602" w:rsidP="00063602">
      <w:pPr>
        <w:ind w:firstLine="360"/>
        <w:jc w:val="both"/>
        <w:rPr>
          <w:sz w:val="26"/>
          <w:szCs w:val="26"/>
        </w:rPr>
      </w:pPr>
      <w:r w:rsidRPr="00D31AD6">
        <w:rPr>
          <w:sz w:val="26"/>
          <w:szCs w:val="26"/>
        </w:rPr>
        <w:t>4.  Конструктивните решения, качеството на вложените материали и технологията на изготвянето на РП трябва да гарантират:</w:t>
      </w:r>
    </w:p>
    <w:p w:rsidR="00063602" w:rsidRPr="00D31AD6" w:rsidRDefault="00063602" w:rsidP="00063602">
      <w:pPr>
        <w:numPr>
          <w:ilvl w:val="0"/>
          <w:numId w:val="22"/>
        </w:numPr>
        <w:jc w:val="both"/>
        <w:rPr>
          <w:sz w:val="26"/>
          <w:szCs w:val="26"/>
        </w:rPr>
      </w:pPr>
      <w:r w:rsidRPr="00D31AD6">
        <w:rPr>
          <w:sz w:val="26"/>
          <w:szCs w:val="26"/>
        </w:rPr>
        <w:t>Ниски експлоатационни разходи;</w:t>
      </w:r>
    </w:p>
    <w:p w:rsidR="00063602" w:rsidRPr="00D31AD6" w:rsidRDefault="00063602" w:rsidP="00063602">
      <w:pPr>
        <w:numPr>
          <w:ilvl w:val="0"/>
          <w:numId w:val="22"/>
        </w:numPr>
        <w:jc w:val="both"/>
        <w:rPr>
          <w:sz w:val="26"/>
          <w:szCs w:val="26"/>
        </w:rPr>
      </w:pPr>
      <w:r w:rsidRPr="00D31AD6">
        <w:rPr>
          <w:sz w:val="26"/>
          <w:szCs w:val="26"/>
        </w:rPr>
        <w:t>Постоянство на параметрите;</w:t>
      </w:r>
    </w:p>
    <w:p w:rsidR="00063602" w:rsidRPr="00D31AD6" w:rsidRDefault="00063602" w:rsidP="00063602">
      <w:pPr>
        <w:numPr>
          <w:ilvl w:val="0"/>
          <w:numId w:val="22"/>
        </w:numPr>
        <w:jc w:val="both"/>
        <w:rPr>
          <w:sz w:val="26"/>
          <w:szCs w:val="26"/>
        </w:rPr>
      </w:pPr>
      <w:r w:rsidRPr="00D31AD6">
        <w:rPr>
          <w:sz w:val="26"/>
          <w:szCs w:val="26"/>
        </w:rPr>
        <w:t>Да отговарят на екологичните изисквания;</w:t>
      </w:r>
    </w:p>
    <w:p w:rsidR="00063602" w:rsidRPr="00D31AD6" w:rsidRDefault="00063602" w:rsidP="00063602">
      <w:pPr>
        <w:numPr>
          <w:ilvl w:val="0"/>
          <w:numId w:val="22"/>
        </w:numPr>
        <w:jc w:val="both"/>
        <w:rPr>
          <w:sz w:val="26"/>
          <w:szCs w:val="26"/>
        </w:rPr>
      </w:pPr>
      <w:r w:rsidRPr="00D31AD6">
        <w:rPr>
          <w:sz w:val="26"/>
          <w:szCs w:val="26"/>
        </w:rPr>
        <w:t>Предпоставка за лесно обслужване;</w:t>
      </w:r>
    </w:p>
    <w:p w:rsidR="00063602" w:rsidRPr="00D31AD6" w:rsidRDefault="00063602" w:rsidP="00063602">
      <w:pPr>
        <w:numPr>
          <w:ilvl w:val="0"/>
          <w:numId w:val="22"/>
        </w:numPr>
        <w:jc w:val="both"/>
        <w:rPr>
          <w:sz w:val="26"/>
          <w:szCs w:val="26"/>
        </w:rPr>
      </w:pPr>
      <w:r w:rsidRPr="00D31AD6">
        <w:rPr>
          <w:sz w:val="26"/>
          <w:szCs w:val="26"/>
        </w:rPr>
        <w:t>Постигане висок ресурс на оборудването в експлоатационна среда;</w:t>
      </w:r>
    </w:p>
    <w:p w:rsidR="00063602" w:rsidRPr="00D31AD6" w:rsidRDefault="00063602" w:rsidP="00063602">
      <w:pPr>
        <w:spacing w:before="60"/>
        <w:jc w:val="both"/>
        <w:rPr>
          <w:b/>
          <w:bCs/>
          <w:sz w:val="26"/>
          <w:szCs w:val="26"/>
        </w:rPr>
      </w:pPr>
      <w:r w:rsidRPr="00D31AD6">
        <w:rPr>
          <w:bCs/>
          <w:sz w:val="26"/>
          <w:szCs w:val="26"/>
        </w:rPr>
        <w:t xml:space="preserve">     5. Проектанта е длъжен да съгласува и дава становище по ТЗ и офертни предложения за доставка специфични материали, съоръжения, технологично стандартно и нестандартно оборудване, вкл. коментари с доставчици на такова</w:t>
      </w:r>
      <w:r w:rsidRPr="00D31AD6">
        <w:rPr>
          <w:b/>
          <w:bCs/>
          <w:sz w:val="26"/>
          <w:szCs w:val="26"/>
        </w:rPr>
        <w:t>. За предвиденото в работния проект оборудване проектантът да препоръча задължително алтернативни производители на такова, отговарящо на параметрите по спецификация.</w:t>
      </w:r>
    </w:p>
    <w:p w:rsidR="002D524E" w:rsidRPr="00211CF0" w:rsidRDefault="00D31AD6" w:rsidP="002D524E">
      <w:pPr>
        <w:spacing w:before="60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>6</w:t>
      </w:r>
      <w:r w:rsidR="002D524E" w:rsidRPr="00211CF0">
        <w:rPr>
          <w:bCs/>
          <w:sz w:val="26"/>
          <w:szCs w:val="26"/>
          <w:lang w:val="ru-RU"/>
        </w:rPr>
        <w:t>. Проектната разработка да бъде съобразена с</w:t>
      </w:r>
      <w:r w:rsidR="002D524E" w:rsidRPr="00211CF0">
        <w:rPr>
          <w:bCs/>
          <w:sz w:val="26"/>
          <w:szCs w:val="26"/>
        </w:rPr>
        <w:t>:</w:t>
      </w:r>
    </w:p>
    <w:p w:rsidR="002D524E" w:rsidRPr="003D4E00" w:rsidRDefault="002D524E" w:rsidP="002D524E">
      <w:pPr>
        <w:spacing w:before="60"/>
        <w:ind w:firstLine="426"/>
        <w:jc w:val="both"/>
        <w:rPr>
          <w:sz w:val="26"/>
          <w:szCs w:val="26"/>
          <w:lang w:val="bg-BG"/>
        </w:rPr>
      </w:pPr>
      <w:r w:rsidRPr="003D4E00">
        <w:rPr>
          <w:sz w:val="26"/>
          <w:szCs w:val="26"/>
          <w:lang w:val="ru-RU"/>
        </w:rPr>
        <w:t>- Идеен проект за</w:t>
      </w:r>
      <w:r w:rsidR="00211CF0" w:rsidRPr="003D4E00">
        <w:rPr>
          <w:sz w:val="26"/>
          <w:szCs w:val="26"/>
          <w:lang w:val="ru-RU"/>
        </w:rPr>
        <w:t xml:space="preserve"> обект</w:t>
      </w:r>
      <w:r w:rsidRPr="003D4E00">
        <w:rPr>
          <w:sz w:val="26"/>
          <w:szCs w:val="26"/>
          <w:lang w:val="ru-RU"/>
        </w:rPr>
        <w:t xml:space="preserve">: </w:t>
      </w:r>
      <w:r w:rsidR="00211CF0" w:rsidRPr="003D4E00">
        <w:rPr>
          <w:sz w:val="26"/>
          <w:szCs w:val="26"/>
          <w:lang w:val="ru-RU"/>
        </w:rPr>
        <w:t xml:space="preserve">«Реконструкция и модернизация на ГПП </w:t>
      </w:r>
      <w:r w:rsidR="00211CF0" w:rsidRPr="003D4E00">
        <w:rPr>
          <w:sz w:val="26"/>
          <w:szCs w:val="26"/>
          <w:lang w:val="en-US"/>
        </w:rPr>
        <w:t>(</w:t>
      </w:r>
      <w:r w:rsidR="00211CF0" w:rsidRPr="003D4E00">
        <w:rPr>
          <w:sz w:val="26"/>
          <w:szCs w:val="26"/>
          <w:lang w:val="bg-BG"/>
        </w:rPr>
        <w:t>Главна понизителна подстанция</w:t>
      </w:r>
      <w:r w:rsidR="00211CF0" w:rsidRPr="003D4E00">
        <w:rPr>
          <w:sz w:val="26"/>
          <w:szCs w:val="26"/>
          <w:lang w:val="en-US"/>
        </w:rPr>
        <w:t xml:space="preserve"> ) 110/6/6kV</w:t>
      </w:r>
      <w:r w:rsidR="00211CF0" w:rsidRPr="003D4E00">
        <w:rPr>
          <w:sz w:val="26"/>
          <w:szCs w:val="26"/>
          <w:lang w:val="bg-BG"/>
        </w:rPr>
        <w:t>“</w:t>
      </w:r>
      <w:r w:rsidR="003D4E00">
        <w:rPr>
          <w:sz w:val="26"/>
          <w:szCs w:val="26"/>
          <w:lang w:val="bg-BG"/>
        </w:rPr>
        <w:t>.</w:t>
      </w:r>
    </w:p>
    <w:p w:rsidR="002D524E" w:rsidRDefault="002D524E" w:rsidP="002D524E">
      <w:pPr>
        <w:spacing w:before="60"/>
        <w:ind w:firstLine="426"/>
        <w:jc w:val="both"/>
        <w:rPr>
          <w:lang w:val="ru-RU"/>
        </w:rPr>
      </w:pPr>
    </w:p>
    <w:p w:rsidR="002D524E" w:rsidRPr="003D4E00" w:rsidRDefault="002D524E" w:rsidP="002D524E">
      <w:pPr>
        <w:ind w:firstLine="426"/>
        <w:jc w:val="both"/>
        <w:rPr>
          <w:b/>
          <w:sz w:val="26"/>
          <w:szCs w:val="26"/>
          <w:lang w:val="bg-BG"/>
        </w:rPr>
      </w:pPr>
      <w:r w:rsidRPr="003D4E00">
        <w:rPr>
          <w:b/>
          <w:sz w:val="26"/>
          <w:szCs w:val="26"/>
        </w:rPr>
        <w:t>VI. Общи изисквания към офериращите организации</w:t>
      </w:r>
      <w:r w:rsidR="003D4E00">
        <w:rPr>
          <w:b/>
          <w:sz w:val="26"/>
          <w:szCs w:val="26"/>
          <w:lang w:val="bg-BG"/>
        </w:rPr>
        <w:t>.</w:t>
      </w:r>
    </w:p>
    <w:p w:rsidR="002D524E" w:rsidRPr="003D4E00" w:rsidRDefault="002D524E" w:rsidP="002D524E">
      <w:pPr>
        <w:ind w:left="284"/>
        <w:jc w:val="both"/>
        <w:rPr>
          <w:b/>
          <w:sz w:val="26"/>
          <w:szCs w:val="26"/>
          <w:lang w:val="bg-BG"/>
        </w:rPr>
      </w:pPr>
      <w:r w:rsidRPr="003D4E00">
        <w:rPr>
          <w:sz w:val="26"/>
          <w:szCs w:val="26"/>
        </w:rPr>
        <w:t xml:space="preserve">- </w:t>
      </w:r>
      <w:r w:rsidRPr="003D4E00">
        <w:rPr>
          <w:b/>
          <w:sz w:val="26"/>
          <w:szCs w:val="26"/>
        </w:rPr>
        <w:t>Състезателна част</w:t>
      </w:r>
      <w:r w:rsidR="003D4E00">
        <w:rPr>
          <w:b/>
          <w:sz w:val="26"/>
          <w:szCs w:val="26"/>
          <w:lang w:val="bg-BG"/>
        </w:rPr>
        <w:t>;</w:t>
      </w:r>
    </w:p>
    <w:p w:rsidR="002D524E" w:rsidRPr="003D4E00" w:rsidRDefault="002D524E" w:rsidP="002D524E">
      <w:pPr>
        <w:spacing w:before="60"/>
        <w:ind w:firstLine="426"/>
        <w:jc w:val="both"/>
        <w:rPr>
          <w:sz w:val="26"/>
          <w:szCs w:val="26"/>
        </w:rPr>
      </w:pPr>
      <w:r w:rsidRPr="003D4E00">
        <w:rPr>
          <w:sz w:val="26"/>
          <w:szCs w:val="26"/>
        </w:rPr>
        <w:t xml:space="preserve">1.Офертата да съдържа </w:t>
      </w:r>
      <w:r w:rsidRPr="003D4E00">
        <w:rPr>
          <w:b/>
          <w:sz w:val="26"/>
          <w:szCs w:val="26"/>
        </w:rPr>
        <w:t>Работна програма и таблица за изпълнение на задачата</w:t>
      </w:r>
      <w:r w:rsidRPr="003D4E00">
        <w:rPr>
          <w:sz w:val="26"/>
          <w:szCs w:val="26"/>
        </w:rPr>
        <w:t xml:space="preserve">, включваща мероприятия за изпълнение, срок за изпълнение в календарни дни, обща стойност /лв., без ДДС/. Оферентите да представят </w:t>
      </w:r>
      <w:r w:rsidRPr="003D4E00">
        <w:rPr>
          <w:b/>
          <w:sz w:val="26"/>
          <w:szCs w:val="26"/>
        </w:rPr>
        <w:t xml:space="preserve">обяснителна записка за съдържание на проектната разработка по части с обем и обхват съгласно визията на проектанта. </w:t>
      </w:r>
      <w:r w:rsidRPr="003D4E00">
        <w:rPr>
          <w:sz w:val="26"/>
          <w:szCs w:val="26"/>
        </w:rPr>
        <w:t>Забележка: Записката не трябва да бъде препис на Техническото задание, а да съдържа мероприятия, дейности и методи, които проектанта предвижда да изпълни, за да удовлетвори заложените изисквания.</w:t>
      </w:r>
    </w:p>
    <w:p w:rsidR="002D524E" w:rsidRPr="003D4E00" w:rsidRDefault="002D524E" w:rsidP="002D524E">
      <w:pPr>
        <w:spacing w:before="60"/>
        <w:ind w:firstLine="426"/>
        <w:jc w:val="both"/>
        <w:rPr>
          <w:sz w:val="26"/>
          <w:szCs w:val="26"/>
        </w:rPr>
      </w:pPr>
      <w:r w:rsidRPr="003D4E00">
        <w:rPr>
          <w:sz w:val="26"/>
          <w:szCs w:val="26"/>
        </w:rPr>
        <w:t xml:space="preserve">2. Офертите да съдържат подробно описание на дейностите с конкретни </w:t>
      </w:r>
      <w:r w:rsidRPr="003D4E00">
        <w:rPr>
          <w:sz w:val="26"/>
          <w:szCs w:val="26"/>
          <w:lang w:val="ru-RU"/>
        </w:rPr>
        <w:t>твърди цени и рекапитулирана обща офертна цена.</w:t>
      </w:r>
      <w:r w:rsidRPr="003D4E00">
        <w:rPr>
          <w:sz w:val="26"/>
          <w:szCs w:val="26"/>
        </w:rPr>
        <w:t xml:space="preserve"> </w:t>
      </w:r>
    </w:p>
    <w:p w:rsidR="002D524E" w:rsidRPr="003D4E00" w:rsidRDefault="002D524E" w:rsidP="002D524E">
      <w:pPr>
        <w:pStyle w:val="BodyText"/>
        <w:ind w:left="426" w:firstLine="283"/>
        <w:jc w:val="both"/>
        <w:rPr>
          <w:sz w:val="26"/>
          <w:szCs w:val="26"/>
          <w:u w:val="single"/>
          <w:lang w:val="ru-RU"/>
        </w:rPr>
      </w:pPr>
      <w:r w:rsidRPr="003D4E00">
        <w:rPr>
          <w:sz w:val="26"/>
          <w:szCs w:val="26"/>
          <w:u w:val="single"/>
          <w:lang w:val="ru-RU"/>
        </w:rPr>
        <w:t>Цената на проекта по части и общата цена да бъдат оферирани в лева (без ДДС), изготвена и конкретизирана съгласно Наредба №1 на КИИП и КАБ за определяне минималните цени в инженерното инвестиционно проектиране и съответните методики за отделните проектни разработки, с цел по пълна съпоставимост.</w:t>
      </w:r>
    </w:p>
    <w:p w:rsidR="002D524E" w:rsidRPr="003D4E00" w:rsidRDefault="002D524E" w:rsidP="002D524E">
      <w:pPr>
        <w:spacing w:before="60"/>
        <w:jc w:val="both"/>
        <w:rPr>
          <w:sz w:val="26"/>
          <w:szCs w:val="26"/>
        </w:rPr>
      </w:pPr>
      <w:r w:rsidRPr="0095248C">
        <w:rPr>
          <w:lang w:val="bg-BG"/>
        </w:rPr>
        <w:t xml:space="preserve">      </w:t>
      </w:r>
      <w:r w:rsidRPr="003D4E00">
        <w:rPr>
          <w:sz w:val="26"/>
          <w:szCs w:val="26"/>
          <w:lang w:val="bg-BG"/>
        </w:rPr>
        <w:t xml:space="preserve">  3. </w:t>
      </w:r>
      <w:r w:rsidRPr="003D4E00">
        <w:rPr>
          <w:sz w:val="26"/>
          <w:szCs w:val="26"/>
        </w:rPr>
        <w:t>Общо цената на проекта да бъде представен по части съгласно Техническото задание в следния формат:</w:t>
      </w:r>
    </w:p>
    <w:p w:rsidR="002D524E" w:rsidRPr="00E37689" w:rsidRDefault="002D524E" w:rsidP="002D524E">
      <w:pPr>
        <w:spacing w:before="60"/>
        <w:ind w:left="1068"/>
        <w:jc w:val="right"/>
        <w:rPr>
          <w:b/>
          <w:sz w:val="26"/>
          <w:szCs w:val="26"/>
        </w:rPr>
      </w:pPr>
      <w:r w:rsidRPr="00E37689">
        <w:rPr>
          <w:b/>
          <w:sz w:val="26"/>
          <w:szCs w:val="26"/>
        </w:rPr>
        <w:t>Таблица № 1</w:t>
      </w:r>
    </w:p>
    <w:tbl>
      <w:tblPr>
        <w:tblW w:w="97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413"/>
        <w:gridCol w:w="2669"/>
      </w:tblGrid>
      <w:tr w:rsidR="002D524E" w:rsidRPr="0095248C" w:rsidTr="008227AC">
        <w:trPr>
          <w:tblHeader/>
        </w:trPr>
        <w:tc>
          <w:tcPr>
            <w:tcW w:w="675" w:type="dxa"/>
          </w:tcPr>
          <w:p w:rsidR="002D524E" w:rsidRPr="00E37689" w:rsidRDefault="002D524E" w:rsidP="003D4E00">
            <w:pPr>
              <w:pStyle w:val="BodyText"/>
              <w:rPr>
                <w:b/>
                <w:sz w:val="26"/>
                <w:szCs w:val="26"/>
                <w:lang w:val="ru-RU"/>
              </w:rPr>
            </w:pPr>
            <w:r w:rsidRPr="00E37689">
              <w:rPr>
                <w:b/>
                <w:sz w:val="26"/>
                <w:szCs w:val="26"/>
                <w:lang w:val="ru-RU"/>
              </w:rPr>
              <w:lastRenderedPageBreak/>
              <w:t>№</w:t>
            </w:r>
          </w:p>
          <w:p w:rsidR="002D524E" w:rsidRPr="00E37689" w:rsidRDefault="002D524E" w:rsidP="003D4E00">
            <w:pPr>
              <w:pStyle w:val="BodyText"/>
              <w:rPr>
                <w:b/>
                <w:sz w:val="26"/>
                <w:szCs w:val="26"/>
                <w:lang w:val="ru-RU"/>
              </w:rPr>
            </w:pPr>
            <w:r w:rsidRPr="00E37689">
              <w:rPr>
                <w:b/>
                <w:sz w:val="26"/>
                <w:szCs w:val="26"/>
                <w:lang w:val="ru-RU"/>
              </w:rPr>
              <w:t>по  ред</w:t>
            </w:r>
          </w:p>
        </w:tc>
        <w:tc>
          <w:tcPr>
            <w:tcW w:w="6413" w:type="dxa"/>
          </w:tcPr>
          <w:p w:rsidR="003D4E00" w:rsidRPr="00E37689" w:rsidRDefault="003D4E00" w:rsidP="003D4E00">
            <w:pPr>
              <w:pStyle w:val="BodyText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2D524E" w:rsidRPr="00E37689" w:rsidRDefault="002D524E" w:rsidP="003D4E00">
            <w:pPr>
              <w:pStyle w:val="BodyText"/>
              <w:jc w:val="center"/>
              <w:rPr>
                <w:b/>
                <w:sz w:val="26"/>
                <w:szCs w:val="26"/>
                <w:lang w:val="ru-RU"/>
              </w:rPr>
            </w:pPr>
            <w:r w:rsidRPr="00E37689">
              <w:rPr>
                <w:b/>
                <w:sz w:val="26"/>
                <w:szCs w:val="26"/>
                <w:lang w:val="ru-RU"/>
              </w:rPr>
              <w:t>Задача</w:t>
            </w:r>
          </w:p>
        </w:tc>
        <w:tc>
          <w:tcPr>
            <w:tcW w:w="2669" w:type="dxa"/>
          </w:tcPr>
          <w:p w:rsidR="002D524E" w:rsidRPr="00E37689" w:rsidRDefault="002D524E" w:rsidP="00E37689">
            <w:pPr>
              <w:pStyle w:val="BodyText"/>
              <w:jc w:val="center"/>
              <w:rPr>
                <w:b/>
                <w:sz w:val="26"/>
                <w:szCs w:val="26"/>
                <w:lang w:val="ru-RU"/>
              </w:rPr>
            </w:pPr>
            <w:r w:rsidRPr="00E37689">
              <w:rPr>
                <w:b/>
                <w:sz w:val="26"/>
                <w:szCs w:val="26"/>
                <w:lang w:val="ru-RU"/>
              </w:rPr>
              <w:t>Хонорарна стойност по методики Наред</w:t>
            </w:r>
            <w:r w:rsidR="00E37689">
              <w:rPr>
                <w:b/>
                <w:sz w:val="26"/>
                <w:szCs w:val="26"/>
                <w:lang w:val="ru-RU"/>
              </w:rPr>
              <w:t>-</w:t>
            </w:r>
            <w:r w:rsidRPr="00E37689">
              <w:rPr>
                <w:b/>
                <w:sz w:val="26"/>
                <w:szCs w:val="26"/>
                <w:lang w:val="ru-RU"/>
              </w:rPr>
              <w:t>ба №1 на</w:t>
            </w:r>
            <w:r w:rsidR="00E37689">
              <w:rPr>
                <w:b/>
                <w:sz w:val="26"/>
                <w:szCs w:val="26"/>
                <w:lang w:val="ru-RU"/>
              </w:rPr>
              <w:t xml:space="preserve">  К</w:t>
            </w:r>
            <w:r w:rsidRPr="00E37689">
              <w:rPr>
                <w:b/>
                <w:sz w:val="26"/>
                <w:szCs w:val="26"/>
                <w:lang w:val="ru-RU"/>
              </w:rPr>
              <w:t>ИИП</w:t>
            </w:r>
            <w:r w:rsidR="00E37689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E37689">
              <w:rPr>
                <w:b/>
                <w:sz w:val="26"/>
                <w:szCs w:val="26"/>
                <w:lang w:val="ru-RU"/>
              </w:rPr>
              <w:t>/лв.без ДДС/</w:t>
            </w:r>
          </w:p>
        </w:tc>
      </w:tr>
      <w:tr w:rsidR="002D524E" w:rsidRPr="0095248C" w:rsidTr="008227AC">
        <w:tc>
          <w:tcPr>
            <w:tcW w:w="675" w:type="dxa"/>
          </w:tcPr>
          <w:p w:rsidR="002D524E" w:rsidRPr="00E37689" w:rsidRDefault="002D524E" w:rsidP="00206E1D">
            <w:pPr>
              <w:pStyle w:val="BodyText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E37689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3D4E00" w:rsidRPr="00E37689">
              <w:rPr>
                <w:b/>
                <w:bCs/>
                <w:sz w:val="28"/>
                <w:szCs w:val="28"/>
                <w:lang w:val="bg-BG"/>
              </w:rPr>
              <w:t>.</w:t>
            </w:r>
          </w:p>
        </w:tc>
        <w:tc>
          <w:tcPr>
            <w:tcW w:w="6413" w:type="dxa"/>
          </w:tcPr>
          <w:p w:rsidR="002D524E" w:rsidRPr="00E37689" w:rsidRDefault="002D524E" w:rsidP="00206E1D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 w:rsidRPr="00E37689">
              <w:rPr>
                <w:b/>
                <w:bCs/>
                <w:sz w:val="28"/>
                <w:szCs w:val="28"/>
                <w:lang w:val="bg-BG"/>
              </w:rPr>
              <w:t>Работен проект</w:t>
            </w:r>
          </w:p>
        </w:tc>
        <w:tc>
          <w:tcPr>
            <w:tcW w:w="2669" w:type="dxa"/>
          </w:tcPr>
          <w:p w:rsidR="002D524E" w:rsidRPr="0095248C" w:rsidRDefault="002D524E" w:rsidP="00206E1D">
            <w:pPr>
              <w:pStyle w:val="BodyText"/>
              <w:jc w:val="center"/>
              <w:rPr>
                <w:lang w:val="ru-RU"/>
              </w:rPr>
            </w:pPr>
          </w:p>
        </w:tc>
      </w:tr>
      <w:tr w:rsidR="00D874D4" w:rsidRPr="0095248C" w:rsidTr="008227AC">
        <w:tc>
          <w:tcPr>
            <w:tcW w:w="675" w:type="dxa"/>
          </w:tcPr>
          <w:p w:rsidR="00D874D4" w:rsidRPr="00B67AC8" w:rsidRDefault="00BF16F8" w:rsidP="00206E1D">
            <w:pPr>
              <w:pStyle w:val="BodyText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6413" w:type="dxa"/>
          </w:tcPr>
          <w:p w:rsidR="00D874D4" w:rsidRPr="0073392A" w:rsidRDefault="00B67AC8" w:rsidP="00206E1D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Подобект№</w:t>
            </w:r>
            <w:r w:rsidR="002516C2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bg-BG"/>
              </w:rPr>
              <w:t>1</w:t>
            </w:r>
            <w:r w:rsidR="0073392A">
              <w:rPr>
                <w:b/>
                <w:bCs/>
                <w:sz w:val="28"/>
                <w:szCs w:val="28"/>
                <w:lang w:val="bg-BG"/>
              </w:rPr>
              <w:t xml:space="preserve"> – „Реконструкция на площадка№1 на ОРУ 110</w:t>
            </w:r>
            <w:r w:rsidR="0073392A">
              <w:rPr>
                <w:b/>
                <w:bCs/>
                <w:sz w:val="28"/>
                <w:szCs w:val="28"/>
                <w:lang w:val="en-US"/>
              </w:rPr>
              <w:t xml:space="preserve">kV </w:t>
            </w:r>
            <w:r w:rsidR="0073392A">
              <w:rPr>
                <w:b/>
                <w:bCs/>
                <w:sz w:val="28"/>
                <w:szCs w:val="28"/>
                <w:lang w:val="bg-BG"/>
              </w:rPr>
              <w:t>на ГПП“</w:t>
            </w:r>
          </w:p>
        </w:tc>
        <w:tc>
          <w:tcPr>
            <w:tcW w:w="2669" w:type="dxa"/>
          </w:tcPr>
          <w:p w:rsidR="00D874D4" w:rsidRPr="0095248C" w:rsidRDefault="00D874D4" w:rsidP="00206E1D">
            <w:pPr>
              <w:pStyle w:val="BodyText"/>
              <w:jc w:val="center"/>
              <w:rPr>
                <w:lang w:val="ru-RU"/>
              </w:rPr>
            </w:pPr>
          </w:p>
        </w:tc>
      </w:tr>
      <w:tr w:rsidR="0073392A" w:rsidRPr="0095248C" w:rsidTr="008227AC">
        <w:tc>
          <w:tcPr>
            <w:tcW w:w="675" w:type="dxa"/>
          </w:tcPr>
          <w:p w:rsidR="0073392A" w:rsidRPr="0073392A" w:rsidRDefault="0073392A" w:rsidP="0073392A">
            <w:pPr>
              <w:pStyle w:val="BodyText"/>
              <w:jc w:val="center"/>
              <w:rPr>
                <w:bCs/>
                <w:sz w:val="22"/>
                <w:szCs w:val="22"/>
                <w:lang w:val="bg-BG"/>
              </w:rPr>
            </w:pPr>
            <w:r w:rsidRPr="0073392A">
              <w:rPr>
                <w:bCs/>
                <w:sz w:val="22"/>
                <w:szCs w:val="22"/>
                <w:lang w:val="bg-BG"/>
              </w:rPr>
              <w:t>1.1.</w:t>
            </w:r>
          </w:p>
        </w:tc>
        <w:tc>
          <w:tcPr>
            <w:tcW w:w="6413" w:type="dxa"/>
          </w:tcPr>
          <w:p w:rsidR="0073392A" w:rsidRPr="00C817E3" w:rsidRDefault="0073392A" w:rsidP="0073392A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ru-RU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„Електро</w:t>
            </w:r>
            <w:r w:rsidRPr="00C817E3">
              <w:rPr>
                <w:sz w:val="22"/>
                <w:szCs w:val="22"/>
                <w:lang w:val="bg-BG"/>
              </w:rPr>
              <w:t xml:space="preserve"> – Първична комутация</w:t>
            </w:r>
            <w:r w:rsidRPr="00C817E3">
              <w:rPr>
                <w:sz w:val="22"/>
                <w:szCs w:val="22"/>
              </w:rPr>
              <w:t>”</w:t>
            </w:r>
          </w:p>
        </w:tc>
        <w:tc>
          <w:tcPr>
            <w:tcW w:w="2669" w:type="dxa"/>
          </w:tcPr>
          <w:p w:rsidR="0073392A" w:rsidRPr="0095248C" w:rsidRDefault="0073392A" w:rsidP="0073392A">
            <w:pPr>
              <w:pStyle w:val="BodyText"/>
              <w:jc w:val="center"/>
              <w:rPr>
                <w:lang w:val="ru-RU"/>
              </w:rPr>
            </w:pPr>
          </w:p>
        </w:tc>
      </w:tr>
      <w:tr w:rsidR="0073392A" w:rsidRPr="0095248C" w:rsidTr="008227AC">
        <w:tc>
          <w:tcPr>
            <w:tcW w:w="675" w:type="dxa"/>
          </w:tcPr>
          <w:p w:rsidR="0073392A" w:rsidRPr="0073392A" w:rsidRDefault="0073392A" w:rsidP="0073392A">
            <w:pPr>
              <w:pStyle w:val="BodyText"/>
              <w:jc w:val="center"/>
              <w:rPr>
                <w:bCs/>
                <w:sz w:val="22"/>
                <w:szCs w:val="22"/>
                <w:lang w:val="bg-BG"/>
              </w:rPr>
            </w:pPr>
            <w:r w:rsidRPr="0073392A">
              <w:rPr>
                <w:bCs/>
                <w:sz w:val="22"/>
                <w:szCs w:val="22"/>
                <w:lang w:val="bg-BG"/>
              </w:rPr>
              <w:t>1.2.</w:t>
            </w:r>
          </w:p>
        </w:tc>
        <w:tc>
          <w:tcPr>
            <w:tcW w:w="6413" w:type="dxa"/>
          </w:tcPr>
          <w:p w:rsidR="0073392A" w:rsidRPr="00C817E3" w:rsidRDefault="0073392A" w:rsidP="0073392A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ru-RU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„Електро</w:t>
            </w:r>
            <w:r w:rsidRPr="00C817E3">
              <w:rPr>
                <w:sz w:val="22"/>
                <w:szCs w:val="22"/>
                <w:lang w:val="bg-BG"/>
              </w:rPr>
              <w:t xml:space="preserve"> – Вторична комутация</w:t>
            </w:r>
            <w:r w:rsidRPr="00C817E3">
              <w:rPr>
                <w:sz w:val="22"/>
                <w:szCs w:val="22"/>
              </w:rPr>
              <w:t>”</w:t>
            </w:r>
          </w:p>
        </w:tc>
        <w:tc>
          <w:tcPr>
            <w:tcW w:w="2669" w:type="dxa"/>
          </w:tcPr>
          <w:p w:rsidR="0073392A" w:rsidRPr="0095248C" w:rsidRDefault="0073392A" w:rsidP="0073392A">
            <w:pPr>
              <w:pStyle w:val="BodyText"/>
              <w:jc w:val="center"/>
              <w:rPr>
                <w:lang w:val="ru-RU"/>
              </w:rPr>
            </w:pPr>
          </w:p>
        </w:tc>
      </w:tr>
      <w:tr w:rsidR="004B15B2" w:rsidRPr="0095248C" w:rsidTr="008227AC">
        <w:tc>
          <w:tcPr>
            <w:tcW w:w="675" w:type="dxa"/>
          </w:tcPr>
          <w:p w:rsidR="004B15B2" w:rsidRPr="0073392A" w:rsidRDefault="004B15B2" w:rsidP="004B15B2">
            <w:pPr>
              <w:pStyle w:val="BodyText"/>
              <w:jc w:val="center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1.3.</w:t>
            </w:r>
          </w:p>
        </w:tc>
        <w:tc>
          <w:tcPr>
            <w:tcW w:w="6413" w:type="dxa"/>
          </w:tcPr>
          <w:p w:rsidR="004B15B2" w:rsidRPr="00C817E3" w:rsidRDefault="004B15B2" w:rsidP="004B15B2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ru-RU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„Електро</w:t>
            </w:r>
            <w:r w:rsidRPr="00C817E3">
              <w:rPr>
                <w:sz w:val="22"/>
                <w:szCs w:val="22"/>
                <w:lang w:val="bg-BG"/>
              </w:rPr>
              <w:t xml:space="preserve"> – </w:t>
            </w:r>
            <w:r>
              <w:rPr>
                <w:sz w:val="22"/>
                <w:szCs w:val="22"/>
                <w:lang w:val="bg-BG"/>
              </w:rPr>
              <w:t>Режимни изчисления</w:t>
            </w:r>
            <w:r w:rsidRPr="00C817E3">
              <w:rPr>
                <w:sz w:val="22"/>
                <w:szCs w:val="22"/>
              </w:rPr>
              <w:t>”</w:t>
            </w:r>
          </w:p>
        </w:tc>
        <w:tc>
          <w:tcPr>
            <w:tcW w:w="2669" w:type="dxa"/>
          </w:tcPr>
          <w:p w:rsidR="004B15B2" w:rsidRPr="0095248C" w:rsidRDefault="004B15B2" w:rsidP="004B15B2">
            <w:pPr>
              <w:pStyle w:val="BodyText"/>
              <w:jc w:val="center"/>
              <w:rPr>
                <w:lang w:val="ru-RU"/>
              </w:rPr>
            </w:pPr>
          </w:p>
        </w:tc>
      </w:tr>
      <w:tr w:rsidR="004B15B2" w:rsidRPr="0095248C" w:rsidTr="008227AC">
        <w:tc>
          <w:tcPr>
            <w:tcW w:w="675" w:type="dxa"/>
          </w:tcPr>
          <w:p w:rsidR="004B15B2" w:rsidRDefault="004B15B2" w:rsidP="004B15B2">
            <w:pPr>
              <w:pStyle w:val="BodyText"/>
              <w:jc w:val="center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1.4.</w:t>
            </w:r>
          </w:p>
        </w:tc>
        <w:tc>
          <w:tcPr>
            <w:tcW w:w="6413" w:type="dxa"/>
          </w:tcPr>
          <w:p w:rsidR="004B15B2" w:rsidRPr="00C817E3" w:rsidRDefault="004B15B2" w:rsidP="004B15B2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ru-RU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„Електро</w:t>
            </w:r>
            <w:r w:rsidRPr="00C817E3">
              <w:rPr>
                <w:sz w:val="22"/>
                <w:szCs w:val="22"/>
                <w:lang w:val="bg-BG"/>
              </w:rPr>
              <w:t xml:space="preserve"> – </w:t>
            </w:r>
            <w:r>
              <w:rPr>
                <w:sz w:val="22"/>
                <w:szCs w:val="22"/>
                <w:lang w:val="bg-BG"/>
              </w:rPr>
              <w:t>Осветителни инсталации ОР</w:t>
            </w:r>
            <w:r w:rsidR="00DB2FB6">
              <w:rPr>
                <w:sz w:val="22"/>
                <w:szCs w:val="22"/>
                <w:lang w:val="bg-BG"/>
              </w:rPr>
              <w:t>У№1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="00D07A9C">
              <w:rPr>
                <w:sz w:val="22"/>
                <w:szCs w:val="22"/>
                <w:lang w:val="bg-BG"/>
              </w:rPr>
              <w:t>1</w:t>
            </w:r>
            <w:bookmarkStart w:id="8" w:name="_GoBack"/>
            <w:bookmarkEnd w:id="8"/>
            <w:r>
              <w:rPr>
                <w:sz w:val="22"/>
                <w:szCs w:val="22"/>
                <w:lang w:val="bg-BG"/>
              </w:rPr>
              <w:t>10</w:t>
            </w:r>
            <w:r>
              <w:rPr>
                <w:sz w:val="22"/>
                <w:szCs w:val="22"/>
                <w:lang w:val="en-US"/>
              </w:rPr>
              <w:t>kV</w:t>
            </w:r>
            <w:r w:rsidRPr="00C817E3">
              <w:rPr>
                <w:sz w:val="22"/>
                <w:szCs w:val="22"/>
              </w:rPr>
              <w:t>”</w:t>
            </w:r>
          </w:p>
        </w:tc>
        <w:tc>
          <w:tcPr>
            <w:tcW w:w="2669" w:type="dxa"/>
          </w:tcPr>
          <w:p w:rsidR="004B15B2" w:rsidRPr="0095248C" w:rsidRDefault="004B15B2" w:rsidP="004B15B2">
            <w:pPr>
              <w:pStyle w:val="BodyText"/>
              <w:jc w:val="center"/>
              <w:rPr>
                <w:lang w:val="ru-RU"/>
              </w:rPr>
            </w:pPr>
          </w:p>
        </w:tc>
      </w:tr>
      <w:tr w:rsidR="004B15B2" w:rsidRPr="0095248C" w:rsidTr="008227AC">
        <w:tc>
          <w:tcPr>
            <w:tcW w:w="675" w:type="dxa"/>
          </w:tcPr>
          <w:p w:rsidR="004B15B2" w:rsidRPr="00C817E3" w:rsidRDefault="004B15B2" w:rsidP="004B15B2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.5.</w:t>
            </w:r>
          </w:p>
        </w:tc>
        <w:tc>
          <w:tcPr>
            <w:tcW w:w="6413" w:type="dxa"/>
          </w:tcPr>
          <w:p w:rsidR="004B15B2" w:rsidRPr="00C817E3" w:rsidRDefault="004B15B2" w:rsidP="004B15B2">
            <w:pPr>
              <w:pStyle w:val="BodyText"/>
              <w:jc w:val="both"/>
              <w:rPr>
                <w:sz w:val="22"/>
                <w:szCs w:val="22"/>
                <w:lang w:val="bg-BG"/>
              </w:rPr>
            </w:pPr>
            <w:r w:rsidRPr="00C817E3">
              <w:rPr>
                <w:sz w:val="22"/>
                <w:szCs w:val="22"/>
                <w:lang w:val="ru-RU"/>
              </w:rPr>
              <w:t>Част</w:t>
            </w:r>
            <w:r w:rsidRPr="00C817E3">
              <w:rPr>
                <w:sz w:val="22"/>
                <w:szCs w:val="22"/>
                <w:lang w:val="bg-BG"/>
              </w:rPr>
              <w:t xml:space="preserve"> „Геодезия</w:t>
            </w:r>
            <w:r>
              <w:rPr>
                <w:sz w:val="22"/>
                <w:szCs w:val="22"/>
                <w:lang w:val="bg-BG"/>
              </w:rPr>
              <w:t xml:space="preserve"> и трасировъчен план</w:t>
            </w:r>
            <w:r w:rsidRPr="00C817E3">
              <w:rPr>
                <w:sz w:val="22"/>
                <w:szCs w:val="22"/>
                <w:lang w:val="bg-BG"/>
              </w:rPr>
              <w:t>”</w:t>
            </w:r>
          </w:p>
        </w:tc>
        <w:tc>
          <w:tcPr>
            <w:tcW w:w="2669" w:type="dxa"/>
          </w:tcPr>
          <w:p w:rsidR="004B15B2" w:rsidRPr="0095248C" w:rsidRDefault="004B15B2" w:rsidP="004B15B2">
            <w:pPr>
              <w:pStyle w:val="BodyText"/>
              <w:rPr>
                <w:lang w:val="ru-RU"/>
              </w:rPr>
            </w:pPr>
          </w:p>
        </w:tc>
      </w:tr>
      <w:tr w:rsidR="004B15B2" w:rsidRPr="0095248C" w:rsidTr="008227AC">
        <w:tc>
          <w:tcPr>
            <w:tcW w:w="675" w:type="dxa"/>
          </w:tcPr>
          <w:p w:rsidR="004B15B2" w:rsidRPr="00C817E3" w:rsidRDefault="004B15B2" w:rsidP="004B15B2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13" w:type="dxa"/>
          </w:tcPr>
          <w:p w:rsidR="004B15B2" w:rsidRPr="00C817E3" w:rsidRDefault="004B15B2" w:rsidP="004B15B2">
            <w:pPr>
              <w:jc w:val="both"/>
              <w:rPr>
                <w:sz w:val="22"/>
                <w:szCs w:val="22"/>
              </w:rPr>
            </w:pPr>
            <w:r w:rsidRPr="00C817E3">
              <w:rPr>
                <w:sz w:val="22"/>
                <w:szCs w:val="22"/>
                <w:lang w:val="ru-RU"/>
              </w:rPr>
              <w:t>Част</w:t>
            </w:r>
            <w:r w:rsidRPr="00C817E3">
              <w:rPr>
                <w:sz w:val="22"/>
                <w:szCs w:val="22"/>
              </w:rPr>
              <w:t xml:space="preserve"> „Стро</w:t>
            </w:r>
            <w:r w:rsidRPr="00C817E3">
              <w:rPr>
                <w:sz w:val="22"/>
                <w:szCs w:val="22"/>
                <w:lang w:val="ru-RU"/>
              </w:rPr>
              <w:t>ителни конструкции</w:t>
            </w:r>
            <w:r>
              <w:rPr>
                <w:sz w:val="22"/>
                <w:szCs w:val="22"/>
                <w:lang w:val="ru-RU"/>
              </w:rPr>
              <w:t xml:space="preserve"> – ОРУ</w:t>
            </w:r>
            <w:r w:rsidR="00DB2FB6">
              <w:rPr>
                <w:sz w:val="22"/>
                <w:szCs w:val="22"/>
                <w:lang w:val="ru-RU"/>
              </w:rPr>
              <w:t>№1</w:t>
            </w:r>
            <w:r>
              <w:rPr>
                <w:sz w:val="22"/>
                <w:szCs w:val="22"/>
                <w:lang w:val="ru-RU"/>
              </w:rPr>
              <w:t xml:space="preserve"> 110</w:t>
            </w:r>
            <w:r>
              <w:rPr>
                <w:sz w:val="22"/>
                <w:szCs w:val="22"/>
                <w:lang w:val="en-US"/>
              </w:rPr>
              <w:t>kV</w:t>
            </w:r>
            <w:r w:rsidRPr="00C817E3">
              <w:rPr>
                <w:sz w:val="22"/>
                <w:szCs w:val="22"/>
              </w:rPr>
              <w:t>”</w:t>
            </w:r>
          </w:p>
        </w:tc>
        <w:tc>
          <w:tcPr>
            <w:tcW w:w="2669" w:type="dxa"/>
          </w:tcPr>
          <w:p w:rsidR="004B15B2" w:rsidRPr="0095248C" w:rsidRDefault="004B15B2" w:rsidP="004B15B2">
            <w:pPr>
              <w:pStyle w:val="BodyText"/>
              <w:rPr>
                <w:lang w:val="ru-RU"/>
              </w:rPr>
            </w:pPr>
          </w:p>
        </w:tc>
      </w:tr>
      <w:tr w:rsidR="004B15B2" w:rsidRPr="0095248C" w:rsidTr="008227AC">
        <w:tc>
          <w:tcPr>
            <w:tcW w:w="675" w:type="dxa"/>
          </w:tcPr>
          <w:p w:rsidR="004B15B2" w:rsidRPr="004B15B2" w:rsidRDefault="004B15B2" w:rsidP="004B15B2">
            <w:pPr>
              <w:pStyle w:val="BodyText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bg-BG"/>
              </w:rPr>
              <w:t>.7.</w:t>
            </w:r>
          </w:p>
        </w:tc>
        <w:tc>
          <w:tcPr>
            <w:tcW w:w="6413" w:type="dxa"/>
          </w:tcPr>
          <w:p w:rsidR="004B15B2" w:rsidRPr="00C817E3" w:rsidRDefault="004B15B2" w:rsidP="004B15B2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ru-RU"/>
              </w:rPr>
              <w:t>Част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C817E3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  <w:lang w:val="ru-RU"/>
              </w:rPr>
              <w:t>Информационни и комуникационни технологии, видео-наблюдение</w:t>
            </w:r>
            <w:r w:rsidRPr="00C817E3">
              <w:rPr>
                <w:sz w:val="22"/>
                <w:szCs w:val="22"/>
              </w:rPr>
              <w:t>”</w:t>
            </w:r>
          </w:p>
        </w:tc>
        <w:tc>
          <w:tcPr>
            <w:tcW w:w="2669" w:type="dxa"/>
          </w:tcPr>
          <w:p w:rsidR="004B15B2" w:rsidRPr="0095248C" w:rsidRDefault="004B15B2" w:rsidP="004B15B2">
            <w:pPr>
              <w:pStyle w:val="BodyText"/>
              <w:rPr>
                <w:lang w:val="ru-RU"/>
              </w:rPr>
            </w:pPr>
          </w:p>
        </w:tc>
      </w:tr>
      <w:tr w:rsidR="004B15B2" w:rsidRPr="0095248C" w:rsidTr="008227AC">
        <w:tc>
          <w:tcPr>
            <w:tcW w:w="675" w:type="dxa"/>
          </w:tcPr>
          <w:p w:rsidR="004B15B2" w:rsidRPr="00C817E3" w:rsidRDefault="004B15B2" w:rsidP="004B15B2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13" w:type="dxa"/>
          </w:tcPr>
          <w:p w:rsidR="004B15B2" w:rsidRPr="00C817E3" w:rsidRDefault="004B15B2" w:rsidP="004B15B2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bg-BG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„Пожарна безопасност”</w:t>
            </w:r>
          </w:p>
        </w:tc>
        <w:tc>
          <w:tcPr>
            <w:tcW w:w="2669" w:type="dxa"/>
          </w:tcPr>
          <w:p w:rsidR="004B15B2" w:rsidRPr="0095248C" w:rsidRDefault="004B15B2" w:rsidP="004B15B2">
            <w:pPr>
              <w:pStyle w:val="BodyText"/>
              <w:rPr>
                <w:lang w:val="ru-RU"/>
              </w:rPr>
            </w:pPr>
          </w:p>
        </w:tc>
      </w:tr>
      <w:tr w:rsidR="004B15B2" w:rsidRPr="0095248C" w:rsidTr="008227AC">
        <w:tc>
          <w:tcPr>
            <w:tcW w:w="675" w:type="dxa"/>
          </w:tcPr>
          <w:p w:rsidR="004B15B2" w:rsidRPr="00C817E3" w:rsidRDefault="004B15B2" w:rsidP="004B15B2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13" w:type="dxa"/>
          </w:tcPr>
          <w:p w:rsidR="004B15B2" w:rsidRPr="00C817E3" w:rsidRDefault="004B15B2" w:rsidP="004B15B2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bg-BG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„План за безопасност и здраве“</w:t>
            </w:r>
          </w:p>
        </w:tc>
        <w:tc>
          <w:tcPr>
            <w:tcW w:w="2669" w:type="dxa"/>
          </w:tcPr>
          <w:p w:rsidR="004B15B2" w:rsidRPr="0095248C" w:rsidRDefault="004B15B2" w:rsidP="004B15B2">
            <w:pPr>
              <w:pStyle w:val="BodyText"/>
              <w:rPr>
                <w:lang w:val="ru-RU"/>
              </w:rPr>
            </w:pPr>
          </w:p>
        </w:tc>
      </w:tr>
      <w:tr w:rsidR="004B15B2" w:rsidRPr="0095248C" w:rsidTr="008227AC">
        <w:tc>
          <w:tcPr>
            <w:tcW w:w="675" w:type="dxa"/>
          </w:tcPr>
          <w:p w:rsidR="004B15B2" w:rsidRPr="00C817E3" w:rsidRDefault="004B15B2" w:rsidP="004B15B2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1.10.</w:t>
            </w:r>
          </w:p>
        </w:tc>
        <w:tc>
          <w:tcPr>
            <w:tcW w:w="6413" w:type="dxa"/>
          </w:tcPr>
          <w:p w:rsidR="004B15B2" w:rsidRPr="004B15B2" w:rsidRDefault="004B15B2" w:rsidP="004B15B2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Част „Актуализирано метроложко проучване за ВЛ 110</w:t>
            </w:r>
            <w:r>
              <w:rPr>
                <w:sz w:val="22"/>
                <w:szCs w:val="22"/>
                <w:lang w:val="en-US"/>
              </w:rPr>
              <w:t>kV</w:t>
            </w:r>
            <w:r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2669" w:type="dxa"/>
          </w:tcPr>
          <w:p w:rsidR="004B15B2" w:rsidRPr="0095248C" w:rsidRDefault="004B15B2" w:rsidP="004B15B2">
            <w:pPr>
              <w:pStyle w:val="BodyText"/>
              <w:rPr>
                <w:lang w:val="ru-RU"/>
              </w:rPr>
            </w:pPr>
          </w:p>
        </w:tc>
      </w:tr>
      <w:tr w:rsidR="004B15B2" w:rsidRPr="0095248C" w:rsidTr="008227AC">
        <w:tc>
          <w:tcPr>
            <w:tcW w:w="675" w:type="dxa"/>
          </w:tcPr>
          <w:p w:rsidR="004B15B2" w:rsidRPr="00666688" w:rsidRDefault="004B15B2" w:rsidP="004B15B2">
            <w:pPr>
              <w:pStyle w:val="BodyText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>1.11.</w:t>
            </w:r>
          </w:p>
        </w:tc>
        <w:tc>
          <w:tcPr>
            <w:tcW w:w="6413" w:type="dxa"/>
          </w:tcPr>
          <w:p w:rsidR="004B15B2" w:rsidRPr="00C817E3" w:rsidRDefault="004B15B2" w:rsidP="004B15B2">
            <w:pPr>
              <w:pStyle w:val="BodyText"/>
              <w:jc w:val="both"/>
              <w:rPr>
                <w:sz w:val="22"/>
                <w:szCs w:val="22"/>
                <w:lang w:val="bg-BG"/>
              </w:rPr>
            </w:pPr>
            <w:r w:rsidRPr="00C817E3">
              <w:rPr>
                <w:sz w:val="22"/>
                <w:szCs w:val="22"/>
                <w:lang w:val="bg-BG"/>
              </w:rPr>
              <w:t xml:space="preserve">Част </w:t>
            </w:r>
            <w:r w:rsidRPr="00C817E3">
              <w:rPr>
                <w:sz w:val="22"/>
                <w:szCs w:val="22"/>
                <w:lang w:val="ru-RU"/>
              </w:rPr>
              <w:t>"ПОИС", включваща последователност на дейностите, технология на СМР, избор на механизация и др.</w:t>
            </w:r>
          </w:p>
        </w:tc>
        <w:tc>
          <w:tcPr>
            <w:tcW w:w="2669" w:type="dxa"/>
          </w:tcPr>
          <w:p w:rsidR="004B15B2" w:rsidRPr="0095248C" w:rsidRDefault="004B15B2" w:rsidP="004B15B2">
            <w:pPr>
              <w:pStyle w:val="BodyText"/>
              <w:jc w:val="center"/>
              <w:rPr>
                <w:lang w:val="ru-RU"/>
              </w:rPr>
            </w:pPr>
          </w:p>
        </w:tc>
      </w:tr>
      <w:tr w:rsidR="004B15B2" w:rsidRPr="0095248C" w:rsidTr="008227AC">
        <w:tc>
          <w:tcPr>
            <w:tcW w:w="675" w:type="dxa"/>
          </w:tcPr>
          <w:p w:rsidR="004B15B2" w:rsidRPr="00C817E3" w:rsidRDefault="004B15B2" w:rsidP="004B15B2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1.12.</w:t>
            </w:r>
          </w:p>
        </w:tc>
        <w:tc>
          <w:tcPr>
            <w:tcW w:w="6413" w:type="dxa"/>
          </w:tcPr>
          <w:p w:rsidR="004B15B2" w:rsidRPr="00B00583" w:rsidRDefault="004B15B2" w:rsidP="004B15B2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Част </w:t>
            </w:r>
            <w:r w:rsidRPr="00C817E3">
              <w:rPr>
                <w:sz w:val="22"/>
                <w:szCs w:val="22"/>
                <w:lang w:val="ru-RU"/>
              </w:rPr>
              <w:t>"</w:t>
            </w:r>
            <w:r w:rsidRPr="00B00583">
              <w:rPr>
                <w:sz w:val="24"/>
                <w:szCs w:val="24"/>
                <w:lang w:val="ru-RU"/>
              </w:rPr>
              <w:t>План за управление на строителните отпадъци</w:t>
            </w:r>
            <w:r w:rsidRPr="00C817E3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2669" w:type="dxa"/>
          </w:tcPr>
          <w:p w:rsidR="004B15B2" w:rsidRPr="0095248C" w:rsidRDefault="004B15B2" w:rsidP="004B15B2">
            <w:pPr>
              <w:pStyle w:val="BodyText"/>
              <w:jc w:val="center"/>
              <w:rPr>
                <w:lang w:val="ru-RU"/>
              </w:rPr>
            </w:pPr>
          </w:p>
        </w:tc>
      </w:tr>
      <w:tr w:rsidR="00422FB0" w:rsidRPr="0095248C" w:rsidTr="008227AC">
        <w:tc>
          <w:tcPr>
            <w:tcW w:w="675" w:type="dxa"/>
          </w:tcPr>
          <w:p w:rsidR="00422FB0" w:rsidRDefault="00422FB0" w:rsidP="00422FB0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  <w:r w:rsidR="00FB73D4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6413" w:type="dxa"/>
          </w:tcPr>
          <w:p w:rsidR="00422FB0" w:rsidRPr="00C817E3" w:rsidRDefault="00422FB0" w:rsidP="00422FB0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bg-BG"/>
              </w:rPr>
              <w:t>Част„</w:t>
            </w:r>
            <w:r w:rsidRPr="00C817E3">
              <w:rPr>
                <w:sz w:val="22"/>
                <w:szCs w:val="22"/>
              </w:rPr>
              <w:t>План за предотвратяване на производствени аварии</w:t>
            </w:r>
            <w:r>
              <w:rPr>
                <w:sz w:val="22"/>
                <w:szCs w:val="22"/>
                <w:lang w:val="bg-BG"/>
              </w:rPr>
              <w:t>“</w:t>
            </w:r>
            <w:r w:rsidRPr="00C817E3">
              <w:rPr>
                <w:sz w:val="22"/>
                <w:szCs w:val="22"/>
              </w:rPr>
              <w:t xml:space="preserve"> (Авариен план)</w:t>
            </w:r>
          </w:p>
        </w:tc>
        <w:tc>
          <w:tcPr>
            <w:tcW w:w="2669" w:type="dxa"/>
          </w:tcPr>
          <w:p w:rsidR="00422FB0" w:rsidRPr="000D116A" w:rsidRDefault="00422FB0" w:rsidP="00422FB0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22FB0" w:rsidRPr="0095248C" w:rsidTr="008227AC">
        <w:tc>
          <w:tcPr>
            <w:tcW w:w="675" w:type="dxa"/>
          </w:tcPr>
          <w:p w:rsidR="00422FB0" w:rsidRDefault="00422FB0" w:rsidP="00422FB0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  <w:r w:rsidR="00FB73D4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6413" w:type="dxa"/>
          </w:tcPr>
          <w:p w:rsidR="00422FB0" w:rsidRDefault="00422FB0" w:rsidP="00422FB0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„Инструкция за</w:t>
            </w:r>
            <w:r w:rsidR="00FB73D4">
              <w:rPr>
                <w:sz w:val="22"/>
                <w:szCs w:val="22"/>
                <w:lang w:val="bg-BG"/>
              </w:rPr>
              <w:t xml:space="preserve"> експлоатация, поддръжка и ремонт</w:t>
            </w:r>
            <w:r>
              <w:rPr>
                <w:sz w:val="22"/>
                <w:szCs w:val="22"/>
                <w:lang w:val="bg-BG"/>
              </w:rPr>
              <w:t xml:space="preserve"> “</w:t>
            </w:r>
          </w:p>
        </w:tc>
        <w:tc>
          <w:tcPr>
            <w:tcW w:w="2669" w:type="dxa"/>
          </w:tcPr>
          <w:p w:rsidR="00422FB0" w:rsidRPr="000D116A" w:rsidRDefault="00422FB0" w:rsidP="00422FB0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1.15.</w:t>
            </w: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jc w:val="both"/>
              <w:rPr>
                <w:sz w:val="24"/>
                <w:szCs w:val="24"/>
                <w:lang w:val="bg-BG"/>
              </w:rPr>
            </w:pPr>
            <w:r w:rsidRPr="00B00583">
              <w:rPr>
                <w:sz w:val="24"/>
                <w:szCs w:val="24"/>
                <w:lang w:val="ru-RU"/>
              </w:rPr>
              <w:t xml:space="preserve">Размножаване работния проект – в </w:t>
            </w:r>
            <w:r>
              <w:rPr>
                <w:sz w:val="24"/>
                <w:szCs w:val="24"/>
                <w:lang w:val="ru-RU"/>
              </w:rPr>
              <w:t xml:space="preserve">5 </w:t>
            </w:r>
            <w:r w:rsidRPr="00B00583">
              <w:rPr>
                <w:sz w:val="24"/>
                <w:szCs w:val="24"/>
                <w:lang w:val="ru-RU"/>
              </w:rPr>
              <w:t>оригинални хартиени екземпляра на български език и 1 бр. CD (графичните части – в Autodesk-Civil 3D – “dwg” и AutoCAD 2010 – dwg формат, текстовите части – в Microsoft Word, а подробните количествени ведомости и количествено-стойностните сметки – в Microsoft Excel).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jc w:val="center"/>
              <w:rPr>
                <w:sz w:val="24"/>
                <w:szCs w:val="24"/>
                <w:lang w:val="bg-BG"/>
              </w:rPr>
            </w:pPr>
            <w:r w:rsidRPr="00B00583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54018E" w:rsidRPr="0095248C" w:rsidTr="008227AC">
        <w:tc>
          <w:tcPr>
            <w:tcW w:w="675" w:type="dxa"/>
          </w:tcPr>
          <w:p w:rsidR="0054018E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13" w:type="dxa"/>
          </w:tcPr>
          <w:p w:rsidR="0054018E" w:rsidRPr="000D116A" w:rsidRDefault="0054018E" w:rsidP="0054018E">
            <w:pPr>
              <w:jc w:val="right"/>
              <w:rPr>
                <w:b/>
                <w:sz w:val="22"/>
                <w:szCs w:val="22"/>
                <w:lang w:val="bg-BG"/>
              </w:rPr>
            </w:pPr>
            <w:r w:rsidRPr="000D116A">
              <w:rPr>
                <w:b/>
                <w:sz w:val="22"/>
                <w:szCs w:val="22"/>
                <w:lang w:val="bg-BG"/>
              </w:rPr>
              <w:t>ОБЩО ЗА ПОДОБЕКТ№</w:t>
            </w:r>
            <w:r>
              <w:rPr>
                <w:b/>
                <w:sz w:val="22"/>
                <w:szCs w:val="22"/>
                <w:lang w:val="bg-BG"/>
              </w:rPr>
              <w:t xml:space="preserve"> </w:t>
            </w:r>
            <w:r w:rsidRPr="000D116A">
              <w:rPr>
                <w:b/>
                <w:sz w:val="22"/>
                <w:szCs w:val="22"/>
                <w:lang w:val="bg-BG"/>
              </w:rPr>
              <w:t>1 лева без ДДС</w:t>
            </w:r>
          </w:p>
        </w:tc>
        <w:tc>
          <w:tcPr>
            <w:tcW w:w="2669" w:type="dxa"/>
          </w:tcPr>
          <w:p w:rsidR="0054018E" w:rsidRPr="000D116A" w:rsidRDefault="0054018E" w:rsidP="0054018E">
            <w:pPr>
              <w:pStyle w:val="BodyText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0D116A" w:rsidRDefault="0054018E" w:rsidP="0054018E">
            <w:pPr>
              <w:pStyle w:val="BodyText"/>
              <w:jc w:val="center"/>
              <w:rPr>
                <w:b/>
                <w:sz w:val="28"/>
                <w:szCs w:val="28"/>
                <w:lang w:val="ru-RU"/>
              </w:rPr>
            </w:pPr>
            <w:r w:rsidRPr="000D116A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6413" w:type="dxa"/>
          </w:tcPr>
          <w:p w:rsidR="0054018E" w:rsidRPr="0073392A" w:rsidRDefault="0054018E" w:rsidP="0054018E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Подобект№ 2 – „Реконструкция на площадка№2 на ОРУ 110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kV </w:t>
            </w:r>
            <w:r>
              <w:rPr>
                <w:b/>
                <w:bCs/>
                <w:sz w:val="28"/>
                <w:szCs w:val="28"/>
                <w:lang w:val="bg-BG"/>
              </w:rPr>
              <w:t>на ГПП“</w:t>
            </w:r>
          </w:p>
        </w:tc>
        <w:tc>
          <w:tcPr>
            <w:tcW w:w="2669" w:type="dxa"/>
          </w:tcPr>
          <w:p w:rsidR="0054018E" w:rsidRPr="000D116A" w:rsidRDefault="0054018E" w:rsidP="0054018E">
            <w:pPr>
              <w:pStyle w:val="BodyText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1F2D10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1F2D10">
              <w:rPr>
                <w:sz w:val="22"/>
                <w:szCs w:val="22"/>
                <w:lang w:val="ru-RU"/>
              </w:rPr>
              <w:t>2.1.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</w:rPr>
            </w:pPr>
            <w:r w:rsidRPr="00C817E3">
              <w:rPr>
                <w:sz w:val="22"/>
                <w:szCs w:val="22"/>
                <w:lang w:val="ru-RU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„Електро</w:t>
            </w:r>
            <w:r w:rsidRPr="00C817E3">
              <w:rPr>
                <w:sz w:val="22"/>
                <w:szCs w:val="22"/>
                <w:lang w:val="bg-BG"/>
              </w:rPr>
              <w:t xml:space="preserve"> – Първична комутация</w:t>
            </w:r>
            <w:r w:rsidRPr="00C817E3">
              <w:rPr>
                <w:sz w:val="22"/>
                <w:szCs w:val="22"/>
              </w:rPr>
              <w:t>”</w:t>
            </w:r>
          </w:p>
        </w:tc>
        <w:tc>
          <w:tcPr>
            <w:tcW w:w="2669" w:type="dxa"/>
          </w:tcPr>
          <w:p w:rsidR="0054018E" w:rsidRPr="0095248C" w:rsidRDefault="0054018E" w:rsidP="0054018E">
            <w:pPr>
              <w:pStyle w:val="BodyText"/>
              <w:rPr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1F2D10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1F2D10">
              <w:rPr>
                <w:sz w:val="22"/>
                <w:szCs w:val="22"/>
                <w:lang w:val="ru-RU"/>
              </w:rPr>
              <w:t>2.2.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ru-RU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„Електро</w:t>
            </w:r>
            <w:r w:rsidRPr="00C817E3">
              <w:rPr>
                <w:sz w:val="22"/>
                <w:szCs w:val="22"/>
                <w:lang w:val="bg-BG"/>
              </w:rPr>
              <w:t xml:space="preserve"> – Вторична комутация</w:t>
            </w:r>
            <w:r w:rsidRPr="00C817E3">
              <w:rPr>
                <w:sz w:val="22"/>
                <w:szCs w:val="22"/>
              </w:rPr>
              <w:t>”</w:t>
            </w:r>
          </w:p>
        </w:tc>
        <w:tc>
          <w:tcPr>
            <w:tcW w:w="2669" w:type="dxa"/>
          </w:tcPr>
          <w:p w:rsidR="0054018E" w:rsidRPr="0095248C" w:rsidRDefault="0054018E" w:rsidP="0054018E">
            <w:pPr>
              <w:pStyle w:val="BodyText"/>
              <w:rPr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1F2D10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1F2D10">
              <w:rPr>
                <w:sz w:val="22"/>
                <w:szCs w:val="22"/>
                <w:lang w:val="ru-RU"/>
              </w:rPr>
              <w:t>2.3.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ru-RU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„Електро</w:t>
            </w:r>
            <w:r w:rsidRPr="00C817E3">
              <w:rPr>
                <w:sz w:val="22"/>
                <w:szCs w:val="22"/>
                <w:lang w:val="bg-BG"/>
              </w:rPr>
              <w:t xml:space="preserve"> – </w:t>
            </w:r>
            <w:r>
              <w:rPr>
                <w:sz w:val="22"/>
                <w:szCs w:val="22"/>
                <w:lang w:val="bg-BG"/>
              </w:rPr>
              <w:t>Режимни изчисления</w:t>
            </w:r>
            <w:r w:rsidRPr="00C817E3">
              <w:rPr>
                <w:sz w:val="22"/>
                <w:szCs w:val="22"/>
              </w:rPr>
              <w:t>”</w:t>
            </w:r>
          </w:p>
        </w:tc>
        <w:tc>
          <w:tcPr>
            <w:tcW w:w="2669" w:type="dxa"/>
          </w:tcPr>
          <w:p w:rsidR="0054018E" w:rsidRPr="0095248C" w:rsidRDefault="0054018E" w:rsidP="0054018E">
            <w:pPr>
              <w:pStyle w:val="BodyText"/>
              <w:rPr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1F2D10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1F2D10">
              <w:rPr>
                <w:sz w:val="22"/>
                <w:szCs w:val="22"/>
                <w:lang w:val="ru-RU"/>
              </w:rPr>
              <w:t>2.</w:t>
            </w:r>
            <w:r>
              <w:rPr>
                <w:sz w:val="22"/>
                <w:szCs w:val="22"/>
                <w:lang w:val="ru-RU"/>
              </w:rPr>
              <w:t>4</w:t>
            </w:r>
            <w:r w:rsidRPr="001F2D1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pStyle w:val="BodyText"/>
              <w:jc w:val="both"/>
              <w:rPr>
                <w:sz w:val="22"/>
                <w:szCs w:val="22"/>
                <w:lang w:val="bg-BG"/>
              </w:rPr>
            </w:pPr>
            <w:r w:rsidRPr="00C817E3">
              <w:rPr>
                <w:sz w:val="22"/>
                <w:szCs w:val="22"/>
                <w:lang w:val="ru-RU"/>
              </w:rPr>
              <w:t>Част</w:t>
            </w:r>
            <w:r w:rsidRPr="00C817E3">
              <w:rPr>
                <w:sz w:val="22"/>
                <w:szCs w:val="22"/>
                <w:lang w:val="bg-BG"/>
              </w:rPr>
              <w:t xml:space="preserve"> „Геодезия</w:t>
            </w:r>
            <w:r>
              <w:rPr>
                <w:sz w:val="22"/>
                <w:szCs w:val="22"/>
                <w:lang w:val="bg-BG"/>
              </w:rPr>
              <w:t xml:space="preserve"> и трасировъчен план</w:t>
            </w:r>
            <w:r w:rsidRPr="00C817E3">
              <w:rPr>
                <w:sz w:val="22"/>
                <w:szCs w:val="22"/>
                <w:lang w:val="bg-BG"/>
              </w:rPr>
              <w:t>”</w:t>
            </w:r>
          </w:p>
        </w:tc>
        <w:tc>
          <w:tcPr>
            <w:tcW w:w="2669" w:type="dxa"/>
          </w:tcPr>
          <w:p w:rsidR="0054018E" w:rsidRPr="0095248C" w:rsidRDefault="0054018E" w:rsidP="0054018E">
            <w:pPr>
              <w:pStyle w:val="BodyText"/>
              <w:rPr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1F2D10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1F2D10">
              <w:rPr>
                <w:sz w:val="22"/>
                <w:szCs w:val="22"/>
                <w:lang w:val="ru-RU"/>
              </w:rPr>
              <w:t>2.</w:t>
            </w:r>
            <w:r>
              <w:rPr>
                <w:sz w:val="22"/>
                <w:szCs w:val="22"/>
                <w:lang w:val="ru-RU"/>
              </w:rPr>
              <w:t>5</w:t>
            </w:r>
            <w:r w:rsidRPr="001F2D1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</w:rPr>
            </w:pPr>
            <w:r w:rsidRPr="00C817E3">
              <w:rPr>
                <w:sz w:val="22"/>
                <w:szCs w:val="22"/>
                <w:lang w:val="ru-RU"/>
              </w:rPr>
              <w:t>Част</w:t>
            </w:r>
            <w:r w:rsidRPr="00C817E3">
              <w:rPr>
                <w:sz w:val="22"/>
                <w:szCs w:val="22"/>
              </w:rPr>
              <w:t xml:space="preserve"> „Стро</w:t>
            </w:r>
            <w:r w:rsidRPr="00C817E3">
              <w:rPr>
                <w:sz w:val="22"/>
                <w:szCs w:val="22"/>
                <w:lang w:val="ru-RU"/>
              </w:rPr>
              <w:t>ителни конструкции</w:t>
            </w:r>
            <w:r>
              <w:rPr>
                <w:sz w:val="22"/>
                <w:szCs w:val="22"/>
                <w:lang w:val="ru-RU"/>
              </w:rPr>
              <w:t xml:space="preserve"> – ОРУ</w:t>
            </w:r>
            <w:r w:rsidR="00DB2FB6">
              <w:rPr>
                <w:sz w:val="22"/>
                <w:szCs w:val="22"/>
                <w:lang w:val="ru-RU"/>
              </w:rPr>
              <w:t>№2</w:t>
            </w:r>
            <w:r>
              <w:rPr>
                <w:sz w:val="22"/>
                <w:szCs w:val="22"/>
                <w:lang w:val="ru-RU"/>
              </w:rPr>
              <w:t xml:space="preserve"> 110</w:t>
            </w:r>
            <w:r>
              <w:rPr>
                <w:sz w:val="22"/>
                <w:szCs w:val="22"/>
                <w:lang w:val="en-US"/>
              </w:rPr>
              <w:t>kV</w:t>
            </w:r>
            <w:r w:rsidRPr="00C817E3">
              <w:rPr>
                <w:sz w:val="22"/>
                <w:szCs w:val="22"/>
              </w:rPr>
              <w:t>”</w:t>
            </w:r>
          </w:p>
        </w:tc>
        <w:tc>
          <w:tcPr>
            <w:tcW w:w="2669" w:type="dxa"/>
          </w:tcPr>
          <w:p w:rsidR="0054018E" w:rsidRPr="0095248C" w:rsidRDefault="0054018E" w:rsidP="0054018E">
            <w:pPr>
              <w:pStyle w:val="BodyText"/>
              <w:rPr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1F2D10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1F2D10">
              <w:rPr>
                <w:sz w:val="22"/>
                <w:szCs w:val="22"/>
                <w:lang w:val="ru-RU"/>
              </w:rPr>
              <w:t>2.</w:t>
            </w:r>
            <w:r>
              <w:rPr>
                <w:sz w:val="22"/>
                <w:szCs w:val="22"/>
                <w:lang w:val="ru-RU"/>
              </w:rPr>
              <w:t>6</w:t>
            </w:r>
            <w:r w:rsidRPr="001F2D1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ru-RU"/>
              </w:rPr>
              <w:t>Част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C817E3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  <w:lang w:val="ru-RU"/>
              </w:rPr>
              <w:t>Информационни и комуникационни технологии, видео-наблюдение</w:t>
            </w:r>
            <w:r w:rsidRPr="00C817E3">
              <w:rPr>
                <w:sz w:val="22"/>
                <w:szCs w:val="22"/>
              </w:rPr>
              <w:t>”</w:t>
            </w:r>
          </w:p>
        </w:tc>
        <w:tc>
          <w:tcPr>
            <w:tcW w:w="2669" w:type="dxa"/>
          </w:tcPr>
          <w:p w:rsidR="0054018E" w:rsidRPr="0095248C" w:rsidRDefault="0054018E" w:rsidP="0054018E">
            <w:pPr>
              <w:pStyle w:val="BodyText"/>
              <w:rPr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1F2D10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1F2D10">
              <w:rPr>
                <w:sz w:val="22"/>
                <w:szCs w:val="22"/>
                <w:lang w:val="ru-RU"/>
              </w:rPr>
              <w:t>2.</w:t>
            </w:r>
            <w:r>
              <w:rPr>
                <w:sz w:val="22"/>
                <w:szCs w:val="22"/>
                <w:lang w:val="ru-RU"/>
              </w:rPr>
              <w:t>7</w:t>
            </w:r>
            <w:r w:rsidRPr="001F2D1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bg-BG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„Пожарна безопасност”</w:t>
            </w:r>
          </w:p>
        </w:tc>
        <w:tc>
          <w:tcPr>
            <w:tcW w:w="2669" w:type="dxa"/>
          </w:tcPr>
          <w:p w:rsidR="0054018E" w:rsidRPr="00C817E3" w:rsidRDefault="0054018E" w:rsidP="0054018E">
            <w:pPr>
              <w:pStyle w:val="BodyText"/>
              <w:rPr>
                <w:sz w:val="22"/>
                <w:szCs w:val="22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1F2D10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1F2D10">
              <w:rPr>
                <w:sz w:val="22"/>
                <w:szCs w:val="22"/>
                <w:lang w:val="ru-RU"/>
              </w:rPr>
              <w:lastRenderedPageBreak/>
              <w:t>2.</w:t>
            </w:r>
            <w:r>
              <w:rPr>
                <w:sz w:val="22"/>
                <w:szCs w:val="22"/>
                <w:lang w:val="ru-RU"/>
              </w:rPr>
              <w:t>8</w:t>
            </w:r>
            <w:r w:rsidRPr="001F2D1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bg-BG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„План за безопасност и здраве“</w:t>
            </w:r>
          </w:p>
        </w:tc>
        <w:tc>
          <w:tcPr>
            <w:tcW w:w="2669" w:type="dxa"/>
          </w:tcPr>
          <w:p w:rsidR="0054018E" w:rsidRPr="00C817E3" w:rsidRDefault="0054018E" w:rsidP="0054018E">
            <w:pPr>
              <w:pStyle w:val="BodyText"/>
              <w:rPr>
                <w:sz w:val="22"/>
                <w:szCs w:val="22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1F2D10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1F2D10">
              <w:rPr>
                <w:sz w:val="22"/>
                <w:szCs w:val="22"/>
                <w:lang w:val="ru-RU"/>
              </w:rPr>
              <w:t>2.</w:t>
            </w:r>
            <w:r>
              <w:rPr>
                <w:sz w:val="22"/>
                <w:szCs w:val="22"/>
                <w:lang w:val="ru-RU"/>
              </w:rPr>
              <w:t>9</w:t>
            </w:r>
            <w:r w:rsidRPr="001F2D1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pStyle w:val="BodyText"/>
              <w:jc w:val="both"/>
              <w:rPr>
                <w:sz w:val="22"/>
                <w:szCs w:val="22"/>
                <w:lang w:val="bg-BG"/>
              </w:rPr>
            </w:pPr>
            <w:r w:rsidRPr="00C817E3">
              <w:rPr>
                <w:sz w:val="22"/>
                <w:szCs w:val="22"/>
                <w:lang w:val="bg-BG"/>
              </w:rPr>
              <w:t xml:space="preserve">Част </w:t>
            </w:r>
            <w:r w:rsidRPr="00C817E3">
              <w:rPr>
                <w:sz w:val="22"/>
                <w:szCs w:val="22"/>
                <w:lang w:val="ru-RU"/>
              </w:rPr>
              <w:t>"ПОИС", включваща последователност на дейностите, технология на СМР, избор на механизация и др.</w:t>
            </w:r>
          </w:p>
        </w:tc>
        <w:tc>
          <w:tcPr>
            <w:tcW w:w="2669" w:type="dxa"/>
          </w:tcPr>
          <w:p w:rsidR="0054018E" w:rsidRPr="00C817E3" w:rsidRDefault="0054018E" w:rsidP="0054018E">
            <w:pPr>
              <w:pStyle w:val="BodyText"/>
              <w:rPr>
                <w:sz w:val="22"/>
                <w:szCs w:val="22"/>
                <w:lang w:val="ru-RU"/>
              </w:rPr>
            </w:pPr>
          </w:p>
        </w:tc>
      </w:tr>
      <w:tr w:rsidR="0054018E" w:rsidRPr="0095248C" w:rsidTr="008227AC">
        <w:trPr>
          <w:trHeight w:val="362"/>
        </w:trPr>
        <w:tc>
          <w:tcPr>
            <w:tcW w:w="675" w:type="dxa"/>
          </w:tcPr>
          <w:p w:rsidR="0054018E" w:rsidRPr="001F2D10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1F2D10">
              <w:rPr>
                <w:sz w:val="22"/>
                <w:szCs w:val="22"/>
                <w:lang w:val="ru-RU"/>
              </w:rPr>
              <w:t>2.1</w:t>
            </w:r>
            <w:r>
              <w:rPr>
                <w:sz w:val="22"/>
                <w:szCs w:val="22"/>
                <w:lang w:val="ru-RU"/>
              </w:rPr>
              <w:t>0</w:t>
            </w:r>
            <w:r w:rsidRPr="001F2D1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Част </w:t>
            </w:r>
            <w:r w:rsidRPr="00C817E3">
              <w:rPr>
                <w:sz w:val="22"/>
                <w:szCs w:val="22"/>
                <w:lang w:val="ru-RU"/>
              </w:rPr>
              <w:t>"</w:t>
            </w:r>
            <w:r w:rsidRPr="00B00583">
              <w:rPr>
                <w:sz w:val="24"/>
                <w:szCs w:val="24"/>
                <w:lang w:val="ru-RU"/>
              </w:rPr>
              <w:t>План за управление на строителните отпадъци</w:t>
            </w:r>
            <w:r w:rsidRPr="00C817E3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2669" w:type="dxa"/>
          </w:tcPr>
          <w:p w:rsidR="0054018E" w:rsidRPr="0095248C" w:rsidRDefault="0054018E" w:rsidP="0054018E">
            <w:pPr>
              <w:pStyle w:val="BodyText"/>
              <w:rPr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1F2D10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1F2D10">
              <w:rPr>
                <w:sz w:val="22"/>
                <w:szCs w:val="22"/>
                <w:lang w:val="ru-RU"/>
              </w:rPr>
              <w:t>2.1</w:t>
            </w:r>
            <w:r>
              <w:rPr>
                <w:sz w:val="22"/>
                <w:szCs w:val="22"/>
                <w:lang w:val="ru-RU"/>
              </w:rPr>
              <w:t>1</w:t>
            </w:r>
            <w:r w:rsidRPr="001F2D1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bg-BG"/>
              </w:rPr>
              <w:t>Част„</w:t>
            </w:r>
            <w:r w:rsidRPr="00C817E3">
              <w:rPr>
                <w:sz w:val="22"/>
                <w:szCs w:val="22"/>
              </w:rPr>
              <w:t>План за предотвратяване на производствени аварии</w:t>
            </w:r>
            <w:r>
              <w:rPr>
                <w:sz w:val="22"/>
                <w:szCs w:val="22"/>
                <w:lang w:val="bg-BG"/>
              </w:rPr>
              <w:t>“</w:t>
            </w:r>
            <w:r w:rsidRPr="00C817E3">
              <w:rPr>
                <w:sz w:val="22"/>
                <w:szCs w:val="22"/>
              </w:rPr>
              <w:t xml:space="preserve"> (Авариен план)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rPr>
          <w:trHeight w:val="568"/>
        </w:trPr>
        <w:tc>
          <w:tcPr>
            <w:tcW w:w="675" w:type="dxa"/>
          </w:tcPr>
          <w:p w:rsidR="0054018E" w:rsidRPr="001F2D10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1F2D10">
              <w:rPr>
                <w:sz w:val="22"/>
                <w:szCs w:val="22"/>
                <w:lang w:val="ru-RU"/>
              </w:rPr>
              <w:t>2.1</w:t>
            </w: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6413" w:type="dxa"/>
          </w:tcPr>
          <w:p w:rsidR="0054018E" w:rsidRDefault="0054018E" w:rsidP="0054018E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„Инструкция за експлоатация, поддръжка и ремонт“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rPr>
          <w:trHeight w:val="568"/>
        </w:trPr>
        <w:tc>
          <w:tcPr>
            <w:tcW w:w="675" w:type="dxa"/>
          </w:tcPr>
          <w:p w:rsidR="0054018E" w:rsidRPr="001F2D10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2.13.</w:t>
            </w: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jc w:val="both"/>
              <w:rPr>
                <w:sz w:val="24"/>
                <w:szCs w:val="24"/>
                <w:lang w:val="bg-BG"/>
              </w:rPr>
            </w:pPr>
            <w:r w:rsidRPr="00B00583">
              <w:rPr>
                <w:sz w:val="24"/>
                <w:szCs w:val="24"/>
                <w:lang w:val="ru-RU"/>
              </w:rPr>
              <w:t xml:space="preserve">Размножаване работния проект – в </w:t>
            </w:r>
            <w:r>
              <w:rPr>
                <w:sz w:val="24"/>
                <w:szCs w:val="24"/>
                <w:lang w:val="ru-RU"/>
              </w:rPr>
              <w:t xml:space="preserve">5 </w:t>
            </w:r>
            <w:r w:rsidRPr="00B00583">
              <w:rPr>
                <w:sz w:val="24"/>
                <w:szCs w:val="24"/>
                <w:lang w:val="ru-RU"/>
              </w:rPr>
              <w:t>оригинални хартиени екземпляра на български език и 1 бр. CD (графичните части – в Autodesk-Civil 3D – “dwg” и AutoCAD 2010 – dwg формат, текстовите части – в Microsoft Word, а подробните количествени ведомости и количествено-стойностните сметки – в Microsoft Excel).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jc w:val="center"/>
              <w:rPr>
                <w:sz w:val="24"/>
                <w:szCs w:val="24"/>
                <w:lang w:val="bg-BG"/>
              </w:rPr>
            </w:pPr>
            <w:r w:rsidRPr="00B00583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54018E" w:rsidRPr="0095248C" w:rsidTr="008227AC">
        <w:tc>
          <w:tcPr>
            <w:tcW w:w="675" w:type="dxa"/>
          </w:tcPr>
          <w:p w:rsidR="0054018E" w:rsidRDefault="0054018E" w:rsidP="0054018E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13" w:type="dxa"/>
          </w:tcPr>
          <w:p w:rsidR="0054018E" w:rsidRPr="000D116A" w:rsidRDefault="0054018E" w:rsidP="0054018E">
            <w:pPr>
              <w:jc w:val="right"/>
              <w:rPr>
                <w:b/>
                <w:sz w:val="22"/>
                <w:szCs w:val="22"/>
                <w:lang w:val="bg-BG"/>
              </w:rPr>
            </w:pPr>
            <w:r w:rsidRPr="000D116A">
              <w:rPr>
                <w:b/>
                <w:sz w:val="22"/>
                <w:szCs w:val="22"/>
                <w:lang w:val="bg-BG"/>
              </w:rPr>
              <w:t>ОБЩО ЗА ПОДОБЕКТ№</w:t>
            </w:r>
            <w:r>
              <w:rPr>
                <w:b/>
                <w:sz w:val="22"/>
                <w:szCs w:val="22"/>
                <w:lang w:val="bg-BG"/>
              </w:rPr>
              <w:t xml:space="preserve"> 2</w:t>
            </w:r>
            <w:r w:rsidRPr="000D116A">
              <w:rPr>
                <w:b/>
                <w:sz w:val="22"/>
                <w:szCs w:val="22"/>
                <w:lang w:val="bg-BG"/>
              </w:rPr>
              <w:t xml:space="preserve"> лева без ДДС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961C79" w:rsidRDefault="0054018E" w:rsidP="0054018E">
            <w:pPr>
              <w:pStyle w:val="BodyText"/>
              <w:jc w:val="center"/>
              <w:rPr>
                <w:b/>
                <w:sz w:val="28"/>
                <w:szCs w:val="28"/>
                <w:lang w:val="ru-RU"/>
              </w:rPr>
            </w:pPr>
            <w:r w:rsidRPr="00961C79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413" w:type="dxa"/>
          </w:tcPr>
          <w:p w:rsidR="0054018E" w:rsidRPr="0073392A" w:rsidRDefault="0054018E" w:rsidP="0054018E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Подобект№ 3 – „Реконструкция на кабелен канал между площадка№1 и площадка№2 на ОРУ 110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kV </w:t>
            </w:r>
            <w:r>
              <w:rPr>
                <w:b/>
                <w:bCs/>
                <w:sz w:val="28"/>
                <w:szCs w:val="28"/>
                <w:lang w:val="bg-BG"/>
              </w:rPr>
              <w:t>на ГПП“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1F2D10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1F2D10">
              <w:rPr>
                <w:sz w:val="22"/>
                <w:szCs w:val="22"/>
                <w:lang w:val="ru-RU"/>
              </w:rPr>
              <w:t>3.1.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</w:rPr>
            </w:pPr>
            <w:r w:rsidRPr="00C817E3">
              <w:rPr>
                <w:sz w:val="22"/>
                <w:szCs w:val="22"/>
                <w:lang w:val="ru-RU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„Електро</w:t>
            </w:r>
            <w:r w:rsidRPr="00C817E3">
              <w:rPr>
                <w:sz w:val="22"/>
                <w:szCs w:val="22"/>
                <w:lang w:val="bg-BG"/>
              </w:rPr>
              <w:t xml:space="preserve"> – Първична комутация</w:t>
            </w:r>
            <w:r w:rsidRPr="00C817E3">
              <w:rPr>
                <w:sz w:val="22"/>
                <w:szCs w:val="22"/>
              </w:rPr>
              <w:t>”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1F2D10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3.2.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pStyle w:val="BodyText"/>
              <w:jc w:val="both"/>
              <w:rPr>
                <w:sz w:val="22"/>
                <w:szCs w:val="22"/>
                <w:lang w:val="bg-BG"/>
              </w:rPr>
            </w:pPr>
            <w:r w:rsidRPr="00C817E3">
              <w:rPr>
                <w:sz w:val="22"/>
                <w:szCs w:val="22"/>
                <w:lang w:val="ru-RU"/>
              </w:rPr>
              <w:t>Част</w:t>
            </w:r>
            <w:r w:rsidRPr="00C817E3">
              <w:rPr>
                <w:sz w:val="22"/>
                <w:szCs w:val="22"/>
                <w:lang w:val="bg-BG"/>
              </w:rPr>
              <w:t xml:space="preserve"> „Геодезия</w:t>
            </w:r>
            <w:r>
              <w:rPr>
                <w:sz w:val="22"/>
                <w:szCs w:val="22"/>
                <w:lang w:val="bg-BG"/>
              </w:rPr>
              <w:t xml:space="preserve"> и трасировъчен план</w:t>
            </w:r>
            <w:r w:rsidRPr="00C817E3">
              <w:rPr>
                <w:sz w:val="22"/>
                <w:szCs w:val="22"/>
                <w:lang w:val="bg-BG"/>
              </w:rPr>
              <w:t>”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1F2D10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3.3.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</w:rPr>
            </w:pPr>
            <w:r w:rsidRPr="00C817E3">
              <w:rPr>
                <w:sz w:val="22"/>
                <w:szCs w:val="22"/>
                <w:lang w:val="ru-RU"/>
              </w:rPr>
              <w:t>Част</w:t>
            </w:r>
            <w:r w:rsidRPr="00C817E3">
              <w:rPr>
                <w:sz w:val="22"/>
                <w:szCs w:val="22"/>
              </w:rPr>
              <w:t xml:space="preserve"> „Стро</w:t>
            </w:r>
            <w:r w:rsidRPr="00C817E3">
              <w:rPr>
                <w:sz w:val="22"/>
                <w:szCs w:val="22"/>
                <w:lang w:val="ru-RU"/>
              </w:rPr>
              <w:t>ителни конструкции</w:t>
            </w:r>
            <w:r w:rsidRPr="00C817E3">
              <w:rPr>
                <w:sz w:val="22"/>
                <w:szCs w:val="22"/>
              </w:rPr>
              <w:t>”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3.4.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bg-BG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„Пожарна безопасност”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3.5.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bg-BG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„План за безопасност и здраве“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3.6.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pStyle w:val="BodyText"/>
              <w:jc w:val="both"/>
              <w:rPr>
                <w:sz w:val="22"/>
                <w:szCs w:val="22"/>
                <w:lang w:val="bg-BG"/>
              </w:rPr>
            </w:pPr>
            <w:r w:rsidRPr="00C817E3">
              <w:rPr>
                <w:sz w:val="22"/>
                <w:szCs w:val="22"/>
                <w:lang w:val="bg-BG"/>
              </w:rPr>
              <w:t xml:space="preserve">Част </w:t>
            </w:r>
            <w:r w:rsidRPr="00C817E3">
              <w:rPr>
                <w:sz w:val="22"/>
                <w:szCs w:val="22"/>
                <w:lang w:val="ru-RU"/>
              </w:rPr>
              <w:t>"ПОИС", включваща последователност на дейностите, технология на СМР, избор на механизация и др.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3.7.</w:t>
            </w: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Част </w:t>
            </w:r>
            <w:r w:rsidRPr="00C817E3">
              <w:rPr>
                <w:sz w:val="22"/>
                <w:szCs w:val="22"/>
                <w:lang w:val="ru-RU"/>
              </w:rPr>
              <w:t>"</w:t>
            </w:r>
            <w:r w:rsidRPr="00B00583">
              <w:rPr>
                <w:sz w:val="24"/>
                <w:szCs w:val="24"/>
                <w:lang w:val="ru-RU"/>
              </w:rPr>
              <w:t>План за управление на строителните отпадъци</w:t>
            </w:r>
            <w:r w:rsidRPr="00C817E3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3.8.</w:t>
            </w: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jc w:val="both"/>
              <w:rPr>
                <w:sz w:val="24"/>
                <w:szCs w:val="24"/>
                <w:lang w:val="bg-BG"/>
              </w:rPr>
            </w:pPr>
            <w:r w:rsidRPr="00B00583">
              <w:rPr>
                <w:sz w:val="24"/>
                <w:szCs w:val="24"/>
                <w:lang w:val="ru-RU"/>
              </w:rPr>
              <w:t xml:space="preserve">Размножаване работния проект – в </w:t>
            </w:r>
            <w:r>
              <w:rPr>
                <w:sz w:val="24"/>
                <w:szCs w:val="24"/>
                <w:lang w:val="ru-RU"/>
              </w:rPr>
              <w:t xml:space="preserve">5 </w:t>
            </w:r>
            <w:r w:rsidRPr="00B00583">
              <w:rPr>
                <w:sz w:val="24"/>
                <w:szCs w:val="24"/>
                <w:lang w:val="ru-RU"/>
              </w:rPr>
              <w:t>оригинални хартиени екземпляра на български език и 1 бр. CD (графичните части – в Autodesk-Civil 3D – “dwg” и AutoCAD 2010 – dwg формат, текстовите части – в Microsoft Word, а подробните количествени ведомости и количествено-стойностните сметки – в Microsoft Excel).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jc w:val="center"/>
              <w:rPr>
                <w:sz w:val="24"/>
                <w:szCs w:val="24"/>
                <w:lang w:val="bg-BG"/>
              </w:rPr>
            </w:pPr>
            <w:r w:rsidRPr="00B00583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54018E" w:rsidRPr="0095248C" w:rsidTr="008227AC">
        <w:tc>
          <w:tcPr>
            <w:tcW w:w="675" w:type="dxa"/>
          </w:tcPr>
          <w:p w:rsidR="0054018E" w:rsidRDefault="0054018E" w:rsidP="0054018E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13" w:type="dxa"/>
          </w:tcPr>
          <w:p w:rsidR="0054018E" w:rsidRPr="000D116A" w:rsidRDefault="0054018E" w:rsidP="0054018E">
            <w:pPr>
              <w:jc w:val="right"/>
              <w:rPr>
                <w:b/>
                <w:sz w:val="22"/>
                <w:szCs w:val="22"/>
                <w:lang w:val="bg-BG"/>
              </w:rPr>
            </w:pPr>
            <w:r w:rsidRPr="000D116A">
              <w:rPr>
                <w:b/>
                <w:sz w:val="22"/>
                <w:szCs w:val="22"/>
                <w:lang w:val="bg-BG"/>
              </w:rPr>
              <w:t>ОБЩО ЗА ПОДОБЕКТ№</w:t>
            </w:r>
            <w:r>
              <w:rPr>
                <w:b/>
                <w:sz w:val="22"/>
                <w:szCs w:val="22"/>
                <w:lang w:val="bg-BG"/>
              </w:rPr>
              <w:t xml:space="preserve"> 3</w:t>
            </w:r>
            <w:r w:rsidRPr="000D116A">
              <w:rPr>
                <w:b/>
                <w:sz w:val="22"/>
                <w:szCs w:val="22"/>
                <w:lang w:val="bg-BG"/>
              </w:rPr>
              <w:t xml:space="preserve"> лева без ДДС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AB7106" w:rsidRDefault="0054018E" w:rsidP="0054018E">
            <w:pPr>
              <w:pStyle w:val="BodyText"/>
              <w:jc w:val="center"/>
              <w:rPr>
                <w:b/>
                <w:sz w:val="28"/>
                <w:szCs w:val="28"/>
                <w:lang w:val="ru-RU"/>
              </w:rPr>
            </w:pPr>
            <w:r w:rsidRPr="00AB7106">
              <w:rPr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6413" w:type="dxa"/>
          </w:tcPr>
          <w:p w:rsidR="0054018E" w:rsidRPr="0073392A" w:rsidRDefault="0054018E" w:rsidP="0054018E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Подобект№ 4 – „Реконструкция на ЗРУ 6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kV </w:t>
            </w:r>
            <w:r>
              <w:rPr>
                <w:b/>
                <w:bCs/>
                <w:sz w:val="28"/>
                <w:szCs w:val="28"/>
                <w:lang w:val="bg-BG"/>
              </w:rPr>
              <w:t>на ГПП“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AB7106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AB7106">
              <w:rPr>
                <w:sz w:val="22"/>
                <w:szCs w:val="22"/>
                <w:lang w:val="ru-RU"/>
              </w:rPr>
              <w:t>4.1.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</w:rPr>
            </w:pPr>
            <w:r w:rsidRPr="00C817E3">
              <w:rPr>
                <w:sz w:val="22"/>
                <w:szCs w:val="22"/>
                <w:lang w:val="ru-RU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„Електро</w:t>
            </w:r>
            <w:r w:rsidRPr="00C817E3">
              <w:rPr>
                <w:sz w:val="22"/>
                <w:szCs w:val="22"/>
                <w:lang w:val="bg-BG"/>
              </w:rPr>
              <w:t xml:space="preserve"> – Първична комутация</w:t>
            </w:r>
            <w:r w:rsidRPr="00C817E3">
              <w:rPr>
                <w:sz w:val="22"/>
                <w:szCs w:val="22"/>
              </w:rPr>
              <w:t>”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AB7106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4.2.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ru-RU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„Електро</w:t>
            </w:r>
            <w:r w:rsidRPr="00C817E3">
              <w:rPr>
                <w:sz w:val="22"/>
                <w:szCs w:val="22"/>
                <w:lang w:val="bg-BG"/>
              </w:rPr>
              <w:t xml:space="preserve"> – Вторична комутация</w:t>
            </w:r>
            <w:r w:rsidRPr="00C817E3">
              <w:rPr>
                <w:sz w:val="22"/>
                <w:szCs w:val="22"/>
              </w:rPr>
              <w:t>”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AB7106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4.3.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ru-RU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„Електро</w:t>
            </w:r>
            <w:r w:rsidRPr="00C817E3">
              <w:rPr>
                <w:sz w:val="22"/>
                <w:szCs w:val="22"/>
                <w:lang w:val="bg-BG"/>
              </w:rPr>
              <w:t xml:space="preserve"> – </w:t>
            </w:r>
            <w:r>
              <w:rPr>
                <w:sz w:val="22"/>
                <w:szCs w:val="22"/>
                <w:lang w:val="bg-BG"/>
              </w:rPr>
              <w:t>Режимни изчисления</w:t>
            </w:r>
            <w:r w:rsidRPr="00C817E3">
              <w:rPr>
                <w:sz w:val="22"/>
                <w:szCs w:val="22"/>
              </w:rPr>
              <w:t>”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AB7106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4.4.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pStyle w:val="BodyText"/>
              <w:jc w:val="both"/>
              <w:rPr>
                <w:sz w:val="22"/>
                <w:szCs w:val="22"/>
                <w:lang w:val="bg-BG"/>
              </w:rPr>
            </w:pPr>
            <w:r w:rsidRPr="00C817E3">
              <w:rPr>
                <w:sz w:val="22"/>
                <w:szCs w:val="22"/>
                <w:lang w:val="ru-RU"/>
              </w:rPr>
              <w:t>Част</w:t>
            </w:r>
            <w:r w:rsidRPr="00C817E3">
              <w:rPr>
                <w:sz w:val="22"/>
                <w:szCs w:val="22"/>
                <w:lang w:val="bg-BG"/>
              </w:rPr>
              <w:t xml:space="preserve"> „</w:t>
            </w:r>
            <w:r>
              <w:rPr>
                <w:sz w:val="22"/>
                <w:szCs w:val="22"/>
                <w:lang w:val="bg-BG"/>
              </w:rPr>
              <w:t>Архитектурна – Пълно заснемане стара и нова част сграда ГПП</w:t>
            </w:r>
            <w:r w:rsidRPr="00C817E3">
              <w:rPr>
                <w:sz w:val="22"/>
                <w:szCs w:val="22"/>
                <w:lang w:val="bg-BG"/>
              </w:rPr>
              <w:t>”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AB7106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4.5.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</w:rPr>
            </w:pPr>
            <w:r w:rsidRPr="00C817E3">
              <w:rPr>
                <w:sz w:val="22"/>
                <w:szCs w:val="22"/>
                <w:lang w:val="ru-RU"/>
              </w:rPr>
              <w:t>Част</w:t>
            </w:r>
            <w:r w:rsidRPr="00C817E3">
              <w:rPr>
                <w:sz w:val="22"/>
                <w:szCs w:val="22"/>
              </w:rPr>
              <w:t xml:space="preserve"> „Стро</w:t>
            </w:r>
            <w:r w:rsidRPr="00C817E3">
              <w:rPr>
                <w:sz w:val="22"/>
                <w:szCs w:val="22"/>
                <w:lang w:val="ru-RU"/>
              </w:rPr>
              <w:t>ителни конструкции</w:t>
            </w:r>
            <w:r w:rsidRPr="00C817E3">
              <w:rPr>
                <w:sz w:val="22"/>
                <w:szCs w:val="22"/>
              </w:rPr>
              <w:t>”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AB7106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4.6.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bg-BG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„Пожарна безопасност”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AB7106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4.7.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  <w:lang w:val="ru-RU"/>
              </w:rPr>
            </w:pPr>
            <w:r w:rsidRPr="00C817E3">
              <w:rPr>
                <w:sz w:val="22"/>
                <w:szCs w:val="22"/>
                <w:lang w:val="bg-BG"/>
              </w:rPr>
              <w:t xml:space="preserve">Част </w:t>
            </w:r>
            <w:r w:rsidRPr="00C817E3">
              <w:rPr>
                <w:sz w:val="22"/>
                <w:szCs w:val="22"/>
              </w:rPr>
              <w:t>„План за безопасност и здраве“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AB7106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4.8.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pStyle w:val="BodyText"/>
              <w:jc w:val="both"/>
              <w:rPr>
                <w:sz w:val="22"/>
                <w:szCs w:val="22"/>
                <w:lang w:val="bg-BG"/>
              </w:rPr>
            </w:pPr>
            <w:r w:rsidRPr="00C817E3">
              <w:rPr>
                <w:sz w:val="22"/>
                <w:szCs w:val="22"/>
                <w:lang w:val="bg-BG"/>
              </w:rPr>
              <w:t xml:space="preserve">Част </w:t>
            </w:r>
            <w:r w:rsidRPr="00C817E3">
              <w:rPr>
                <w:sz w:val="22"/>
                <w:szCs w:val="22"/>
                <w:lang w:val="ru-RU"/>
              </w:rPr>
              <w:t>"ПОИС", включваща последователност на дейностите, технология на СМР, избор на механизация и др.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AB7106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4.9.</w:t>
            </w: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Част </w:t>
            </w:r>
            <w:r w:rsidRPr="00C817E3">
              <w:rPr>
                <w:sz w:val="22"/>
                <w:szCs w:val="22"/>
                <w:lang w:val="ru-RU"/>
              </w:rPr>
              <w:t>"</w:t>
            </w:r>
            <w:r w:rsidRPr="00B00583">
              <w:rPr>
                <w:sz w:val="24"/>
                <w:szCs w:val="24"/>
                <w:lang w:val="ru-RU"/>
              </w:rPr>
              <w:t>План за управление на строителните отпадъци</w:t>
            </w:r>
            <w:r w:rsidRPr="00C817E3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AB7106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4.10.</w:t>
            </w:r>
          </w:p>
        </w:tc>
        <w:tc>
          <w:tcPr>
            <w:tcW w:w="6413" w:type="dxa"/>
          </w:tcPr>
          <w:p w:rsidR="0054018E" w:rsidRPr="00C817E3" w:rsidRDefault="0054018E" w:rsidP="0054018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bg-BG"/>
              </w:rPr>
              <w:t>Част„</w:t>
            </w:r>
            <w:r w:rsidRPr="00C817E3">
              <w:rPr>
                <w:sz w:val="22"/>
                <w:szCs w:val="22"/>
              </w:rPr>
              <w:t>План за предотвратяване на производствени аварии</w:t>
            </w:r>
            <w:r>
              <w:rPr>
                <w:sz w:val="22"/>
                <w:szCs w:val="22"/>
                <w:lang w:val="bg-BG"/>
              </w:rPr>
              <w:t>“</w:t>
            </w:r>
            <w:r w:rsidRPr="00C817E3">
              <w:rPr>
                <w:sz w:val="22"/>
                <w:szCs w:val="22"/>
              </w:rPr>
              <w:t xml:space="preserve"> (Авариен план)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AB7106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4.11.</w:t>
            </w:r>
          </w:p>
        </w:tc>
        <w:tc>
          <w:tcPr>
            <w:tcW w:w="6413" w:type="dxa"/>
          </w:tcPr>
          <w:p w:rsidR="0054018E" w:rsidRDefault="0054018E" w:rsidP="0054018E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„Инструкция за експлоатация, поддръжка и ремонт“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4.12.</w:t>
            </w: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jc w:val="both"/>
              <w:rPr>
                <w:sz w:val="24"/>
                <w:szCs w:val="24"/>
                <w:lang w:val="bg-BG"/>
              </w:rPr>
            </w:pPr>
            <w:r w:rsidRPr="00B00583">
              <w:rPr>
                <w:sz w:val="24"/>
                <w:szCs w:val="24"/>
                <w:lang w:val="ru-RU"/>
              </w:rPr>
              <w:t xml:space="preserve">Размножаване работния проект – в </w:t>
            </w:r>
            <w:r>
              <w:rPr>
                <w:sz w:val="24"/>
                <w:szCs w:val="24"/>
                <w:lang w:val="ru-RU"/>
              </w:rPr>
              <w:t xml:space="preserve">5 </w:t>
            </w:r>
            <w:r w:rsidRPr="00B00583">
              <w:rPr>
                <w:sz w:val="24"/>
                <w:szCs w:val="24"/>
                <w:lang w:val="ru-RU"/>
              </w:rPr>
              <w:t>оригинални хартиени екземпляра на български език и 1 бр. CD (графичните части – в Autodesk-Civil 3D – “dwg” и AutoCAD 2010 – dwg формат, текстовите части – в Microsoft Word, а подробните количествени ведомости и количествено-стойностните сметки – в Microsoft Excel).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jc w:val="center"/>
              <w:rPr>
                <w:sz w:val="24"/>
                <w:szCs w:val="24"/>
                <w:lang w:val="bg-BG"/>
              </w:rPr>
            </w:pPr>
            <w:r w:rsidRPr="00B00583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54018E" w:rsidRPr="0095248C" w:rsidTr="008227AC">
        <w:tc>
          <w:tcPr>
            <w:tcW w:w="675" w:type="dxa"/>
          </w:tcPr>
          <w:p w:rsidR="0054018E" w:rsidRPr="00AB7106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13" w:type="dxa"/>
          </w:tcPr>
          <w:p w:rsidR="0054018E" w:rsidRPr="000D116A" w:rsidRDefault="0054018E" w:rsidP="0054018E">
            <w:pPr>
              <w:jc w:val="right"/>
              <w:rPr>
                <w:b/>
                <w:sz w:val="22"/>
                <w:szCs w:val="22"/>
                <w:lang w:val="bg-BG"/>
              </w:rPr>
            </w:pPr>
            <w:r w:rsidRPr="000D116A">
              <w:rPr>
                <w:b/>
                <w:sz w:val="22"/>
                <w:szCs w:val="22"/>
                <w:lang w:val="bg-BG"/>
              </w:rPr>
              <w:t>ОБЩО ЗА ПОДОБЕКТ№</w:t>
            </w:r>
            <w:r>
              <w:rPr>
                <w:b/>
                <w:sz w:val="22"/>
                <w:szCs w:val="22"/>
                <w:lang w:val="bg-BG"/>
              </w:rPr>
              <w:t xml:space="preserve"> 4</w:t>
            </w:r>
            <w:r w:rsidRPr="000D116A">
              <w:rPr>
                <w:b/>
                <w:sz w:val="22"/>
                <w:szCs w:val="22"/>
                <w:lang w:val="bg-BG"/>
              </w:rPr>
              <w:t xml:space="preserve"> лева без ДДС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AB7106" w:rsidRDefault="0054018E" w:rsidP="0054018E">
            <w:pPr>
              <w:pStyle w:val="BodyText"/>
              <w:jc w:val="center"/>
              <w:rPr>
                <w:b/>
                <w:sz w:val="28"/>
                <w:szCs w:val="28"/>
                <w:lang w:val="ru-RU"/>
              </w:rPr>
            </w:pPr>
            <w:r w:rsidRPr="00AB7106">
              <w:rPr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6413" w:type="dxa"/>
          </w:tcPr>
          <w:p w:rsidR="0054018E" w:rsidRPr="00AB7106" w:rsidRDefault="0054018E" w:rsidP="0054018E">
            <w:pPr>
              <w:rPr>
                <w:b/>
                <w:sz w:val="28"/>
                <w:szCs w:val="28"/>
                <w:lang w:val="bg-BG"/>
              </w:rPr>
            </w:pPr>
            <w:r w:rsidRPr="00AB7106">
              <w:rPr>
                <w:b/>
                <w:sz w:val="28"/>
                <w:szCs w:val="28"/>
                <w:lang w:val="bg-BG"/>
              </w:rPr>
              <w:t xml:space="preserve">Общо </w:t>
            </w:r>
            <w:r>
              <w:rPr>
                <w:b/>
                <w:sz w:val="28"/>
                <w:szCs w:val="28"/>
                <w:lang w:val="bg-BG"/>
              </w:rPr>
              <w:t>към</w:t>
            </w:r>
            <w:r w:rsidRPr="00AB7106">
              <w:rPr>
                <w:b/>
                <w:sz w:val="28"/>
                <w:szCs w:val="28"/>
                <w:lang w:val="bg-BG"/>
              </w:rPr>
              <w:t xml:space="preserve"> всички </w:t>
            </w:r>
            <w:r>
              <w:rPr>
                <w:b/>
                <w:sz w:val="28"/>
                <w:szCs w:val="28"/>
                <w:lang w:val="bg-BG"/>
              </w:rPr>
              <w:t>подобекти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525C97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525C97">
              <w:rPr>
                <w:sz w:val="22"/>
                <w:szCs w:val="22"/>
                <w:lang w:val="ru-RU"/>
              </w:rPr>
              <w:t>5.1.</w:t>
            </w:r>
          </w:p>
        </w:tc>
        <w:tc>
          <w:tcPr>
            <w:tcW w:w="6413" w:type="dxa"/>
            <w:vAlign w:val="center"/>
          </w:tcPr>
          <w:p w:rsidR="0054018E" w:rsidRPr="00B00583" w:rsidRDefault="0054018E" w:rsidP="0054018E">
            <w:pPr>
              <w:pStyle w:val="BodyText"/>
              <w:ind w:left="-44" w:right="-39"/>
              <w:jc w:val="both"/>
              <w:rPr>
                <w:sz w:val="24"/>
                <w:szCs w:val="24"/>
                <w:lang w:val="bg-BG"/>
              </w:rPr>
            </w:pPr>
            <w:r w:rsidRPr="00B00583">
              <w:rPr>
                <w:sz w:val="24"/>
                <w:szCs w:val="24"/>
                <w:lang w:val="ru-RU"/>
              </w:rPr>
              <w:t>Подробни количествени ведомости и спецификации за влаганите материали и количествено-стойностни сметки (КСС) по части, както и обобщена КСС (в количествените сметки да се разделят СМР и доставката на оборудване</w:t>
            </w:r>
            <w:r>
              <w:rPr>
                <w:sz w:val="24"/>
                <w:szCs w:val="24"/>
                <w:lang w:val="ru-RU"/>
              </w:rPr>
              <w:t>/материали</w:t>
            </w:r>
            <w:r w:rsidRPr="00B00583">
              <w:rPr>
                <w:sz w:val="24"/>
                <w:szCs w:val="24"/>
                <w:lang w:val="ru-RU"/>
              </w:rPr>
              <w:t>)</w:t>
            </w:r>
            <w:r w:rsidRPr="00B00583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  <w:r w:rsidRPr="00B00583">
              <w:rPr>
                <w:sz w:val="24"/>
                <w:szCs w:val="24"/>
                <w:lang w:val="ru-RU"/>
              </w:rPr>
              <w:t>Интегрирани в цената на РП</w:t>
            </w:r>
          </w:p>
        </w:tc>
      </w:tr>
      <w:tr w:rsidR="0054018E" w:rsidRPr="0095248C" w:rsidTr="008227AC">
        <w:tc>
          <w:tcPr>
            <w:tcW w:w="675" w:type="dxa"/>
          </w:tcPr>
          <w:p w:rsidR="0054018E" w:rsidRPr="00525C97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5.2.</w:t>
            </w:r>
          </w:p>
        </w:tc>
        <w:tc>
          <w:tcPr>
            <w:tcW w:w="6413" w:type="dxa"/>
            <w:vAlign w:val="center"/>
          </w:tcPr>
          <w:p w:rsidR="0054018E" w:rsidRPr="00B00583" w:rsidRDefault="0054018E" w:rsidP="0054018E">
            <w:pPr>
              <w:pStyle w:val="BodyText"/>
              <w:ind w:left="-44" w:right="-39"/>
              <w:jc w:val="both"/>
              <w:rPr>
                <w:sz w:val="24"/>
                <w:szCs w:val="24"/>
                <w:lang w:val="bg-BG"/>
              </w:rPr>
            </w:pPr>
            <w:r w:rsidRPr="00B00583">
              <w:rPr>
                <w:sz w:val="24"/>
                <w:szCs w:val="24"/>
                <w:lang w:val="ru-RU"/>
              </w:rPr>
              <w:t>Обяснителни записки отделните проектни части с необходимите изчисления, чертежи и детайли</w:t>
            </w:r>
            <w:r w:rsidRPr="00B00583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  <w:r w:rsidRPr="00B00583">
              <w:rPr>
                <w:sz w:val="24"/>
                <w:szCs w:val="24"/>
                <w:lang w:val="ru-RU"/>
              </w:rPr>
              <w:t>Интегрирани в цената на РП</w:t>
            </w:r>
          </w:p>
        </w:tc>
      </w:tr>
      <w:tr w:rsidR="0054018E" w:rsidRPr="0095248C" w:rsidTr="008227AC">
        <w:tc>
          <w:tcPr>
            <w:tcW w:w="675" w:type="dxa"/>
          </w:tcPr>
          <w:p w:rsidR="0054018E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5.3.</w:t>
            </w:r>
          </w:p>
        </w:tc>
        <w:tc>
          <w:tcPr>
            <w:tcW w:w="6413" w:type="dxa"/>
            <w:vAlign w:val="center"/>
          </w:tcPr>
          <w:p w:rsidR="0054018E" w:rsidRPr="00B00583" w:rsidRDefault="0054018E" w:rsidP="0054018E">
            <w:pPr>
              <w:pStyle w:val="BodyText"/>
              <w:ind w:left="-44" w:right="-39"/>
              <w:jc w:val="both"/>
              <w:rPr>
                <w:sz w:val="24"/>
                <w:szCs w:val="24"/>
                <w:lang w:val="ru-RU"/>
              </w:rPr>
            </w:pPr>
            <w:r w:rsidRPr="00B00583">
              <w:rPr>
                <w:sz w:val="24"/>
                <w:szCs w:val="24"/>
                <w:lang w:val="ru-RU"/>
              </w:rPr>
              <w:t>Изготвяне на технически задания за доставка специфични материали, съоръжения и технологично стандартно и нестандартно оборудване.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  <w:r w:rsidRPr="00B00583">
              <w:rPr>
                <w:sz w:val="24"/>
                <w:szCs w:val="24"/>
                <w:lang w:val="ru-RU"/>
              </w:rPr>
              <w:t>Интегрирани в цената на РП</w:t>
            </w:r>
          </w:p>
        </w:tc>
      </w:tr>
      <w:tr w:rsidR="0054018E" w:rsidRPr="0095248C" w:rsidTr="008227AC">
        <w:tc>
          <w:tcPr>
            <w:tcW w:w="675" w:type="dxa"/>
          </w:tcPr>
          <w:p w:rsidR="0054018E" w:rsidRPr="00525C97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525C97">
              <w:rPr>
                <w:sz w:val="22"/>
                <w:szCs w:val="22"/>
                <w:lang w:val="ru-RU"/>
              </w:rPr>
              <w:t>5.4.</w:t>
            </w: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  <w:r w:rsidRPr="00B00583">
              <w:rPr>
                <w:sz w:val="24"/>
                <w:szCs w:val="24"/>
                <w:lang w:val="ru-RU"/>
              </w:rPr>
              <w:t>Инструкции за провеждане на единични проби. Технологична схема и технически решения за превключване, технология и програма за провеждане на единични изпитания, методика /технология/ за провеждане на 72 часови изпитания за доказване на заложените технически параметри на системата и протокол по Наредба №3 за тези дейности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  <w:r w:rsidRPr="00B00583">
              <w:rPr>
                <w:sz w:val="24"/>
                <w:szCs w:val="24"/>
                <w:lang w:val="ru-RU"/>
              </w:rPr>
              <w:t>Интегрирани в цената на РП</w:t>
            </w:r>
          </w:p>
        </w:tc>
      </w:tr>
      <w:tr w:rsidR="0054018E" w:rsidRPr="0095248C" w:rsidTr="008227AC">
        <w:tc>
          <w:tcPr>
            <w:tcW w:w="675" w:type="dxa"/>
          </w:tcPr>
          <w:p w:rsidR="0054018E" w:rsidRPr="00525C97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525C97">
              <w:rPr>
                <w:sz w:val="22"/>
                <w:szCs w:val="22"/>
                <w:lang w:val="ru-RU"/>
              </w:rPr>
              <w:t>5.5.</w:t>
            </w:r>
          </w:p>
        </w:tc>
        <w:tc>
          <w:tcPr>
            <w:tcW w:w="6413" w:type="dxa"/>
            <w:vAlign w:val="center"/>
          </w:tcPr>
          <w:p w:rsidR="0054018E" w:rsidRPr="00B00583" w:rsidRDefault="0054018E" w:rsidP="0054018E">
            <w:pPr>
              <w:pStyle w:val="BodyText"/>
              <w:ind w:left="-44" w:right="-39"/>
              <w:jc w:val="both"/>
              <w:rPr>
                <w:sz w:val="24"/>
                <w:szCs w:val="24"/>
                <w:lang w:val="ru-RU"/>
              </w:rPr>
            </w:pPr>
            <w:r w:rsidRPr="00B00583">
              <w:rPr>
                <w:bCs/>
                <w:sz w:val="24"/>
                <w:szCs w:val="24"/>
                <w:lang w:val="ru-RU"/>
              </w:rPr>
              <w:t xml:space="preserve">Съгласуване и даване становища по ТЗ и офертни предложения за доставка специфични материали, </w:t>
            </w:r>
            <w:r w:rsidRPr="00B00583">
              <w:rPr>
                <w:bCs/>
                <w:sz w:val="24"/>
                <w:szCs w:val="24"/>
                <w:lang w:val="ru-RU"/>
              </w:rPr>
              <w:lastRenderedPageBreak/>
              <w:t>съоръжения, технологично стандартно и нестандартно оборудване, вкл. коментарии с доставчици на такова.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jc w:val="center"/>
              <w:rPr>
                <w:sz w:val="24"/>
                <w:szCs w:val="24"/>
                <w:lang w:val="bg-BG"/>
              </w:rPr>
            </w:pPr>
            <w:r w:rsidRPr="00B00583">
              <w:rPr>
                <w:sz w:val="24"/>
                <w:szCs w:val="24"/>
                <w:lang w:val="bg-BG"/>
              </w:rPr>
              <w:lastRenderedPageBreak/>
              <w:t>Интегрирани в цената за работен проект.</w:t>
            </w:r>
          </w:p>
        </w:tc>
      </w:tr>
      <w:tr w:rsidR="0054018E" w:rsidRPr="0095248C" w:rsidTr="008227AC">
        <w:tc>
          <w:tcPr>
            <w:tcW w:w="675" w:type="dxa"/>
          </w:tcPr>
          <w:p w:rsidR="0054018E" w:rsidRPr="00525C97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525C97">
              <w:rPr>
                <w:sz w:val="22"/>
                <w:szCs w:val="22"/>
                <w:lang w:val="ru-RU"/>
              </w:rPr>
              <w:t>5.6.</w:t>
            </w: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  <w:r w:rsidRPr="00B00583">
              <w:rPr>
                <w:sz w:val="24"/>
                <w:szCs w:val="24"/>
                <w:lang w:val="bg-BG"/>
              </w:rPr>
              <w:t>Специфични изисквания към Работен проект.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jc w:val="center"/>
              <w:rPr>
                <w:sz w:val="24"/>
                <w:szCs w:val="24"/>
                <w:lang w:val="bg-BG"/>
              </w:rPr>
            </w:pPr>
            <w:r w:rsidRPr="00B00583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54018E" w:rsidRPr="0095248C" w:rsidTr="008227AC">
        <w:tc>
          <w:tcPr>
            <w:tcW w:w="675" w:type="dxa"/>
          </w:tcPr>
          <w:p w:rsidR="0054018E" w:rsidRPr="00525C97" w:rsidRDefault="0054018E" w:rsidP="0054018E">
            <w:pPr>
              <w:pStyle w:val="BodyText"/>
              <w:jc w:val="center"/>
              <w:rPr>
                <w:sz w:val="22"/>
                <w:szCs w:val="22"/>
                <w:lang w:val="ru-RU"/>
              </w:rPr>
            </w:pPr>
            <w:r w:rsidRPr="00525C97">
              <w:rPr>
                <w:sz w:val="22"/>
                <w:szCs w:val="22"/>
                <w:lang w:val="ru-RU"/>
              </w:rPr>
              <w:t>5.7.</w:t>
            </w: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jc w:val="both"/>
              <w:rPr>
                <w:sz w:val="24"/>
                <w:szCs w:val="24"/>
                <w:lang w:val="bg-BG"/>
              </w:rPr>
            </w:pPr>
            <w:r w:rsidRPr="00B00583">
              <w:rPr>
                <w:sz w:val="24"/>
                <w:szCs w:val="24"/>
                <w:lang w:val="bg-BG"/>
              </w:rPr>
              <w:t>Други в зависимост от техническото решение и по преценка на офериращите /ако има такива/.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B00583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54018E" w:rsidRPr="0095248C" w:rsidTr="008227AC">
        <w:tc>
          <w:tcPr>
            <w:tcW w:w="675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413" w:type="dxa"/>
          </w:tcPr>
          <w:p w:rsidR="0054018E" w:rsidRPr="002516C2" w:rsidRDefault="0054018E" w:rsidP="0054018E">
            <w:pPr>
              <w:pStyle w:val="BodyText"/>
              <w:rPr>
                <w:sz w:val="22"/>
                <w:szCs w:val="22"/>
                <w:lang w:val="bg-BG"/>
              </w:rPr>
            </w:pPr>
            <w:r w:rsidRPr="002516C2">
              <w:rPr>
                <w:b/>
                <w:sz w:val="22"/>
                <w:szCs w:val="22"/>
                <w:lang w:val="ru-RU"/>
              </w:rPr>
              <w:t>ОБЩА СТОЙНОСТ ЗА РАБОТЕН ПРОЕКТ,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516C2">
              <w:rPr>
                <w:b/>
                <w:sz w:val="22"/>
                <w:szCs w:val="22"/>
                <w:lang w:val="ru-RU"/>
              </w:rPr>
              <w:t>лв без ДДС</w:t>
            </w:r>
          </w:p>
        </w:tc>
        <w:tc>
          <w:tcPr>
            <w:tcW w:w="2669" w:type="dxa"/>
          </w:tcPr>
          <w:p w:rsidR="0054018E" w:rsidRPr="0095248C" w:rsidRDefault="0054018E" w:rsidP="0054018E">
            <w:pPr>
              <w:pStyle w:val="BodyText"/>
              <w:jc w:val="center"/>
              <w:rPr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E37689" w:rsidRDefault="0054018E" w:rsidP="0054018E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E37689">
              <w:rPr>
                <w:sz w:val="28"/>
                <w:szCs w:val="28"/>
                <w:lang w:val="ru-RU"/>
              </w:rPr>
              <w:t>ІІ.</w:t>
            </w: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  <w:r w:rsidRPr="00E37689">
              <w:rPr>
                <w:b/>
                <w:sz w:val="28"/>
                <w:szCs w:val="28"/>
                <w:lang w:val="bg-BG"/>
              </w:rPr>
              <w:t>Авторски надзор (АН) с техническа помощ (ТП)</w:t>
            </w:r>
            <w:r>
              <w:rPr>
                <w:b/>
                <w:sz w:val="28"/>
                <w:szCs w:val="28"/>
                <w:lang w:val="bg-BG"/>
              </w:rPr>
              <w:t xml:space="preserve">  за подобекти №1, №2, №3, №4</w:t>
            </w:r>
            <w:r w:rsidRPr="00B00583">
              <w:rPr>
                <w:sz w:val="24"/>
                <w:szCs w:val="24"/>
                <w:lang w:val="bg-BG"/>
              </w:rPr>
              <w:t xml:space="preserve"> на място с оглед спазването на проекта по време на строителството и монтажа, както и правилата за осигуряване на здраве и безопасност при работа и опазване на околната среда, съгласно нормативната уредба в Република България. Проектантите да съставят Програма (представена за всяка от частите на проекта) за изпълнение на авторски надзор в човекочасове, необходими за реализация на проекта с отчитане спецификата и сложността на съответната задача, времетраенето за пътуване, изпитания и окончателното приемане на обекта, с цел обосновка на необходимото времетраене за упражняване на авторски надзор с техническа помощ от проектанта.</w:t>
            </w:r>
          </w:p>
        </w:tc>
        <w:tc>
          <w:tcPr>
            <w:tcW w:w="2669" w:type="dxa"/>
          </w:tcPr>
          <w:p w:rsidR="0054018E" w:rsidRPr="0095248C" w:rsidRDefault="0054018E" w:rsidP="0054018E">
            <w:pPr>
              <w:pStyle w:val="BodyText"/>
              <w:jc w:val="both"/>
              <w:rPr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  <w:r w:rsidRPr="00B0058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rPr>
                <w:b/>
                <w:sz w:val="24"/>
                <w:szCs w:val="24"/>
                <w:lang w:val="ru-RU"/>
              </w:rPr>
            </w:pPr>
            <w:r w:rsidRPr="00B00583">
              <w:rPr>
                <w:sz w:val="24"/>
                <w:szCs w:val="24"/>
                <w:lang w:val="bg-BG"/>
              </w:rPr>
              <w:t>Часова ставка за АН с ТП</w:t>
            </w:r>
          </w:p>
        </w:tc>
        <w:tc>
          <w:tcPr>
            <w:tcW w:w="2669" w:type="dxa"/>
          </w:tcPr>
          <w:p w:rsidR="0054018E" w:rsidRPr="0095248C" w:rsidRDefault="0054018E" w:rsidP="0054018E">
            <w:pPr>
              <w:pStyle w:val="BodyText"/>
              <w:jc w:val="center"/>
              <w:rPr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  <w:r w:rsidRPr="00B0058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rPr>
                <w:b/>
                <w:sz w:val="24"/>
                <w:szCs w:val="24"/>
                <w:lang w:val="ru-RU"/>
              </w:rPr>
            </w:pPr>
            <w:r w:rsidRPr="00B00583">
              <w:rPr>
                <w:sz w:val="24"/>
                <w:szCs w:val="24"/>
                <w:lang w:val="bg-BG"/>
              </w:rPr>
              <w:t>Общ брой необходими човекочасове за АН и ТП</w:t>
            </w:r>
          </w:p>
        </w:tc>
        <w:tc>
          <w:tcPr>
            <w:tcW w:w="2669" w:type="dxa"/>
          </w:tcPr>
          <w:p w:rsidR="0054018E" w:rsidRPr="0095248C" w:rsidRDefault="0054018E" w:rsidP="0054018E">
            <w:pPr>
              <w:pStyle w:val="BodyText"/>
              <w:jc w:val="center"/>
              <w:rPr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413" w:type="dxa"/>
          </w:tcPr>
          <w:p w:rsidR="0054018E" w:rsidRPr="002516C2" w:rsidRDefault="0054018E" w:rsidP="0054018E">
            <w:pPr>
              <w:pStyle w:val="BodyText"/>
              <w:jc w:val="right"/>
              <w:rPr>
                <w:b/>
                <w:sz w:val="22"/>
                <w:szCs w:val="22"/>
                <w:lang w:val="ru-RU"/>
              </w:rPr>
            </w:pPr>
            <w:r w:rsidRPr="002516C2">
              <w:rPr>
                <w:b/>
                <w:sz w:val="22"/>
                <w:szCs w:val="22"/>
                <w:lang w:val="bg-BG"/>
              </w:rPr>
              <w:t>ОБЩА СТОЙНОСТ за АН с ТП, лева без ДДС</w:t>
            </w:r>
          </w:p>
        </w:tc>
        <w:tc>
          <w:tcPr>
            <w:tcW w:w="2669" w:type="dxa"/>
          </w:tcPr>
          <w:p w:rsidR="0054018E" w:rsidRPr="0095248C" w:rsidRDefault="0054018E" w:rsidP="0054018E">
            <w:pPr>
              <w:pStyle w:val="BodyText"/>
              <w:jc w:val="center"/>
              <w:rPr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E37689" w:rsidRDefault="0054018E" w:rsidP="0054018E">
            <w:pPr>
              <w:pStyle w:val="BodyText"/>
              <w:rPr>
                <w:sz w:val="28"/>
                <w:szCs w:val="28"/>
                <w:lang w:val="en-US"/>
              </w:rPr>
            </w:pPr>
            <w:r w:rsidRPr="00E37689">
              <w:rPr>
                <w:sz w:val="28"/>
                <w:szCs w:val="28"/>
                <w:lang w:val="bg-BG"/>
              </w:rPr>
              <w:t>І</w:t>
            </w:r>
            <w:r w:rsidRPr="00E37689">
              <w:rPr>
                <w:sz w:val="28"/>
                <w:szCs w:val="28"/>
                <w:lang w:val="en-US"/>
              </w:rPr>
              <w:t>II.</w:t>
            </w: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jc w:val="both"/>
              <w:rPr>
                <w:b/>
                <w:sz w:val="24"/>
                <w:szCs w:val="24"/>
                <w:lang w:val="ru-RU"/>
              </w:rPr>
            </w:pPr>
            <w:r w:rsidRPr="00E37689">
              <w:rPr>
                <w:b/>
                <w:sz w:val="28"/>
                <w:szCs w:val="28"/>
                <w:lang w:val="bg-BG"/>
              </w:rPr>
              <w:t>Изготвяне на Екзекутивна документация (ЕД)</w:t>
            </w:r>
            <w:r w:rsidRPr="00B00583">
              <w:rPr>
                <w:sz w:val="24"/>
                <w:szCs w:val="24"/>
                <w:lang w:val="bg-BG"/>
              </w:rPr>
              <w:t xml:space="preserve"> в 3 оригинални хартиени екземпляра на български език и 1 бр. на CD (</w:t>
            </w:r>
            <w:r w:rsidRPr="00B00583">
              <w:rPr>
                <w:sz w:val="24"/>
                <w:szCs w:val="24"/>
                <w:lang w:val="ru-RU"/>
              </w:rPr>
              <w:t>графичните части – в Autodesk-Civil 3D – “dwg” и AutoCAD 2010 – dwg формат, текстовите части – в Microsoft Word</w:t>
            </w:r>
            <w:r w:rsidRPr="00B00583">
              <w:rPr>
                <w:sz w:val="24"/>
                <w:szCs w:val="24"/>
                <w:lang w:val="bg-BG"/>
              </w:rPr>
              <w:t>).</w:t>
            </w:r>
          </w:p>
        </w:tc>
        <w:tc>
          <w:tcPr>
            <w:tcW w:w="2669" w:type="dxa"/>
          </w:tcPr>
          <w:p w:rsidR="0054018E" w:rsidRPr="0095248C" w:rsidRDefault="0054018E" w:rsidP="0054018E">
            <w:pPr>
              <w:pStyle w:val="BodyText"/>
              <w:rPr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bg-BG"/>
              </w:rPr>
            </w:pPr>
            <w:r w:rsidRPr="00B00583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jc w:val="both"/>
              <w:rPr>
                <w:b/>
                <w:sz w:val="24"/>
                <w:szCs w:val="24"/>
                <w:lang w:val="bg-BG"/>
              </w:rPr>
            </w:pPr>
            <w:r w:rsidRPr="00B00583">
              <w:rPr>
                <w:sz w:val="24"/>
                <w:szCs w:val="24"/>
                <w:lang w:val="bg-BG"/>
              </w:rPr>
              <w:t>Часова ставка за изготвяне на екзекутивна документация.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  <w:r w:rsidRPr="00B0058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413" w:type="dxa"/>
          </w:tcPr>
          <w:p w:rsidR="0054018E" w:rsidRPr="00AA2D7C" w:rsidRDefault="0054018E" w:rsidP="0054018E">
            <w:pPr>
              <w:pStyle w:val="BodyText"/>
              <w:jc w:val="both"/>
              <w:rPr>
                <w:sz w:val="22"/>
                <w:szCs w:val="22"/>
                <w:lang w:val="bg-BG"/>
              </w:rPr>
            </w:pPr>
            <w:r w:rsidRPr="00AA2D7C">
              <w:rPr>
                <w:sz w:val="24"/>
                <w:szCs w:val="24"/>
                <w:lang w:val="bg-BG"/>
              </w:rPr>
              <w:t>Общ брой човекочасове, необходими за изготвяне на екзекутивна документация.</w:t>
            </w:r>
            <w:r w:rsidRPr="00AA2D7C">
              <w:rPr>
                <w:sz w:val="22"/>
                <w:szCs w:val="22"/>
                <w:lang w:val="en-US"/>
              </w:rPr>
              <w:t xml:space="preserve">   </w:t>
            </w:r>
            <w:r>
              <w:rPr>
                <w:sz w:val="22"/>
                <w:szCs w:val="22"/>
                <w:lang w:val="bg-BG"/>
              </w:rPr>
              <w:t xml:space="preserve">    </w:t>
            </w:r>
            <w:r w:rsidRPr="00AA2D7C">
              <w:rPr>
                <w:sz w:val="22"/>
                <w:szCs w:val="22"/>
                <w:lang w:val="bg-BG"/>
              </w:rPr>
              <w:t>За подобект№1…………….</w:t>
            </w:r>
          </w:p>
          <w:p w:rsidR="0054018E" w:rsidRPr="00AA2D7C" w:rsidRDefault="0054018E" w:rsidP="0054018E">
            <w:pPr>
              <w:pStyle w:val="BodyText"/>
              <w:jc w:val="both"/>
              <w:rPr>
                <w:sz w:val="22"/>
                <w:szCs w:val="22"/>
                <w:lang w:val="bg-BG"/>
              </w:rPr>
            </w:pPr>
            <w:r w:rsidRPr="00AA2D7C">
              <w:rPr>
                <w:sz w:val="22"/>
                <w:szCs w:val="22"/>
                <w:lang w:val="bg-BG"/>
              </w:rPr>
              <w:t xml:space="preserve">                                                  </w:t>
            </w:r>
            <w:r>
              <w:rPr>
                <w:sz w:val="22"/>
                <w:szCs w:val="22"/>
                <w:lang w:val="bg-BG"/>
              </w:rPr>
              <w:t xml:space="preserve">        </w:t>
            </w:r>
            <w:r w:rsidRPr="00AA2D7C">
              <w:rPr>
                <w:sz w:val="22"/>
                <w:szCs w:val="22"/>
                <w:lang w:val="bg-BG"/>
              </w:rPr>
              <w:t>За подобект№2…………….</w:t>
            </w:r>
          </w:p>
          <w:p w:rsidR="0054018E" w:rsidRPr="00AA2D7C" w:rsidRDefault="0054018E" w:rsidP="0054018E">
            <w:pPr>
              <w:pStyle w:val="BodyText"/>
              <w:jc w:val="both"/>
              <w:rPr>
                <w:sz w:val="22"/>
                <w:szCs w:val="22"/>
                <w:lang w:val="bg-BG"/>
              </w:rPr>
            </w:pPr>
            <w:r w:rsidRPr="00AA2D7C">
              <w:rPr>
                <w:sz w:val="22"/>
                <w:szCs w:val="22"/>
                <w:lang w:val="bg-BG"/>
              </w:rPr>
              <w:t xml:space="preserve">                                                  </w:t>
            </w:r>
            <w:r>
              <w:rPr>
                <w:sz w:val="22"/>
                <w:szCs w:val="22"/>
                <w:lang w:val="bg-BG"/>
              </w:rPr>
              <w:t xml:space="preserve">        </w:t>
            </w:r>
            <w:r w:rsidRPr="00AA2D7C">
              <w:rPr>
                <w:sz w:val="22"/>
                <w:szCs w:val="22"/>
                <w:lang w:val="bg-BG"/>
              </w:rPr>
              <w:t>За подобект№3……………..</w:t>
            </w:r>
          </w:p>
          <w:p w:rsidR="0054018E" w:rsidRPr="00AA2D7C" w:rsidRDefault="0054018E" w:rsidP="0054018E">
            <w:pPr>
              <w:pStyle w:val="BodyText"/>
              <w:jc w:val="both"/>
              <w:rPr>
                <w:b/>
                <w:sz w:val="22"/>
                <w:szCs w:val="22"/>
                <w:lang w:val="ru-RU"/>
              </w:rPr>
            </w:pPr>
            <w:r w:rsidRPr="00AA2D7C">
              <w:rPr>
                <w:sz w:val="22"/>
                <w:szCs w:val="22"/>
                <w:lang w:val="bg-BG"/>
              </w:rPr>
              <w:t xml:space="preserve">                                                  </w:t>
            </w:r>
            <w:r>
              <w:rPr>
                <w:sz w:val="22"/>
                <w:szCs w:val="22"/>
                <w:lang w:val="bg-BG"/>
              </w:rPr>
              <w:t xml:space="preserve">        </w:t>
            </w:r>
            <w:r w:rsidRPr="00AA2D7C">
              <w:rPr>
                <w:sz w:val="22"/>
                <w:szCs w:val="22"/>
                <w:lang w:val="bg-BG"/>
              </w:rPr>
              <w:t>За подобект№4……………..</w:t>
            </w:r>
          </w:p>
        </w:tc>
        <w:tc>
          <w:tcPr>
            <w:tcW w:w="2669" w:type="dxa"/>
          </w:tcPr>
          <w:p w:rsidR="0054018E" w:rsidRPr="0095248C" w:rsidRDefault="0054018E" w:rsidP="0054018E">
            <w:pPr>
              <w:pStyle w:val="BodyText"/>
              <w:jc w:val="center"/>
              <w:rPr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413" w:type="dxa"/>
          </w:tcPr>
          <w:p w:rsidR="0054018E" w:rsidRPr="002516C2" w:rsidRDefault="0054018E" w:rsidP="0054018E">
            <w:pPr>
              <w:pStyle w:val="BodyText"/>
              <w:jc w:val="right"/>
              <w:rPr>
                <w:b/>
                <w:sz w:val="22"/>
                <w:szCs w:val="22"/>
                <w:lang w:val="ru-RU"/>
              </w:rPr>
            </w:pPr>
            <w:r w:rsidRPr="002516C2">
              <w:rPr>
                <w:b/>
                <w:sz w:val="22"/>
                <w:szCs w:val="22"/>
                <w:lang w:val="bg-BG"/>
              </w:rPr>
              <w:t>ОБЩА СТОЙНОСТ ЗА ИЗГОТВЯВЕ НА на ЕД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413" w:type="dxa"/>
          </w:tcPr>
          <w:p w:rsidR="0054018E" w:rsidRPr="002516C2" w:rsidRDefault="0054018E" w:rsidP="0054018E">
            <w:pPr>
              <w:pStyle w:val="BodyText"/>
              <w:rPr>
                <w:sz w:val="22"/>
                <w:szCs w:val="22"/>
                <w:lang w:val="ru-RU"/>
              </w:rPr>
            </w:pPr>
            <w:r w:rsidRPr="002516C2">
              <w:rPr>
                <w:b/>
                <w:sz w:val="22"/>
                <w:szCs w:val="22"/>
                <w:lang w:val="ru-RU"/>
              </w:rPr>
              <w:t xml:space="preserve">РЕКАПИТУЛАЦИЯ: </w:t>
            </w:r>
            <w:r>
              <w:rPr>
                <w:b/>
                <w:sz w:val="22"/>
                <w:szCs w:val="22"/>
                <w:lang w:val="ru-RU"/>
              </w:rPr>
              <w:t>ОБЩА СТОЙНОСТ ЗА</w:t>
            </w:r>
            <w:r w:rsidRPr="002516C2">
              <w:rPr>
                <w:b/>
                <w:sz w:val="22"/>
                <w:szCs w:val="22"/>
                <w:lang w:val="bg-BG"/>
              </w:rPr>
              <w:t xml:space="preserve"> РП, АН с ТП и </w:t>
            </w:r>
            <w:r>
              <w:rPr>
                <w:b/>
                <w:sz w:val="22"/>
                <w:szCs w:val="22"/>
                <w:lang w:val="bg-BG"/>
              </w:rPr>
              <w:t>ИЗГОТВЯНЕ НА</w:t>
            </w:r>
            <w:r w:rsidRPr="002516C2">
              <w:rPr>
                <w:b/>
                <w:sz w:val="22"/>
                <w:szCs w:val="22"/>
                <w:lang w:val="bg-BG"/>
              </w:rPr>
              <w:t xml:space="preserve"> ЕД</w:t>
            </w:r>
            <w:r w:rsidRPr="002516C2">
              <w:rPr>
                <w:b/>
                <w:sz w:val="22"/>
                <w:szCs w:val="22"/>
                <w:lang w:val="ru-RU"/>
              </w:rPr>
              <w:t>, лева без ДДС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E37689" w:rsidRDefault="0054018E" w:rsidP="0054018E">
            <w:pPr>
              <w:pStyle w:val="BodyText"/>
              <w:rPr>
                <w:b/>
                <w:sz w:val="28"/>
                <w:szCs w:val="28"/>
                <w:lang w:val="ru-RU"/>
              </w:rPr>
            </w:pPr>
            <w:r w:rsidRPr="00E37689">
              <w:rPr>
                <w:b/>
                <w:sz w:val="28"/>
                <w:szCs w:val="28"/>
                <w:lang w:val="en-US"/>
              </w:rPr>
              <w:lastRenderedPageBreak/>
              <w:t>IV.</w:t>
            </w: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bg-BG"/>
              </w:rPr>
            </w:pPr>
            <w:r w:rsidRPr="00B00583">
              <w:rPr>
                <w:sz w:val="24"/>
                <w:szCs w:val="24"/>
                <w:lang w:val="ru-RU"/>
              </w:rPr>
              <w:t xml:space="preserve">Максимална гаранция </w:t>
            </w:r>
            <w:r w:rsidRPr="00E37689">
              <w:rPr>
                <w:b/>
                <w:sz w:val="24"/>
                <w:szCs w:val="24"/>
                <w:lang w:val="bg-BG"/>
              </w:rPr>
              <w:t>„Добро изпълнение”</w:t>
            </w:r>
            <w:r w:rsidRPr="00B00583">
              <w:rPr>
                <w:sz w:val="24"/>
                <w:szCs w:val="24"/>
                <w:lang w:val="bg-BG"/>
              </w:rPr>
              <w:t xml:space="preserve"> в </w:t>
            </w:r>
            <w:r w:rsidRPr="00E37689">
              <w:rPr>
                <w:b/>
                <w:sz w:val="24"/>
                <w:szCs w:val="24"/>
                <w:lang w:val="bg-BG"/>
              </w:rPr>
              <w:t xml:space="preserve">% </w:t>
            </w:r>
            <w:r w:rsidRPr="00B00583">
              <w:rPr>
                <w:sz w:val="24"/>
                <w:szCs w:val="24"/>
                <w:lang w:val="bg-BG"/>
              </w:rPr>
              <w:t xml:space="preserve">от общата стойност на проекта </w:t>
            </w:r>
            <w:r w:rsidRPr="00E37689">
              <w:rPr>
                <w:b/>
                <w:sz w:val="24"/>
                <w:szCs w:val="24"/>
                <w:lang w:val="bg-BG"/>
              </w:rPr>
              <w:t>/минимум 10%/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E37689" w:rsidRDefault="0054018E" w:rsidP="0054018E">
            <w:pPr>
              <w:pStyle w:val="BodyText"/>
              <w:rPr>
                <w:b/>
                <w:sz w:val="28"/>
                <w:szCs w:val="28"/>
                <w:lang w:val="bg-BG"/>
              </w:rPr>
            </w:pPr>
            <w:r w:rsidRPr="00E37689">
              <w:rPr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6413" w:type="dxa"/>
          </w:tcPr>
          <w:p w:rsidR="0054018E" w:rsidRPr="00E37689" w:rsidRDefault="0054018E" w:rsidP="0054018E">
            <w:pPr>
              <w:pStyle w:val="BodyText"/>
              <w:rPr>
                <w:b/>
                <w:sz w:val="28"/>
                <w:szCs w:val="28"/>
                <w:lang w:val="ru-RU"/>
              </w:rPr>
            </w:pPr>
            <w:r w:rsidRPr="00E37689">
              <w:rPr>
                <w:b/>
                <w:sz w:val="28"/>
                <w:szCs w:val="28"/>
                <w:lang w:val="ru-RU"/>
              </w:rPr>
              <w:t>Начин на плащане: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spacing w:after="0"/>
              <w:rPr>
                <w:sz w:val="24"/>
                <w:szCs w:val="24"/>
                <w:lang w:val="ru-RU"/>
              </w:rPr>
            </w:pPr>
            <w:r w:rsidRPr="00B00583">
              <w:rPr>
                <w:sz w:val="24"/>
                <w:szCs w:val="24"/>
                <w:lang w:val="ru-RU"/>
              </w:rPr>
              <w:t xml:space="preserve">- аванс % от общата стойност на проекта </w:t>
            </w:r>
          </w:p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  <w:r w:rsidRPr="00B00583">
              <w:rPr>
                <w:b/>
                <w:i/>
                <w:sz w:val="24"/>
                <w:szCs w:val="24"/>
                <w:lang w:val="ru-RU"/>
              </w:rPr>
              <w:t>(ако се предвижда аванс, същия се обезпечава с Банкова гаранция)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413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  <w:r w:rsidRPr="00B00583">
              <w:rPr>
                <w:sz w:val="24"/>
                <w:szCs w:val="24"/>
                <w:lang w:val="ru-RU"/>
              </w:rPr>
              <w:t>- схема за разплащане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54018E" w:rsidRPr="0095248C" w:rsidTr="008227AC">
        <w:tc>
          <w:tcPr>
            <w:tcW w:w="675" w:type="dxa"/>
          </w:tcPr>
          <w:p w:rsidR="0054018E" w:rsidRPr="00E37689" w:rsidRDefault="0054018E" w:rsidP="0054018E">
            <w:pPr>
              <w:pStyle w:val="BodyText"/>
              <w:rPr>
                <w:sz w:val="28"/>
                <w:szCs w:val="28"/>
                <w:lang w:val="bg-BG"/>
              </w:rPr>
            </w:pPr>
            <w:r w:rsidRPr="00E37689">
              <w:rPr>
                <w:sz w:val="28"/>
                <w:szCs w:val="28"/>
                <w:lang w:val="en-US"/>
              </w:rPr>
              <w:t>VI.</w:t>
            </w:r>
          </w:p>
        </w:tc>
        <w:tc>
          <w:tcPr>
            <w:tcW w:w="6413" w:type="dxa"/>
          </w:tcPr>
          <w:p w:rsidR="0054018E" w:rsidRPr="00A40582" w:rsidRDefault="0054018E" w:rsidP="0054018E">
            <w:pPr>
              <w:pStyle w:val="BodyText"/>
              <w:rPr>
                <w:b/>
                <w:sz w:val="28"/>
                <w:szCs w:val="28"/>
                <w:lang w:val="en-US"/>
              </w:rPr>
            </w:pPr>
            <w:r w:rsidRPr="00A40582">
              <w:rPr>
                <w:b/>
                <w:sz w:val="28"/>
                <w:szCs w:val="28"/>
                <w:lang w:val="ru-RU"/>
              </w:rPr>
              <w:t>Срок за изпълнение на услугата</w:t>
            </w:r>
          </w:p>
        </w:tc>
        <w:tc>
          <w:tcPr>
            <w:tcW w:w="2669" w:type="dxa"/>
          </w:tcPr>
          <w:p w:rsidR="0054018E" w:rsidRPr="00B00583" w:rsidRDefault="0054018E" w:rsidP="0054018E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B00583">
              <w:rPr>
                <w:sz w:val="24"/>
                <w:szCs w:val="24"/>
                <w:lang w:val="ru-RU"/>
              </w:rPr>
              <w:t>Календарни дни</w:t>
            </w:r>
          </w:p>
        </w:tc>
      </w:tr>
    </w:tbl>
    <w:p w:rsidR="002D524E" w:rsidRPr="00C817E3" w:rsidRDefault="002D524E" w:rsidP="002D524E">
      <w:pPr>
        <w:spacing w:before="120"/>
        <w:jc w:val="both"/>
        <w:rPr>
          <w:b/>
          <w:sz w:val="26"/>
          <w:szCs w:val="26"/>
          <w:u w:val="single"/>
        </w:rPr>
      </w:pPr>
      <w:r w:rsidRPr="00C817E3">
        <w:rPr>
          <w:b/>
          <w:sz w:val="26"/>
          <w:szCs w:val="26"/>
          <w:u w:val="single"/>
        </w:rPr>
        <w:t>Забележки:</w:t>
      </w:r>
    </w:p>
    <w:p w:rsidR="002D524E" w:rsidRPr="00C817E3" w:rsidRDefault="002D524E" w:rsidP="002D524E">
      <w:pPr>
        <w:spacing w:before="120"/>
        <w:jc w:val="both"/>
        <w:rPr>
          <w:b/>
          <w:sz w:val="26"/>
          <w:szCs w:val="26"/>
        </w:rPr>
      </w:pPr>
      <w:r w:rsidRPr="00C817E3">
        <w:rPr>
          <w:b/>
          <w:sz w:val="26"/>
          <w:szCs w:val="26"/>
        </w:rPr>
        <w:t>1. При остойностяване на частите в работния проект, ако някои от частите сметнете за ненужни отразете срещу тях в ценовото предложение нула. Ако са необходими допълнителни части към проекта опишете ги в обяснителната записка и ги интегрирайте в цените на посочени в таблицата части</w:t>
      </w:r>
      <w:r w:rsidRPr="00C817E3">
        <w:rPr>
          <w:b/>
          <w:sz w:val="26"/>
          <w:szCs w:val="26"/>
          <w:lang w:val="ru-RU"/>
        </w:rPr>
        <w:t>, като ги посочите</w:t>
      </w:r>
      <w:r w:rsidRPr="00C817E3">
        <w:rPr>
          <w:b/>
          <w:sz w:val="26"/>
          <w:szCs w:val="26"/>
        </w:rPr>
        <w:t xml:space="preserve"> в коя. Промените спрямо обема и обхвата на ТЗ трябва да бъдат посочени, повдигнати и обосновани с допълнителни текстове.</w:t>
      </w:r>
    </w:p>
    <w:p w:rsidR="002D524E" w:rsidRPr="0095248C" w:rsidRDefault="002D524E" w:rsidP="002D524E">
      <w:pPr>
        <w:ind w:firstLine="426"/>
        <w:jc w:val="both"/>
      </w:pPr>
    </w:p>
    <w:p w:rsidR="002D524E" w:rsidRPr="00B00583" w:rsidRDefault="002D524E" w:rsidP="002D524E">
      <w:pPr>
        <w:ind w:firstLine="426"/>
        <w:jc w:val="both"/>
        <w:rPr>
          <w:sz w:val="26"/>
          <w:szCs w:val="26"/>
        </w:rPr>
      </w:pPr>
      <w:r w:rsidRPr="00B00583">
        <w:rPr>
          <w:sz w:val="26"/>
          <w:szCs w:val="26"/>
        </w:rPr>
        <w:t xml:space="preserve">Общата цена се счита пределна за пълен изцяло завършен работен проект. </w:t>
      </w:r>
    </w:p>
    <w:p w:rsidR="002D524E" w:rsidRPr="00B00583" w:rsidRDefault="002D524E" w:rsidP="002D524E">
      <w:pPr>
        <w:numPr>
          <w:ilvl w:val="0"/>
          <w:numId w:val="2"/>
        </w:numPr>
        <w:tabs>
          <w:tab w:val="clear" w:pos="1065"/>
          <w:tab w:val="num" w:pos="0"/>
        </w:tabs>
        <w:spacing w:after="60"/>
        <w:ind w:left="0" w:firstLine="426"/>
        <w:jc w:val="both"/>
        <w:rPr>
          <w:sz w:val="26"/>
          <w:szCs w:val="26"/>
        </w:rPr>
      </w:pPr>
      <w:r w:rsidRPr="00B00583">
        <w:rPr>
          <w:sz w:val="26"/>
          <w:szCs w:val="26"/>
        </w:rPr>
        <w:t xml:space="preserve">Офертата да съдържа </w:t>
      </w:r>
      <w:r w:rsidRPr="00B00583">
        <w:rPr>
          <w:b/>
          <w:sz w:val="26"/>
          <w:szCs w:val="26"/>
        </w:rPr>
        <w:t>финансова схема</w:t>
      </w:r>
      <w:r w:rsidRPr="00B00583">
        <w:rPr>
          <w:sz w:val="26"/>
          <w:szCs w:val="26"/>
        </w:rPr>
        <w:t xml:space="preserve"> на заплащане на проекта. С предимство е максимално разсрочен срок на плащане на сумите.</w:t>
      </w:r>
    </w:p>
    <w:p w:rsidR="002D524E" w:rsidRPr="00B00583" w:rsidRDefault="002D524E" w:rsidP="002D524E">
      <w:pPr>
        <w:ind w:firstLine="426"/>
        <w:jc w:val="both"/>
        <w:rPr>
          <w:sz w:val="26"/>
          <w:szCs w:val="26"/>
        </w:rPr>
      </w:pPr>
      <w:r w:rsidRPr="00B00583">
        <w:rPr>
          <w:sz w:val="26"/>
          <w:szCs w:val="26"/>
        </w:rPr>
        <w:t xml:space="preserve">Предложената финансова схема трябва да дава представа за етапите и условията за плащане. Предвижда ли се авансово плащане – какъв % от обща цена за проекта; какви междинни плащания и кога може да настъпи разплащането им, окончателно плащане </w:t>
      </w:r>
      <w:proofErr w:type="gramStart"/>
      <w:r w:rsidRPr="00B00583">
        <w:rPr>
          <w:sz w:val="26"/>
          <w:szCs w:val="26"/>
        </w:rPr>
        <w:t>-  какъв</w:t>
      </w:r>
      <w:proofErr w:type="gramEnd"/>
      <w:r w:rsidRPr="00B00583">
        <w:rPr>
          <w:sz w:val="26"/>
          <w:szCs w:val="26"/>
        </w:rPr>
        <w:t xml:space="preserve"> % от обща цена за проекта. В случай, че във финансовата схема е предвиден аванс, същият се обезпечава с Банкова гаранция.</w:t>
      </w:r>
    </w:p>
    <w:p w:rsidR="002D524E" w:rsidRPr="00B00583" w:rsidRDefault="002D524E" w:rsidP="002D524E">
      <w:pPr>
        <w:spacing w:after="60"/>
        <w:ind w:firstLine="425"/>
        <w:jc w:val="both"/>
        <w:rPr>
          <w:sz w:val="26"/>
          <w:szCs w:val="26"/>
        </w:rPr>
      </w:pPr>
      <w:r w:rsidRPr="00B00583">
        <w:rPr>
          <w:sz w:val="26"/>
          <w:szCs w:val="26"/>
          <w:lang w:val="bg-BG"/>
        </w:rPr>
        <w:t>2</w:t>
      </w:r>
      <w:r w:rsidRPr="00B00583">
        <w:rPr>
          <w:sz w:val="26"/>
          <w:szCs w:val="26"/>
        </w:rPr>
        <w:t xml:space="preserve">. Оферента да представи максимална </w:t>
      </w:r>
      <w:r w:rsidRPr="00B00583">
        <w:rPr>
          <w:b/>
          <w:sz w:val="26"/>
          <w:szCs w:val="26"/>
        </w:rPr>
        <w:t>гаранция за добро изпълнение</w:t>
      </w:r>
      <w:r w:rsidRPr="00B00583">
        <w:rPr>
          <w:sz w:val="26"/>
          <w:szCs w:val="26"/>
        </w:rPr>
        <w:t>, покриваща гаранционния период на системата. Гаранцията за добро изпълнение ще бъде освободена при доказване на заложените технически параметри в 90 дневен срок след успешно въвеждане в експлоатация.</w:t>
      </w:r>
    </w:p>
    <w:p w:rsidR="002D524E" w:rsidRPr="00B00583" w:rsidRDefault="002D524E" w:rsidP="002D524E">
      <w:pPr>
        <w:spacing w:after="60"/>
        <w:ind w:firstLine="425"/>
        <w:jc w:val="both"/>
        <w:rPr>
          <w:sz w:val="26"/>
          <w:szCs w:val="26"/>
        </w:rPr>
      </w:pPr>
      <w:r w:rsidRPr="00B00583">
        <w:rPr>
          <w:sz w:val="26"/>
          <w:szCs w:val="26"/>
          <w:lang w:val="bg-BG"/>
        </w:rPr>
        <w:t>3</w:t>
      </w:r>
      <w:r w:rsidRPr="00B00583">
        <w:rPr>
          <w:sz w:val="26"/>
          <w:szCs w:val="26"/>
        </w:rPr>
        <w:t>. Неустойки при неизпълнение на задачата.</w:t>
      </w:r>
    </w:p>
    <w:p w:rsidR="002D524E" w:rsidRPr="00B00583" w:rsidRDefault="002D524E" w:rsidP="002D524E">
      <w:pPr>
        <w:spacing w:after="60"/>
        <w:ind w:firstLine="425"/>
        <w:jc w:val="both"/>
        <w:rPr>
          <w:sz w:val="26"/>
          <w:szCs w:val="26"/>
        </w:rPr>
      </w:pPr>
      <w:r w:rsidRPr="00B00583">
        <w:rPr>
          <w:sz w:val="26"/>
          <w:szCs w:val="26"/>
          <w:lang w:val="bg-BG"/>
        </w:rPr>
        <w:t>4</w:t>
      </w:r>
      <w:r w:rsidRPr="00B00583">
        <w:rPr>
          <w:sz w:val="26"/>
          <w:szCs w:val="26"/>
        </w:rPr>
        <w:t xml:space="preserve">. </w:t>
      </w:r>
      <w:r w:rsidRPr="00B00583">
        <w:rPr>
          <w:bCs/>
          <w:sz w:val="26"/>
          <w:szCs w:val="26"/>
          <w:lang w:val="ru-RU"/>
        </w:rPr>
        <w:t>Отчет за приходите и разходите  и Баланс за предходни 2 години.</w:t>
      </w:r>
    </w:p>
    <w:p w:rsidR="002D524E" w:rsidRPr="00B00583" w:rsidRDefault="002D524E" w:rsidP="002D524E">
      <w:pPr>
        <w:spacing w:after="60"/>
        <w:ind w:firstLine="425"/>
        <w:jc w:val="both"/>
        <w:rPr>
          <w:sz w:val="26"/>
          <w:szCs w:val="26"/>
        </w:rPr>
      </w:pPr>
      <w:r w:rsidRPr="00B00583">
        <w:rPr>
          <w:sz w:val="26"/>
          <w:szCs w:val="26"/>
          <w:lang w:val="bg-BG"/>
        </w:rPr>
        <w:t>5</w:t>
      </w:r>
      <w:r w:rsidRPr="00B00583">
        <w:rPr>
          <w:sz w:val="26"/>
          <w:szCs w:val="26"/>
        </w:rPr>
        <w:t xml:space="preserve">. Офериращите организации да предложат </w:t>
      </w:r>
      <w:r w:rsidRPr="00B00583">
        <w:rPr>
          <w:b/>
          <w:sz w:val="26"/>
          <w:szCs w:val="26"/>
        </w:rPr>
        <w:t>СРОК</w:t>
      </w:r>
      <w:r w:rsidRPr="00B00583">
        <w:rPr>
          <w:sz w:val="26"/>
          <w:szCs w:val="26"/>
        </w:rPr>
        <w:t xml:space="preserve"> </w:t>
      </w:r>
      <w:r w:rsidRPr="00B00583">
        <w:rPr>
          <w:b/>
          <w:sz w:val="26"/>
          <w:szCs w:val="26"/>
        </w:rPr>
        <w:t>(в календарни дни)</w:t>
      </w:r>
      <w:r w:rsidRPr="00B00583">
        <w:rPr>
          <w:sz w:val="26"/>
          <w:szCs w:val="26"/>
        </w:rPr>
        <w:t xml:space="preserve"> за извършване на проучвателно-проектните работи с подробен времеви график по части, съгласно Таблица №1</w:t>
      </w:r>
      <w:r w:rsidR="002516C2">
        <w:rPr>
          <w:sz w:val="26"/>
          <w:szCs w:val="26"/>
          <w:lang w:val="bg-BG"/>
        </w:rPr>
        <w:t xml:space="preserve"> </w:t>
      </w:r>
      <w:r w:rsidR="002E4A3D">
        <w:rPr>
          <w:sz w:val="26"/>
          <w:szCs w:val="26"/>
          <w:lang w:val="bg-BG"/>
        </w:rPr>
        <w:t>и по подобекти</w:t>
      </w:r>
      <w:r w:rsidRPr="00B00583">
        <w:rPr>
          <w:sz w:val="26"/>
          <w:szCs w:val="26"/>
        </w:rPr>
        <w:t>.</w:t>
      </w:r>
    </w:p>
    <w:p w:rsidR="002D524E" w:rsidRPr="00B00583" w:rsidRDefault="002D524E" w:rsidP="002D524E">
      <w:pPr>
        <w:pStyle w:val="ListParagraph"/>
        <w:ind w:left="375"/>
        <w:jc w:val="both"/>
        <w:rPr>
          <w:sz w:val="26"/>
          <w:szCs w:val="26"/>
          <w:lang w:val="bg-BG"/>
        </w:rPr>
      </w:pPr>
      <w:r w:rsidRPr="00B00583">
        <w:rPr>
          <w:b/>
          <w:sz w:val="26"/>
          <w:szCs w:val="26"/>
          <w:lang w:val="bg-BG"/>
        </w:rPr>
        <w:t>Забележка</w:t>
      </w:r>
      <w:r w:rsidRPr="00B00583">
        <w:rPr>
          <w:sz w:val="26"/>
          <w:szCs w:val="26"/>
          <w:lang w:val="bg-BG"/>
        </w:rPr>
        <w:t>: Сроковете да се определят, като ефективно работно време след което с корелационен коефициент от 1,0 до 1,3 отчитащ очакваните почивни дни да се превърне в календарни дни.</w:t>
      </w:r>
    </w:p>
    <w:p w:rsidR="002D524E" w:rsidRPr="00B00583" w:rsidRDefault="002D524E" w:rsidP="002D524E">
      <w:pPr>
        <w:spacing w:before="60" w:after="60"/>
        <w:ind w:left="426"/>
        <w:jc w:val="both"/>
        <w:rPr>
          <w:sz w:val="26"/>
          <w:szCs w:val="26"/>
        </w:rPr>
      </w:pPr>
      <w:r w:rsidRPr="00B00583">
        <w:rPr>
          <w:sz w:val="26"/>
          <w:szCs w:val="26"/>
          <w:lang w:val="bg-BG"/>
        </w:rPr>
        <w:t>6</w:t>
      </w:r>
      <w:r w:rsidRPr="00B00583">
        <w:rPr>
          <w:sz w:val="26"/>
          <w:szCs w:val="26"/>
        </w:rPr>
        <w:t>. Готовност за започване на работа (в календарни дни).</w:t>
      </w:r>
    </w:p>
    <w:p w:rsidR="002D524E" w:rsidRPr="00B00583" w:rsidRDefault="002D524E" w:rsidP="002D524E">
      <w:pPr>
        <w:spacing w:before="60" w:after="60"/>
        <w:ind w:left="426"/>
        <w:jc w:val="both"/>
        <w:rPr>
          <w:sz w:val="26"/>
          <w:szCs w:val="26"/>
        </w:rPr>
      </w:pPr>
      <w:r w:rsidRPr="00B00583">
        <w:rPr>
          <w:sz w:val="26"/>
          <w:szCs w:val="26"/>
          <w:lang w:val="bg-BG"/>
        </w:rPr>
        <w:t>7</w:t>
      </w:r>
      <w:r w:rsidRPr="00B00583">
        <w:rPr>
          <w:sz w:val="26"/>
          <w:szCs w:val="26"/>
        </w:rPr>
        <w:t xml:space="preserve">. Офертите да бъдат </w:t>
      </w:r>
      <w:r w:rsidRPr="00B00583">
        <w:rPr>
          <w:b/>
          <w:sz w:val="26"/>
          <w:szCs w:val="26"/>
        </w:rPr>
        <w:t>валидни</w:t>
      </w:r>
      <w:r w:rsidRPr="00B00583">
        <w:rPr>
          <w:sz w:val="26"/>
          <w:szCs w:val="26"/>
        </w:rPr>
        <w:t xml:space="preserve"> не по-малко от 120 дни от представянето им в „Асарел-Медет” АД.</w:t>
      </w:r>
    </w:p>
    <w:p w:rsidR="002D524E" w:rsidRPr="00B00583" w:rsidRDefault="002D524E" w:rsidP="002D524E">
      <w:pPr>
        <w:spacing w:before="60" w:after="60"/>
        <w:ind w:left="426"/>
        <w:jc w:val="both"/>
        <w:rPr>
          <w:sz w:val="26"/>
          <w:szCs w:val="26"/>
        </w:rPr>
      </w:pPr>
      <w:r w:rsidRPr="00B00583">
        <w:rPr>
          <w:sz w:val="26"/>
          <w:szCs w:val="26"/>
          <w:lang w:val="bg-BG"/>
        </w:rPr>
        <w:lastRenderedPageBreak/>
        <w:t>8</w:t>
      </w:r>
      <w:r w:rsidRPr="00B00583">
        <w:rPr>
          <w:sz w:val="26"/>
          <w:szCs w:val="26"/>
        </w:rPr>
        <w:t xml:space="preserve">. Офериращите организации </w:t>
      </w:r>
      <w:r w:rsidRPr="00B00583">
        <w:rPr>
          <w:b/>
          <w:sz w:val="26"/>
          <w:szCs w:val="26"/>
        </w:rPr>
        <w:t>да парафират и подпечатат</w:t>
      </w:r>
      <w:r w:rsidRPr="00B00583">
        <w:rPr>
          <w:sz w:val="26"/>
          <w:szCs w:val="26"/>
        </w:rPr>
        <w:t xml:space="preserve"> </w:t>
      </w:r>
      <w:r w:rsidRPr="00B00583">
        <w:rPr>
          <w:b/>
          <w:sz w:val="26"/>
          <w:szCs w:val="26"/>
        </w:rPr>
        <w:t>на всяка страница</w:t>
      </w:r>
      <w:r w:rsidRPr="00B00583">
        <w:rPr>
          <w:sz w:val="26"/>
          <w:szCs w:val="26"/>
        </w:rPr>
        <w:t xml:space="preserve"> приложения проекто-договор, с което удостоверяват, че са запознати и съгласни с всички клаузи в него.</w:t>
      </w:r>
    </w:p>
    <w:p w:rsidR="002D524E" w:rsidRPr="00B00583" w:rsidRDefault="002D524E" w:rsidP="002D524E">
      <w:pPr>
        <w:spacing w:before="60" w:after="60"/>
        <w:ind w:left="426"/>
        <w:jc w:val="both"/>
        <w:rPr>
          <w:sz w:val="26"/>
          <w:szCs w:val="26"/>
        </w:rPr>
      </w:pPr>
      <w:r w:rsidRPr="00B00583">
        <w:rPr>
          <w:sz w:val="26"/>
          <w:szCs w:val="26"/>
          <w:lang w:val="bg-BG"/>
        </w:rPr>
        <w:t>9</w:t>
      </w:r>
      <w:r w:rsidRPr="00B00583">
        <w:rPr>
          <w:sz w:val="26"/>
          <w:szCs w:val="26"/>
        </w:rPr>
        <w:t xml:space="preserve">. Представяне на </w:t>
      </w:r>
      <w:r w:rsidRPr="00B00583">
        <w:rPr>
          <w:b/>
          <w:sz w:val="26"/>
          <w:szCs w:val="26"/>
        </w:rPr>
        <w:t>препоръки</w:t>
      </w:r>
      <w:r w:rsidRPr="00B00583">
        <w:rPr>
          <w:sz w:val="26"/>
          <w:szCs w:val="26"/>
        </w:rPr>
        <w:t xml:space="preserve"> от 3 други предишни или настоящи Възложители и </w:t>
      </w:r>
      <w:r w:rsidRPr="00B00583">
        <w:rPr>
          <w:b/>
          <w:sz w:val="26"/>
          <w:szCs w:val="26"/>
        </w:rPr>
        <w:t>Референтен списък</w:t>
      </w:r>
      <w:r w:rsidRPr="00B00583">
        <w:rPr>
          <w:sz w:val="26"/>
          <w:szCs w:val="26"/>
        </w:rPr>
        <w:t xml:space="preserve"> на Възложители с адреси, телефони и лице за контакти за изпълнявани проекти с подобен характер.</w:t>
      </w:r>
    </w:p>
    <w:p w:rsidR="002D524E" w:rsidRPr="00B00583" w:rsidRDefault="002D524E" w:rsidP="002D524E">
      <w:pPr>
        <w:spacing w:after="60"/>
        <w:ind w:left="426"/>
        <w:jc w:val="both"/>
        <w:rPr>
          <w:bCs/>
          <w:i/>
          <w:sz w:val="26"/>
          <w:szCs w:val="26"/>
          <w:lang w:val="bg-BG"/>
        </w:rPr>
      </w:pPr>
      <w:r w:rsidRPr="00B00583">
        <w:rPr>
          <w:bCs/>
          <w:sz w:val="26"/>
          <w:szCs w:val="26"/>
        </w:rPr>
        <w:t>1</w:t>
      </w:r>
      <w:r w:rsidRPr="00B00583">
        <w:rPr>
          <w:bCs/>
          <w:sz w:val="26"/>
          <w:szCs w:val="26"/>
          <w:lang w:val="bg-BG"/>
        </w:rPr>
        <w:t>0</w:t>
      </w:r>
      <w:r w:rsidRPr="00B00583">
        <w:rPr>
          <w:bCs/>
          <w:sz w:val="26"/>
          <w:szCs w:val="26"/>
        </w:rPr>
        <w:t xml:space="preserve">. Екип за изпълнението на проекта. </w:t>
      </w:r>
      <w:r w:rsidRPr="00B00583">
        <w:rPr>
          <w:bCs/>
          <w:i/>
          <w:sz w:val="26"/>
          <w:szCs w:val="26"/>
        </w:rPr>
        <w:t>(</w:t>
      </w:r>
      <w:r w:rsidRPr="00B00583">
        <w:rPr>
          <w:i/>
          <w:sz w:val="26"/>
          <w:szCs w:val="26"/>
        </w:rPr>
        <w:t xml:space="preserve">Оферентът </w:t>
      </w:r>
      <w:r w:rsidRPr="00B00583">
        <w:rPr>
          <w:bCs/>
          <w:i/>
          <w:sz w:val="26"/>
          <w:szCs w:val="26"/>
        </w:rPr>
        <w:t>да представи поименен списък на екипа с доказателства за професионален и практически опит при проектиране на обекти от този тип, както и индивидуални удостоверения от КИИП за настоящата година на специалистите, отговорни за изпълнение на задачата</w:t>
      </w:r>
      <w:r w:rsidRPr="00B00583">
        <w:rPr>
          <w:bCs/>
          <w:sz w:val="26"/>
          <w:szCs w:val="26"/>
          <w:lang w:val="ru-RU"/>
        </w:rPr>
        <w:t xml:space="preserve"> с включени в списъка ръководител на </w:t>
      </w:r>
      <w:proofErr w:type="gramStart"/>
      <w:r w:rsidRPr="00B00583">
        <w:rPr>
          <w:bCs/>
          <w:sz w:val="26"/>
          <w:szCs w:val="26"/>
          <w:lang w:val="ru-RU"/>
        </w:rPr>
        <w:t>проекта  и</w:t>
      </w:r>
      <w:proofErr w:type="gramEnd"/>
      <w:r w:rsidRPr="00B00583">
        <w:rPr>
          <w:bCs/>
          <w:sz w:val="26"/>
          <w:szCs w:val="26"/>
          <w:lang w:val="ru-RU"/>
        </w:rPr>
        <w:t xml:space="preserve"> правоспособни лица, които евентуално ще упражняват ТК върху част «СК»</w:t>
      </w:r>
      <w:r w:rsidRPr="00B00583">
        <w:rPr>
          <w:bCs/>
          <w:i/>
          <w:sz w:val="26"/>
          <w:szCs w:val="26"/>
        </w:rPr>
        <w:t>)</w:t>
      </w:r>
      <w:r w:rsidRPr="00B00583">
        <w:rPr>
          <w:bCs/>
          <w:i/>
          <w:sz w:val="26"/>
          <w:szCs w:val="26"/>
          <w:lang w:val="bg-BG"/>
        </w:rPr>
        <w:t>.</w:t>
      </w:r>
    </w:p>
    <w:p w:rsidR="002D524E" w:rsidRPr="00B00583" w:rsidRDefault="002D524E" w:rsidP="002D524E">
      <w:pPr>
        <w:spacing w:before="60" w:after="60"/>
        <w:ind w:left="426"/>
        <w:jc w:val="both"/>
        <w:rPr>
          <w:sz w:val="26"/>
          <w:szCs w:val="26"/>
        </w:rPr>
      </w:pPr>
      <w:r w:rsidRPr="00B00583">
        <w:rPr>
          <w:sz w:val="26"/>
          <w:szCs w:val="26"/>
        </w:rPr>
        <w:t>1</w:t>
      </w:r>
      <w:r w:rsidRPr="00B00583">
        <w:rPr>
          <w:sz w:val="26"/>
          <w:szCs w:val="26"/>
          <w:lang w:val="bg-BG"/>
        </w:rPr>
        <w:t>1</w:t>
      </w:r>
      <w:r w:rsidRPr="00B00583">
        <w:rPr>
          <w:sz w:val="26"/>
          <w:szCs w:val="26"/>
        </w:rPr>
        <w:t>. Извършване оглед на обекта и попълване на декларация за оглед на обекта. (Фирмата-оферент трябва задължително да направи оглед на обекта и добре да прецени обема на работата). Необходимо е към офертата де се приложи попълнена декларация за оглед на обекта по образец на Възложителя. Отправяме молба за извършване на огледа в първата третина на периода за подготовка на офертата с цел да остане повече време за размисъл сложността, обема, обхвата, особеностите и пълнотата на офертното предложение.</w:t>
      </w:r>
    </w:p>
    <w:p w:rsidR="002D524E" w:rsidRPr="00B00583" w:rsidRDefault="002D524E" w:rsidP="002D524E">
      <w:pPr>
        <w:spacing w:before="60" w:after="60"/>
        <w:ind w:left="426"/>
        <w:jc w:val="both"/>
        <w:rPr>
          <w:sz w:val="26"/>
          <w:szCs w:val="26"/>
          <w:lang w:val="bg-BG"/>
        </w:rPr>
      </w:pPr>
      <w:r w:rsidRPr="00B00583">
        <w:rPr>
          <w:sz w:val="26"/>
          <w:szCs w:val="26"/>
        </w:rPr>
        <w:t>1</w:t>
      </w:r>
      <w:r w:rsidRPr="00B00583">
        <w:rPr>
          <w:sz w:val="26"/>
          <w:szCs w:val="26"/>
          <w:lang w:val="bg-BG"/>
        </w:rPr>
        <w:t>2</w:t>
      </w:r>
      <w:r w:rsidRPr="00B00583">
        <w:rPr>
          <w:sz w:val="26"/>
          <w:szCs w:val="26"/>
        </w:rPr>
        <w:t xml:space="preserve">. Представяне на Декларация за конфиденциалност – ще бъде подписана по време на извършване на оглед на обекта. </w:t>
      </w:r>
    </w:p>
    <w:p w:rsidR="002D524E" w:rsidRPr="00B00583" w:rsidRDefault="002D524E" w:rsidP="002D524E">
      <w:pPr>
        <w:spacing w:before="60"/>
        <w:jc w:val="both"/>
        <w:rPr>
          <w:sz w:val="26"/>
          <w:szCs w:val="26"/>
          <w:lang w:val="bg-BG"/>
        </w:rPr>
      </w:pPr>
      <w:r w:rsidRPr="00B00583">
        <w:rPr>
          <w:sz w:val="26"/>
          <w:szCs w:val="26"/>
          <w:lang w:val="bg-BG"/>
        </w:rPr>
        <w:t xml:space="preserve">         13. Декларация за спазване на условията за управление на строителните отпадъци. К</w:t>
      </w:r>
      <w:r w:rsidRPr="00B00583">
        <w:rPr>
          <w:sz w:val="26"/>
          <w:szCs w:val="26"/>
        </w:rPr>
        <w:t xml:space="preserve">андидатите при разработване и подаване на офертите трябва задължително да декларират чрез подписване и подпечатване на Декларация - </w:t>
      </w:r>
      <w:r w:rsidRPr="00B00583">
        <w:rPr>
          <w:b/>
          <w:sz w:val="26"/>
          <w:szCs w:val="26"/>
        </w:rPr>
        <w:t>Приложение №</w:t>
      </w:r>
      <w:r w:rsidRPr="00B00583">
        <w:rPr>
          <w:b/>
          <w:sz w:val="26"/>
          <w:szCs w:val="26"/>
          <w:lang w:val="bg-BG"/>
        </w:rPr>
        <w:t>4</w:t>
      </w:r>
      <w:r w:rsidRPr="00B00583">
        <w:rPr>
          <w:sz w:val="26"/>
          <w:szCs w:val="26"/>
        </w:rPr>
        <w:t xml:space="preserve">, че ще спазват действащата нормативна уредба и изискванията към </w:t>
      </w:r>
      <w:r w:rsidRPr="00B00583">
        <w:rPr>
          <w:sz w:val="26"/>
          <w:szCs w:val="26"/>
          <w:lang w:val="bg-BG"/>
        </w:rPr>
        <w:t>проектанта</w:t>
      </w:r>
      <w:r w:rsidRPr="00B00583">
        <w:rPr>
          <w:sz w:val="26"/>
          <w:szCs w:val="26"/>
        </w:rPr>
        <w:t xml:space="preserve"> за управление на строителни отпадъци /СО/. </w:t>
      </w:r>
    </w:p>
    <w:p w:rsidR="002D524E" w:rsidRPr="00B00583" w:rsidRDefault="002D524E" w:rsidP="002D524E">
      <w:pPr>
        <w:ind w:left="943"/>
        <w:jc w:val="both"/>
        <w:rPr>
          <w:b/>
          <w:sz w:val="26"/>
          <w:szCs w:val="26"/>
        </w:rPr>
      </w:pPr>
      <w:r w:rsidRPr="00B00583">
        <w:rPr>
          <w:b/>
          <w:sz w:val="26"/>
          <w:szCs w:val="26"/>
        </w:rPr>
        <w:t>- Несъстезателна (техническа) част</w:t>
      </w:r>
    </w:p>
    <w:p w:rsidR="002D524E" w:rsidRPr="00B00583" w:rsidRDefault="002D524E" w:rsidP="002D524E">
      <w:pPr>
        <w:tabs>
          <w:tab w:val="left" w:pos="851"/>
        </w:tabs>
        <w:ind w:left="851" w:hanging="284"/>
        <w:jc w:val="both"/>
        <w:rPr>
          <w:sz w:val="26"/>
          <w:szCs w:val="26"/>
          <w:lang w:val="bg-BG"/>
        </w:rPr>
      </w:pPr>
      <w:r w:rsidRPr="00B00583">
        <w:rPr>
          <w:sz w:val="26"/>
          <w:szCs w:val="26"/>
        </w:rPr>
        <w:t>1.</w:t>
      </w:r>
      <w:r w:rsidRPr="00B00583">
        <w:rPr>
          <w:sz w:val="26"/>
          <w:szCs w:val="26"/>
        </w:rPr>
        <w:tab/>
        <w:t xml:space="preserve">Точен адрес, лица за контакти, </w:t>
      </w:r>
      <w:r w:rsidRPr="00B00583">
        <w:rPr>
          <w:sz w:val="26"/>
          <w:szCs w:val="26"/>
          <w:lang w:val="en-US"/>
        </w:rPr>
        <w:t>e</w:t>
      </w:r>
      <w:r w:rsidRPr="00B00583">
        <w:rPr>
          <w:sz w:val="26"/>
          <w:szCs w:val="26"/>
          <w:lang w:val="ru-RU"/>
        </w:rPr>
        <w:t>-</w:t>
      </w:r>
      <w:r w:rsidRPr="00B00583">
        <w:rPr>
          <w:sz w:val="26"/>
          <w:szCs w:val="26"/>
          <w:lang w:val="en-US"/>
        </w:rPr>
        <w:t>mail</w:t>
      </w:r>
      <w:r w:rsidRPr="00B00583">
        <w:rPr>
          <w:sz w:val="26"/>
          <w:szCs w:val="26"/>
        </w:rPr>
        <w:t>, факс, телефон</w:t>
      </w:r>
      <w:r w:rsidRPr="00B00583">
        <w:rPr>
          <w:sz w:val="26"/>
          <w:szCs w:val="26"/>
          <w:lang w:val="bg-BG"/>
        </w:rPr>
        <w:t>.</w:t>
      </w:r>
    </w:p>
    <w:p w:rsidR="002D524E" w:rsidRPr="00B00583" w:rsidRDefault="002D524E" w:rsidP="002D524E">
      <w:pPr>
        <w:tabs>
          <w:tab w:val="left" w:pos="851"/>
        </w:tabs>
        <w:ind w:left="851" w:hanging="284"/>
        <w:jc w:val="both"/>
        <w:rPr>
          <w:sz w:val="26"/>
          <w:szCs w:val="26"/>
          <w:lang w:val="bg-BG"/>
        </w:rPr>
      </w:pPr>
      <w:r w:rsidRPr="00B00583">
        <w:rPr>
          <w:sz w:val="26"/>
          <w:szCs w:val="26"/>
        </w:rPr>
        <w:t>2.</w:t>
      </w:r>
      <w:r w:rsidRPr="00B00583">
        <w:rPr>
          <w:sz w:val="26"/>
          <w:szCs w:val="26"/>
        </w:rPr>
        <w:tab/>
        <w:t>Удостоверение за актуално състояние на фирмата</w:t>
      </w:r>
      <w:r w:rsidRPr="00B00583">
        <w:rPr>
          <w:sz w:val="26"/>
          <w:szCs w:val="26"/>
          <w:lang w:val="bg-BG"/>
        </w:rPr>
        <w:t>.</w:t>
      </w:r>
    </w:p>
    <w:p w:rsidR="002D524E" w:rsidRPr="00B00583" w:rsidRDefault="002D524E" w:rsidP="002D524E">
      <w:pPr>
        <w:tabs>
          <w:tab w:val="left" w:pos="851"/>
        </w:tabs>
        <w:ind w:left="851" w:hanging="284"/>
        <w:jc w:val="both"/>
        <w:rPr>
          <w:sz w:val="26"/>
          <w:szCs w:val="26"/>
          <w:lang w:val="bg-BG"/>
        </w:rPr>
      </w:pPr>
      <w:r w:rsidRPr="00B00583">
        <w:rPr>
          <w:sz w:val="26"/>
          <w:szCs w:val="26"/>
        </w:rPr>
        <w:t>3.</w:t>
      </w:r>
      <w:r w:rsidRPr="00B00583">
        <w:rPr>
          <w:sz w:val="26"/>
          <w:szCs w:val="26"/>
        </w:rPr>
        <w:tab/>
        <w:t>Изисквания за съдействие от страна на Възложителя</w:t>
      </w:r>
      <w:r w:rsidRPr="00B00583">
        <w:rPr>
          <w:sz w:val="26"/>
          <w:szCs w:val="26"/>
          <w:lang w:val="bg-BG"/>
        </w:rPr>
        <w:t>.</w:t>
      </w:r>
    </w:p>
    <w:p w:rsidR="002D524E" w:rsidRPr="00B00583" w:rsidRDefault="002D524E" w:rsidP="002D524E">
      <w:pPr>
        <w:tabs>
          <w:tab w:val="left" w:pos="851"/>
        </w:tabs>
        <w:ind w:left="851" w:hanging="284"/>
        <w:jc w:val="both"/>
        <w:rPr>
          <w:sz w:val="26"/>
          <w:szCs w:val="26"/>
        </w:rPr>
      </w:pPr>
      <w:r w:rsidRPr="00B00583">
        <w:rPr>
          <w:sz w:val="26"/>
          <w:szCs w:val="26"/>
        </w:rPr>
        <w:t xml:space="preserve">4. </w:t>
      </w:r>
      <w:r w:rsidRPr="00B00583">
        <w:rPr>
          <w:sz w:val="26"/>
          <w:szCs w:val="26"/>
          <w:lang w:val="bg-BG"/>
        </w:rPr>
        <w:tab/>
      </w:r>
      <w:r w:rsidRPr="00B00583">
        <w:rPr>
          <w:sz w:val="26"/>
          <w:szCs w:val="26"/>
        </w:rPr>
        <w:t xml:space="preserve">Офериращите организации да представят копие от </w:t>
      </w:r>
      <w:r w:rsidRPr="00B00583">
        <w:rPr>
          <w:b/>
          <w:sz w:val="26"/>
          <w:szCs w:val="26"/>
        </w:rPr>
        <w:t>застрахователна полица</w:t>
      </w:r>
      <w:r w:rsidRPr="00B00583">
        <w:rPr>
          <w:sz w:val="26"/>
          <w:szCs w:val="26"/>
        </w:rPr>
        <w:t xml:space="preserve">, съгласно чл.171 и чл.172 от ЗУТ и Наредба за условията и </w:t>
      </w:r>
      <w:proofErr w:type="gramStart"/>
      <w:r w:rsidRPr="00B00583">
        <w:rPr>
          <w:sz w:val="26"/>
          <w:szCs w:val="26"/>
        </w:rPr>
        <w:t>реда  за</w:t>
      </w:r>
      <w:proofErr w:type="gramEnd"/>
      <w:r w:rsidRPr="00B00583">
        <w:rPr>
          <w:sz w:val="26"/>
          <w:szCs w:val="26"/>
        </w:rPr>
        <w:t xml:space="preserve"> задължително застраховане в проектирането и строителството приета от ПМС №38 от 24.02.2004г., обн.ДВ бр.7 от 02.03.2004г.</w:t>
      </w:r>
    </w:p>
    <w:p w:rsidR="002D524E" w:rsidRPr="00B00583" w:rsidRDefault="002D524E" w:rsidP="002D524E">
      <w:pPr>
        <w:tabs>
          <w:tab w:val="left" w:pos="851"/>
        </w:tabs>
        <w:suppressAutoHyphens/>
        <w:ind w:left="851" w:hanging="284"/>
        <w:jc w:val="both"/>
        <w:rPr>
          <w:sz w:val="26"/>
          <w:szCs w:val="26"/>
          <w:lang w:val="bg-BG"/>
        </w:rPr>
      </w:pPr>
      <w:r w:rsidRPr="00B00583">
        <w:rPr>
          <w:sz w:val="26"/>
          <w:szCs w:val="26"/>
        </w:rPr>
        <w:t>5.</w:t>
      </w:r>
      <w:r w:rsidRPr="00B00583">
        <w:rPr>
          <w:sz w:val="26"/>
          <w:szCs w:val="26"/>
          <w:lang w:val="bg-BG"/>
        </w:rPr>
        <w:tab/>
      </w:r>
      <w:r w:rsidRPr="00B00583">
        <w:rPr>
          <w:sz w:val="26"/>
          <w:szCs w:val="26"/>
        </w:rPr>
        <w:t>Наличие на система за управление на качеството</w:t>
      </w:r>
      <w:r w:rsidRPr="00B00583">
        <w:rPr>
          <w:sz w:val="26"/>
          <w:szCs w:val="26"/>
          <w:lang w:val="bg-BG"/>
        </w:rPr>
        <w:t>.</w:t>
      </w:r>
    </w:p>
    <w:p w:rsidR="002D524E" w:rsidRPr="00B00583" w:rsidRDefault="002D524E" w:rsidP="002D524E">
      <w:pPr>
        <w:tabs>
          <w:tab w:val="left" w:pos="851"/>
        </w:tabs>
        <w:suppressAutoHyphens/>
        <w:ind w:left="851" w:hanging="284"/>
        <w:jc w:val="both"/>
        <w:rPr>
          <w:i/>
          <w:sz w:val="26"/>
          <w:szCs w:val="26"/>
        </w:rPr>
      </w:pPr>
      <w:r w:rsidRPr="00B00583">
        <w:rPr>
          <w:sz w:val="26"/>
          <w:szCs w:val="26"/>
        </w:rPr>
        <w:t>6.</w:t>
      </w:r>
      <w:r w:rsidRPr="00B00583">
        <w:rPr>
          <w:sz w:val="26"/>
          <w:szCs w:val="26"/>
        </w:rPr>
        <w:tab/>
        <w:t xml:space="preserve">Автореференция, банкови препоръки. </w:t>
      </w:r>
      <w:r w:rsidRPr="00B00583">
        <w:rPr>
          <w:i/>
          <w:sz w:val="26"/>
          <w:szCs w:val="26"/>
        </w:rPr>
        <w:t>(Фирмата-оферент е с предимство ако е изпълнявала такъв вид работа)</w:t>
      </w:r>
    </w:p>
    <w:p w:rsidR="002D524E" w:rsidRPr="00B00583" w:rsidRDefault="002D524E" w:rsidP="002D524E">
      <w:pPr>
        <w:jc w:val="both"/>
        <w:rPr>
          <w:sz w:val="26"/>
          <w:szCs w:val="26"/>
          <w:lang w:val="bg-BG"/>
        </w:rPr>
      </w:pPr>
    </w:p>
    <w:p w:rsidR="002D524E" w:rsidRPr="00B00583" w:rsidRDefault="002D524E" w:rsidP="002D524E">
      <w:pPr>
        <w:jc w:val="both"/>
        <w:rPr>
          <w:b/>
          <w:sz w:val="26"/>
          <w:szCs w:val="26"/>
          <w:lang w:val="ru-RU"/>
        </w:rPr>
      </w:pPr>
      <w:r w:rsidRPr="00B00583">
        <w:rPr>
          <w:b/>
          <w:sz w:val="26"/>
          <w:szCs w:val="26"/>
          <w:lang w:val="ru-RU"/>
        </w:rPr>
        <w:t>V</w:t>
      </w:r>
      <w:r w:rsidRPr="00B00583">
        <w:rPr>
          <w:b/>
          <w:sz w:val="26"/>
          <w:szCs w:val="26"/>
        </w:rPr>
        <w:t>II</w:t>
      </w:r>
      <w:r w:rsidRPr="00B00583">
        <w:rPr>
          <w:b/>
          <w:sz w:val="26"/>
          <w:szCs w:val="26"/>
          <w:lang w:val="ru-RU"/>
        </w:rPr>
        <w:t>. Начин и критерии за приемане на извършената работа.</w:t>
      </w:r>
    </w:p>
    <w:p w:rsidR="002D524E" w:rsidRPr="00B00583" w:rsidRDefault="002D524E" w:rsidP="002D524E">
      <w:pPr>
        <w:jc w:val="both"/>
        <w:rPr>
          <w:b/>
          <w:sz w:val="26"/>
          <w:szCs w:val="26"/>
          <w:lang w:val="ru-RU"/>
        </w:rPr>
      </w:pPr>
    </w:p>
    <w:p w:rsidR="002D524E" w:rsidRPr="00B00583" w:rsidRDefault="002D524E" w:rsidP="002D524E">
      <w:pPr>
        <w:jc w:val="both"/>
        <w:rPr>
          <w:sz w:val="26"/>
          <w:szCs w:val="26"/>
          <w:lang w:val="ru-RU"/>
        </w:rPr>
      </w:pPr>
      <w:r w:rsidRPr="00B00583">
        <w:rPr>
          <w:sz w:val="26"/>
          <w:szCs w:val="26"/>
          <w:lang w:val="ru-RU"/>
        </w:rPr>
        <w:t>- Приемане на компановъчни схеми със съществените части /елементи от работния проект преди разработването им в работна фаза;</w:t>
      </w:r>
    </w:p>
    <w:p w:rsidR="002D524E" w:rsidRPr="00B00583" w:rsidRDefault="002D524E" w:rsidP="002D524E">
      <w:pPr>
        <w:jc w:val="both"/>
        <w:rPr>
          <w:sz w:val="26"/>
          <w:szCs w:val="26"/>
          <w:lang w:val="ru-RU"/>
        </w:rPr>
      </w:pPr>
      <w:r w:rsidRPr="00B00583">
        <w:rPr>
          <w:sz w:val="26"/>
          <w:szCs w:val="26"/>
          <w:lang w:val="ru-RU"/>
        </w:rPr>
        <w:t>- Приемане на изработени работни проекти с подписване на двустранен предавателно-приемателен протокол за задачата;</w:t>
      </w:r>
    </w:p>
    <w:p w:rsidR="002D524E" w:rsidRPr="00B00583" w:rsidRDefault="002D524E" w:rsidP="002D524E">
      <w:pPr>
        <w:jc w:val="both"/>
        <w:rPr>
          <w:sz w:val="26"/>
          <w:szCs w:val="26"/>
          <w:lang w:val="ru-RU"/>
        </w:rPr>
      </w:pPr>
      <w:r w:rsidRPr="00B00583">
        <w:rPr>
          <w:sz w:val="26"/>
          <w:szCs w:val="26"/>
          <w:lang w:val="ru-RU"/>
        </w:rPr>
        <w:t>- Утвърден протокол от Експертен технико-икономически съвет на Възложителя;</w:t>
      </w:r>
    </w:p>
    <w:p w:rsidR="002D524E" w:rsidRPr="00B00583" w:rsidRDefault="002D524E" w:rsidP="002D524E">
      <w:pPr>
        <w:jc w:val="both"/>
        <w:rPr>
          <w:sz w:val="26"/>
          <w:szCs w:val="26"/>
          <w:lang w:val="ru-RU"/>
        </w:rPr>
      </w:pPr>
      <w:r w:rsidRPr="00B00583">
        <w:rPr>
          <w:sz w:val="26"/>
          <w:szCs w:val="26"/>
          <w:lang w:val="ru-RU"/>
        </w:rPr>
        <w:t>-   Подготовка на екзекутиви.</w:t>
      </w:r>
    </w:p>
    <w:p w:rsidR="002D524E" w:rsidRPr="00B00583" w:rsidRDefault="002D524E" w:rsidP="002D524E">
      <w:pPr>
        <w:jc w:val="both"/>
        <w:rPr>
          <w:sz w:val="26"/>
          <w:szCs w:val="26"/>
          <w:lang w:val="ru-RU"/>
        </w:rPr>
      </w:pPr>
      <w:r w:rsidRPr="00B00583">
        <w:rPr>
          <w:sz w:val="26"/>
          <w:szCs w:val="26"/>
          <w:lang w:val="ru-RU"/>
        </w:rPr>
        <w:lastRenderedPageBreak/>
        <w:t>- Приемане на извършените дейности съгласно Работния проект чрез провеждане и подписване на Протокол за 72-часови проби за доказване на заложените параметри и утвърждаване на Окончателен Предавателно-Приемателен Протокол за обекта или Разрешение за ползване.</w:t>
      </w:r>
    </w:p>
    <w:p w:rsidR="002D524E" w:rsidRPr="00B00583" w:rsidRDefault="002D524E" w:rsidP="002D524E">
      <w:pPr>
        <w:jc w:val="both"/>
        <w:rPr>
          <w:sz w:val="26"/>
          <w:szCs w:val="26"/>
          <w:lang w:val="ru-RU"/>
        </w:rPr>
      </w:pPr>
    </w:p>
    <w:p w:rsidR="002D524E" w:rsidRPr="00B00583" w:rsidRDefault="002D524E" w:rsidP="002D524E">
      <w:pPr>
        <w:jc w:val="both"/>
        <w:rPr>
          <w:b/>
          <w:sz w:val="26"/>
          <w:szCs w:val="26"/>
        </w:rPr>
      </w:pPr>
      <w:r w:rsidRPr="00B00583">
        <w:rPr>
          <w:b/>
          <w:sz w:val="26"/>
          <w:szCs w:val="26"/>
          <w:lang w:val="bg-BG"/>
        </w:rPr>
        <w:t>VІІІ</w:t>
      </w:r>
      <w:r w:rsidRPr="00B00583">
        <w:rPr>
          <w:b/>
          <w:sz w:val="26"/>
          <w:szCs w:val="26"/>
        </w:rPr>
        <w:t>. Други условия</w:t>
      </w:r>
    </w:p>
    <w:p w:rsidR="002D524E" w:rsidRPr="00B00583" w:rsidRDefault="002D524E" w:rsidP="002D524E">
      <w:pPr>
        <w:jc w:val="both"/>
        <w:rPr>
          <w:b/>
          <w:sz w:val="26"/>
          <w:szCs w:val="26"/>
        </w:rPr>
      </w:pPr>
    </w:p>
    <w:p w:rsidR="002D524E" w:rsidRPr="00B00583" w:rsidRDefault="002D524E" w:rsidP="002D524E">
      <w:pPr>
        <w:jc w:val="both"/>
        <w:rPr>
          <w:sz w:val="26"/>
          <w:szCs w:val="26"/>
        </w:rPr>
      </w:pPr>
      <w:r w:rsidRPr="00B00583">
        <w:rPr>
          <w:sz w:val="26"/>
          <w:szCs w:val="26"/>
        </w:rPr>
        <w:t>1. Принципът за избор на Изпълнител е съгласно утвърдена Методика, в която тежестно се отчитат състезателните условия и показаното в обяснителните записки разбиране на задачата.</w:t>
      </w:r>
    </w:p>
    <w:p w:rsidR="002D524E" w:rsidRPr="00B00583" w:rsidRDefault="002D524E" w:rsidP="002D524E">
      <w:pPr>
        <w:jc w:val="both"/>
        <w:rPr>
          <w:sz w:val="26"/>
          <w:szCs w:val="26"/>
        </w:rPr>
      </w:pPr>
      <w:r w:rsidRPr="00B00583">
        <w:rPr>
          <w:sz w:val="26"/>
          <w:szCs w:val="26"/>
        </w:rPr>
        <w:t>2. Да се спазват „Общите условия” към договори, сключвани от ‘Асарел-Медет’ АД с външни партньори в контролираните от „Асарел-</w:t>
      </w:r>
      <w:proofErr w:type="gramStart"/>
      <w:r w:rsidRPr="00B00583">
        <w:rPr>
          <w:sz w:val="26"/>
          <w:szCs w:val="26"/>
        </w:rPr>
        <w:t>Медет”АД</w:t>
      </w:r>
      <w:proofErr w:type="gramEnd"/>
      <w:r w:rsidRPr="00B00583">
        <w:rPr>
          <w:sz w:val="26"/>
          <w:szCs w:val="26"/>
        </w:rPr>
        <w:t xml:space="preserve"> територии, относно </w:t>
      </w:r>
      <w:r w:rsidRPr="00B00583">
        <w:rPr>
          <w:sz w:val="26"/>
          <w:szCs w:val="26"/>
          <w:lang w:val="bg-BG"/>
        </w:rPr>
        <w:t>здраве и безопасност при работа</w:t>
      </w:r>
      <w:r w:rsidRPr="00B00583">
        <w:rPr>
          <w:sz w:val="26"/>
          <w:szCs w:val="26"/>
        </w:rPr>
        <w:t>, пожарна безопасност, опазване на околната среда, пропускателен режим и сигурност и кадрово осигуряване, с които избрания изпълнител ще бъде запознат при сключване на договора.</w:t>
      </w:r>
    </w:p>
    <w:p w:rsidR="002D524E" w:rsidRPr="00B00583" w:rsidRDefault="002D524E" w:rsidP="002D524E">
      <w:pPr>
        <w:jc w:val="both"/>
        <w:rPr>
          <w:sz w:val="26"/>
          <w:szCs w:val="26"/>
        </w:rPr>
      </w:pPr>
      <w:r w:rsidRPr="00B00583">
        <w:rPr>
          <w:sz w:val="26"/>
          <w:szCs w:val="26"/>
        </w:rPr>
        <w:t>3. Задължително е спазването на предписанията на отдели „БЗР”, „ВК”, „Екология</w:t>
      </w:r>
      <w:proofErr w:type="gramStart"/>
      <w:r w:rsidRPr="00B00583">
        <w:rPr>
          <w:sz w:val="26"/>
          <w:szCs w:val="26"/>
        </w:rPr>
        <w:t>”,  „</w:t>
      </w:r>
      <w:proofErr w:type="gramEnd"/>
      <w:r w:rsidRPr="00B00583">
        <w:rPr>
          <w:sz w:val="26"/>
          <w:szCs w:val="26"/>
        </w:rPr>
        <w:t>Фирмена сигурност”  и от контролните органи.</w:t>
      </w:r>
    </w:p>
    <w:p w:rsidR="002D524E" w:rsidRPr="00B00583" w:rsidRDefault="002D524E" w:rsidP="002D524E">
      <w:pPr>
        <w:jc w:val="both"/>
        <w:rPr>
          <w:sz w:val="26"/>
          <w:szCs w:val="26"/>
        </w:rPr>
      </w:pPr>
      <w:r w:rsidRPr="00B00583">
        <w:rPr>
          <w:sz w:val="26"/>
          <w:szCs w:val="26"/>
        </w:rPr>
        <w:t>4. На оферентите ще бъде осигурен достъп до обекта, а на избрания изпълнител условия за работа в рамките на работното време на Дружеството.</w:t>
      </w:r>
    </w:p>
    <w:p w:rsidR="002D524E" w:rsidRPr="00B00583" w:rsidRDefault="002D524E" w:rsidP="002D524E">
      <w:pPr>
        <w:jc w:val="both"/>
        <w:rPr>
          <w:sz w:val="26"/>
          <w:szCs w:val="26"/>
        </w:rPr>
      </w:pPr>
      <w:r w:rsidRPr="00B00583">
        <w:rPr>
          <w:sz w:val="26"/>
          <w:szCs w:val="26"/>
        </w:rPr>
        <w:t xml:space="preserve">5. Оферентите могат да извършат оглед на обекта след предварително </w:t>
      </w:r>
      <w:proofErr w:type="gramStart"/>
      <w:r w:rsidRPr="00B00583">
        <w:rPr>
          <w:sz w:val="26"/>
          <w:szCs w:val="26"/>
        </w:rPr>
        <w:t>съгласуване  деня</w:t>
      </w:r>
      <w:proofErr w:type="gramEnd"/>
      <w:r w:rsidRPr="00B00583">
        <w:rPr>
          <w:sz w:val="26"/>
          <w:szCs w:val="26"/>
        </w:rPr>
        <w:t xml:space="preserve">  посещението.</w:t>
      </w:r>
    </w:p>
    <w:p w:rsidR="002D524E" w:rsidRPr="00B00583" w:rsidRDefault="002D524E" w:rsidP="002D524E">
      <w:pPr>
        <w:jc w:val="both"/>
        <w:rPr>
          <w:sz w:val="26"/>
          <w:szCs w:val="26"/>
        </w:rPr>
      </w:pPr>
      <w:r w:rsidRPr="00B00583">
        <w:rPr>
          <w:sz w:val="26"/>
          <w:szCs w:val="26"/>
        </w:rPr>
        <w:t xml:space="preserve">Офертите да се представят до </w:t>
      </w:r>
      <w:r w:rsidRPr="004B5194">
        <w:rPr>
          <w:b/>
          <w:sz w:val="26"/>
          <w:szCs w:val="26"/>
        </w:rPr>
        <w:t>15.30 часа на ………. .2</w:t>
      </w:r>
      <w:r w:rsidR="004B5194" w:rsidRPr="004B5194">
        <w:rPr>
          <w:b/>
          <w:sz w:val="26"/>
          <w:szCs w:val="26"/>
          <w:lang w:val="bg-BG"/>
        </w:rPr>
        <w:t>024</w:t>
      </w:r>
      <w:r w:rsidRPr="004B5194">
        <w:rPr>
          <w:b/>
          <w:sz w:val="26"/>
          <w:szCs w:val="26"/>
        </w:rPr>
        <w:t>г</w:t>
      </w:r>
      <w:r w:rsidRPr="00B00583">
        <w:rPr>
          <w:sz w:val="26"/>
          <w:szCs w:val="26"/>
        </w:rPr>
        <w:t>. по един от следните начини:</w:t>
      </w:r>
    </w:p>
    <w:p w:rsidR="002D524E" w:rsidRPr="00B00583" w:rsidRDefault="002D524E" w:rsidP="002D524E">
      <w:pPr>
        <w:jc w:val="both"/>
        <w:rPr>
          <w:sz w:val="26"/>
          <w:szCs w:val="26"/>
        </w:rPr>
      </w:pPr>
      <w:r w:rsidRPr="00B00583">
        <w:rPr>
          <w:sz w:val="26"/>
          <w:szCs w:val="26"/>
        </w:rPr>
        <w:t xml:space="preserve">- </w:t>
      </w:r>
      <w:r w:rsidRPr="00B00583">
        <w:rPr>
          <w:sz w:val="26"/>
          <w:szCs w:val="26"/>
        </w:rPr>
        <w:tab/>
        <w:t xml:space="preserve">На ръка в </w:t>
      </w:r>
      <w:r w:rsidRPr="00B00583">
        <w:rPr>
          <w:b/>
          <w:bCs/>
          <w:sz w:val="26"/>
          <w:szCs w:val="26"/>
        </w:rPr>
        <w:t>Деловодството</w:t>
      </w:r>
      <w:r w:rsidRPr="00B00583">
        <w:rPr>
          <w:sz w:val="26"/>
          <w:szCs w:val="26"/>
        </w:rPr>
        <w:t xml:space="preserve"> на “Асарел-Медет” АД, запечатани в плик, адресирани до Изпълнителния Директор на “Асарел – Медет” АД, 4 500 гр. Панагюрище с надпис: </w:t>
      </w:r>
      <w:r w:rsidRPr="00B00583">
        <w:rPr>
          <w:b/>
          <w:sz w:val="26"/>
          <w:szCs w:val="26"/>
        </w:rPr>
        <w:t xml:space="preserve">Оферта за изготвяне на </w:t>
      </w:r>
      <w:r w:rsidR="00B00583">
        <w:rPr>
          <w:b/>
          <w:sz w:val="26"/>
          <w:szCs w:val="26"/>
          <w:lang w:val="bg-BG"/>
        </w:rPr>
        <w:t xml:space="preserve">Работен </w:t>
      </w:r>
      <w:r w:rsidRPr="00B00583">
        <w:rPr>
          <w:b/>
          <w:sz w:val="26"/>
          <w:szCs w:val="26"/>
        </w:rPr>
        <w:t>проект за обект: „</w:t>
      </w:r>
      <w:r w:rsidR="00B00583">
        <w:rPr>
          <w:b/>
          <w:sz w:val="26"/>
          <w:szCs w:val="26"/>
          <w:lang w:val="bg-BG"/>
        </w:rPr>
        <w:t xml:space="preserve">Реконструкция и модернизация на ГПП </w:t>
      </w:r>
      <w:r w:rsidR="00B00583">
        <w:rPr>
          <w:b/>
          <w:sz w:val="26"/>
          <w:szCs w:val="26"/>
          <w:lang w:val="en-US"/>
        </w:rPr>
        <w:t>(</w:t>
      </w:r>
      <w:r w:rsidR="00B00583">
        <w:rPr>
          <w:b/>
          <w:sz w:val="26"/>
          <w:szCs w:val="26"/>
          <w:lang w:val="bg-BG"/>
        </w:rPr>
        <w:t>Главна понизителна подстанция</w:t>
      </w:r>
      <w:r w:rsidR="00B00583">
        <w:rPr>
          <w:b/>
          <w:sz w:val="26"/>
          <w:szCs w:val="26"/>
          <w:lang w:val="en-US"/>
        </w:rPr>
        <w:t>) 110/6/6kV</w:t>
      </w:r>
      <w:r w:rsidRPr="00B00583">
        <w:rPr>
          <w:b/>
          <w:sz w:val="26"/>
          <w:szCs w:val="26"/>
        </w:rPr>
        <w:t>”</w:t>
      </w:r>
      <w:r w:rsidRPr="00B00583">
        <w:rPr>
          <w:sz w:val="26"/>
          <w:szCs w:val="26"/>
        </w:rPr>
        <w:t xml:space="preserve"> и забележка: </w:t>
      </w:r>
      <w:r w:rsidRPr="00B00583">
        <w:rPr>
          <w:b/>
          <w:bCs/>
          <w:sz w:val="26"/>
          <w:szCs w:val="26"/>
        </w:rPr>
        <w:t xml:space="preserve">„Да </w:t>
      </w:r>
      <w:proofErr w:type="gramStart"/>
      <w:r w:rsidRPr="00B00583">
        <w:rPr>
          <w:b/>
          <w:bCs/>
          <w:sz w:val="26"/>
          <w:szCs w:val="26"/>
        </w:rPr>
        <w:t>се  отвори</w:t>
      </w:r>
      <w:proofErr w:type="gramEnd"/>
      <w:r w:rsidRPr="00B00583">
        <w:rPr>
          <w:b/>
          <w:bCs/>
          <w:sz w:val="26"/>
          <w:szCs w:val="26"/>
        </w:rPr>
        <w:t xml:space="preserve"> само в присъствието на определената за целта комисия !”</w:t>
      </w:r>
      <w:r w:rsidRPr="00B00583">
        <w:rPr>
          <w:sz w:val="26"/>
          <w:szCs w:val="26"/>
        </w:rPr>
        <w:t>.</w:t>
      </w:r>
    </w:p>
    <w:p w:rsidR="002D524E" w:rsidRPr="00B00583" w:rsidRDefault="002D524E" w:rsidP="002D524E">
      <w:pPr>
        <w:jc w:val="both"/>
        <w:rPr>
          <w:sz w:val="26"/>
          <w:szCs w:val="26"/>
        </w:rPr>
      </w:pPr>
      <w:r w:rsidRPr="00B00583">
        <w:rPr>
          <w:sz w:val="26"/>
          <w:szCs w:val="26"/>
        </w:rPr>
        <w:t xml:space="preserve">- </w:t>
      </w:r>
      <w:r w:rsidRPr="00B00583">
        <w:rPr>
          <w:sz w:val="26"/>
          <w:szCs w:val="26"/>
        </w:rPr>
        <w:tab/>
        <w:t>По обикновена или куриерска поща, запечатани в плик, адресирани до (както в предишната точка) /валидно е и пощенско клеймо/.</w:t>
      </w:r>
    </w:p>
    <w:p w:rsidR="002D524E" w:rsidRPr="00B00583" w:rsidRDefault="002D524E" w:rsidP="002D524E">
      <w:pPr>
        <w:jc w:val="both"/>
        <w:rPr>
          <w:sz w:val="26"/>
          <w:szCs w:val="26"/>
        </w:rPr>
      </w:pPr>
      <w:r w:rsidRPr="00B00583">
        <w:rPr>
          <w:sz w:val="26"/>
          <w:szCs w:val="26"/>
        </w:rPr>
        <w:t xml:space="preserve">- </w:t>
      </w:r>
      <w:r w:rsidRPr="00B00583">
        <w:rPr>
          <w:sz w:val="26"/>
          <w:szCs w:val="26"/>
        </w:rPr>
        <w:tab/>
        <w:t xml:space="preserve">На e-mail: </w:t>
      </w:r>
      <w:r w:rsidRPr="00B00583">
        <w:rPr>
          <w:b/>
          <w:bCs/>
          <w:sz w:val="26"/>
          <w:szCs w:val="26"/>
        </w:rPr>
        <w:t>pbox@asarel.com</w:t>
      </w:r>
      <w:r w:rsidRPr="00B00583">
        <w:rPr>
          <w:sz w:val="26"/>
          <w:szCs w:val="26"/>
        </w:rPr>
        <w:t>, лично на вниманието на Изпълнителния Директор.</w:t>
      </w:r>
    </w:p>
    <w:p w:rsidR="002D524E" w:rsidRPr="00B00583" w:rsidRDefault="002D524E" w:rsidP="002D524E">
      <w:pPr>
        <w:ind w:firstLine="708"/>
        <w:jc w:val="both"/>
        <w:rPr>
          <w:sz w:val="26"/>
          <w:szCs w:val="26"/>
        </w:rPr>
      </w:pPr>
      <w:r w:rsidRPr="00B00583">
        <w:rPr>
          <w:sz w:val="26"/>
          <w:szCs w:val="26"/>
        </w:rPr>
        <w:t>Предложения, получени след крайния срок за представяне, както и такива, представени в незапечатан или с нарушена цялост плик, не се приемат.</w:t>
      </w:r>
    </w:p>
    <w:p w:rsidR="002D524E" w:rsidRPr="00B00583" w:rsidRDefault="002D524E" w:rsidP="002D524E">
      <w:pPr>
        <w:ind w:firstLine="708"/>
        <w:jc w:val="both"/>
        <w:rPr>
          <w:sz w:val="26"/>
          <w:szCs w:val="26"/>
        </w:rPr>
      </w:pPr>
      <w:r w:rsidRPr="00B00583">
        <w:rPr>
          <w:sz w:val="26"/>
          <w:szCs w:val="26"/>
        </w:rPr>
        <w:t xml:space="preserve">В периода на подготовка на офертата, кандидатите могат да задават в писмена форма уточняващи въпроси на лицето за връзка, посочено в заданието, но не по-късно от </w:t>
      </w:r>
      <w:r w:rsidRPr="00B00583">
        <w:rPr>
          <w:sz w:val="26"/>
          <w:szCs w:val="26"/>
          <w:lang w:val="bg-BG"/>
        </w:rPr>
        <w:t>5</w:t>
      </w:r>
      <w:r w:rsidRPr="00B00583">
        <w:rPr>
          <w:sz w:val="26"/>
          <w:szCs w:val="26"/>
        </w:rPr>
        <w:t xml:space="preserve"> (</w:t>
      </w:r>
      <w:r w:rsidRPr="00B00583">
        <w:rPr>
          <w:sz w:val="26"/>
          <w:szCs w:val="26"/>
          <w:lang w:val="bg-BG"/>
        </w:rPr>
        <w:t>пет</w:t>
      </w:r>
      <w:r w:rsidRPr="00B00583">
        <w:rPr>
          <w:sz w:val="26"/>
          <w:szCs w:val="26"/>
        </w:rPr>
        <w:t>) дни преди изтичане крайния срок за предаване на офертите.</w:t>
      </w:r>
    </w:p>
    <w:p w:rsidR="002D524E" w:rsidRPr="00B00583" w:rsidRDefault="002D524E" w:rsidP="002D524E">
      <w:pPr>
        <w:ind w:firstLine="708"/>
        <w:jc w:val="both"/>
        <w:rPr>
          <w:sz w:val="26"/>
          <w:szCs w:val="26"/>
        </w:rPr>
      </w:pPr>
      <w:r w:rsidRPr="00B00583">
        <w:rPr>
          <w:sz w:val="26"/>
          <w:szCs w:val="26"/>
        </w:rPr>
        <w:t>До изтичане на срока за подаване на предложенията всеки кандидат може да промени, допълни или оттегли предложението си.</w:t>
      </w:r>
    </w:p>
    <w:p w:rsidR="002D524E" w:rsidRPr="00B00583" w:rsidRDefault="002D524E" w:rsidP="002D524E">
      <w:pPr>
        <w:ind w:firstLine="708"/>
        <w:jc w:val="both"/>
        <w:rPr>
          <w:sz w:val="26"/>
          <w:szCs w:val="26"/>
        </w:rPr>
      </w:pPr>
      <w:r w:rsidRPr="00B00583">
        <w:rPr>
          <w:sz w:val="26"/>
          <w:szCs w:val="26"/>
        </w:rPr>
        <w:t xml:space="preserve">Офертите </w:t>
      </w:r>
      <w:proofErr w:type="gramStart"/>
      <w:r w:rsidRPr="00B00583">
        <w:rPr>
          <w:sz w:val="26"/>
          <w:szCs w:val="26"/>
        </w:rPr>
        <w:t>се  отварят</w:t>
      </w:r>
      <w:proofErr w:type="gramEnd"/>
      <w:r w:rsidRPr="00B00583">
        <w:rPr>
          <w:sz w:val="26"/>
          <w:szCs w:val="26"/>
        </w:rPr>
        <w:t xml:space="preserve"> и разглеждат от избраната за целта комисия .</w:t>
      </w:r>
    </w:p>
    <w:p w:rsidR="002D524E" w:rsidRPr="00B00583" w:rsidRDefault="002D524E" w:rsidP="002D524E">
      <w:pPr>
        <w:ind w:firstLine="708"/>
        <w:jc w:val="both"/>
        <w:rPr>
          <w:sz w:val="26"/>
          <w:szCs w:val="26"/>
        </w:rPr>
      </w:pPr>
      <w:r w:rsidRPr="00B00583">
        <w:rPr>
          <w:sz w:val="26"/>
          <w:szCs w:val="26"/>
        </w:rPr>
        <w:t>Класирането ще се извърши само на І-ви кръг, като след това ще се проведат разговори за доуточняване и подобряване параметрите на офертата само с най-добрият.</w:t>
      </w:r>
    </w:p>
    <w:p w:rsidR="002D524E" w:rsidRPr="00B00583" w:rsidRDefault="002D524E" w:rsidP="002D524E">
      <w:pPr>
        <w:ind w:firstLine="708"/>
        <w:jc w:val="both"/>
        <w:rPr>
          <w:sz w:val="26"/>
          <w:szCs w:val="26"/>
        </w:rPr>
      </w:pPr>
      <w:r w:rsidRPr="00B00583">
        <w:rPr>
          <w:sz w:val="26"/>
          <w:szCs w:val="26"/>
        </w:rPr>
        <w:t>Резултатите се оповестяват след приключване на работата на комисията.</w:t>
      </w:r>
    </w:p>
    <w:p w:rsidR="002D524E" w:rsidRPr="00B00583" w:rsidRDefault="002D524E" w:rsidP="002D524E">
      <w:pPr>
        <w:jc w:val="both"/>
        <w:rPr>
          <w:sz w:val="26"/>
          <w:szCs w:val="26"/>
        </w:rPr>
      </w:pPr>
    </w:p>
    <w:p w:rsidR="002D524E" w:rsidRPr="00B00583" w:rsidRDefault="002D524E" w:rsidP="002D524E">
      <w:pPr>
        <w:jc w:val="both"/>
        <w:rPr>
          <w:i/>
          <w:sz w:val="24"/>
          <w:szCs w:val="24"/>
        </w:rPr>
      </w:pPr>
      <w:r w:rsidRPr="00B00583">
        <w:rPr>
          <w:i/>
          <w:sz w:val="24"/>
          <w:szCs w:val="24"/>
        </w:rPr>
        <w:t xml:space="preserve">Обръщаме внимание, че създадения ред в </w:t>
      </w:r>
      <w:proofErr w:type="gramStart"/>
      <w:r w:rsidRPr="00B00583">
        <w:rPr>
          <w:i/>
          <w:sz w:val="24"/>
          <w:szCs w:val="24"/>
        </w:rPr>
        <w:t>Дружеството  за</w:t>
      </w:r>
      <w:proofErr w:type="gramEnd"/>
      <w:r w:rsidRPr="00B00583">
        <w:rPr>
          <w:i/>
          <w:sz w:val="24"/>
          <w:szCs w:val="24"/>
        </w:rPr>
        <w:t xml:space="preserve"> съхранение на офертите, прозрачност и принципност при тяхното разглеждане изключва възможността за влияние върху избора на изпълнител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:rsidR="002D524E" w:rsidRPr="0095248C" w:rsidRDefault="002D524E" w:rsidP="002D524E">
      <w:pPr>
        <w:jc w:val="both"/>
        <w:rPr>
          <w:b/>
        </w:rPr>
      </w:pPr>
    </w:p>
    <w:p w:rsidR="002D524E" w:rsidRPr="00B00583" w:rsidRDefault="002D524E" w:rsidP="002D524E">
      <w:pPr>
        <w:jc w:val="both"/>
        <w:rPr>
          <w:b/>
          <w:sz w:val="26"/>
          <w:szCs w:val="26"/>
        </w:rPr>
      </w:pPr>
      <w:r w:rsidRPr="00B00583">
        <w:rPr>
          <w:b/>
          <w:sz w:val="26"/>
          <w:szCs w:val="26"/>
          <w:lang w:val="bg-BG"/>
        </w:rPr>
        <w:lastRenderedPageBreak/>
        <w:t>І</w:t>
      </w:r>
      <w:r w:rsidRPr="00B00583">
        <w:rPr>
          <w:b/>
          <w:sz w:val="26"/>
          <w:szCs w:val="26"/>
        </w:rPr>
        <w:t>Х. За контакти</w:t>
      </w:r>
    </w:p>
    <w:p w:rsidR="002D524E" w:rsidRPr="00B00583" w:rsidRDefault="002D524E" w:rsidP="002D524E">
      <w:pPr>
        <w:jc w:val="both"/>
        <w:rPr>
          <w:sz w:val="26"/>
          <w:szCs w:val="26"/>
        </w:rPr>
      </w:pPr>
      <w:r w:rsidRPr="00B00583">
        <w:rPr>
          <w:sz w:val="26"/>
          <w:szCs w:val="26"/>
        </w:rPr>
        <w:t xml:space="preserve">За контакти: „Асарел – </w:t>
      </w:r>
      <w:proofErr w:type="gramStart"/>
      <w:r w:rsidRPr="00B00583">
        <w:rPr>
          <w:sz w:val="26"/>
          <w:szCs w:val="26"/>
        </w:rPr>
        <w:t>Медет“ АД</w:t>
      </w:r>
      <w:proofErr w:type="gramEnd"/>
      <w:r w:rsidRPr="00B00583">
        <w:rPr>
          <w:sz w:val="26"/>
          <w:szCs w:val="26"/>
        </w:rPr>
        <w:t>; тел: (0357) 60 210</w:t>
      </w:r>
    </w:p>
    <w:p w:rsidR="002D524E" w:rsidRPr="00B00583" w:rsidRDefault="002D524E" w:rsidP="002D524E">
      <w:pPr>
        <w:pStyle w:val="BodyText"/>
        <w:keepNext/>
        <w:rPr>
          <w:sz w:val="26"/>
          <w:szCs w:val="26"/>
          <w:lang w:val="en-US"/>
        </w:rPr>
      </w:pPr>
      <w:r w:rsidRPr="00B00583">
        <w:rPr>
          <w:sz w:val="26"/>
          <w:szCs w:val="26"/>
          <w:lang w:val="bg-BG"/>
        </w:rPr>
        <w:t xml:space="preserve">- вътр. </w:t>
      </w:r>
      <w:r w:rsidR="00B00583">
        <w:rPr>
          <w:sz w:val="26"/>
          <w:szCs w:val="26"/>
          <w:lang w:val="en-US"/>
        </w:rPr>
        <w:t>491</w:t>
      </w:r>
      <w:r w:rsidRPr="00B00583">
        <w:rPr>
          <w:sz w:val="26"/>
          <w:szCs w:val="26"/>
          <w:lang w:val="bg-BG"/>
        </w:rPr>
        <w:t xml:space="preserve"> </w:t>
      </w:r>
      <w:r w:rsidR="00B00583">
        <w:rPr>
          <w:sz w:val="26"/>
          <w:szCs w:val="26"/>
          <w:lang w:val="bg-BG"/>
        </w:rPr>
        <w:t>–</w:t>
      </w:r>
      <w:r w:rsidRPr="00B00583">
        <w:rPr>
          <w:sz w:val="26"/>
          <w:szCs w:val="26"/>
          <w:lang w:val="bg-BG"/>
        </w:rPr>
        <w:t xml:space="preserve"> </w:t>
      </w:r>
      <w:proofErr w:type="gramStart"/>
      <w:r w:rsidR="00B00583">
        <w:rPr>
          <w:sz w:val="26"/>
          <w:szCs w:val="26"/>
          <w:lang w:val="bg-BG"/>
        </w:rPr>
        <w:t>инж.Здравка</w:t>
      </w:r>
      <w:proofErr w:type="gramEnd"/>
      <w:r w:rsidR="00B00583">
        <w:rPr>
          <w:sz w:val="26"/>
          <w:szCs w:val="26"/>
          <w:lang w:val="bg-BG"/>
        </w:rPr>
        <w:t xml:space="preserve"> Кърпаров – Р-л отдел „Строителство“;</w:t>
      </w:r>
    </w:p>
    <w:p w:rsidR="002D524E" w:rsidRPr="00B00583" w:rsidRDefault="002D524E" w:rsidP="002D524E">
      <w:pPr>
        <w:pStyle w:val="BodyText"/>
        <w:keepNext/>
        <w:rPr>
          <w:sz w:val="26"/>
          <w:szCs w:val="26"/>
          <w:lang w:val="bg-BG"/>
        </w:rPr>
      </w:pPr>
      <w:r w:rsidRPr="00B00583">
        <w:rPr>
          <w:sz w:val="26"/>
          <w:szCs w:val="26"/>
          <w:lang w:val="bg-BG"/>
        </w:rPr>
        <w:t xml:space="preserve">- вътр. </w:t>
      </w:r>
      <w:r w:rsidR="00B00583">
        <w:rPr>
          <w:sz w:val="26"/>
          <w:szCs w:val="26"/>
          <w:lang w:val="bg-BG"/>
        </w:rPr>
        <w:t>147</w:t>
      </w:r>
      <w:r w:rsidRPr="00B00583">
        <w:rPr>
          <w:sz w:val="26"/>
          <w:szCs w:val="26"/>
          <w:lang w:val="bg-BG"/>
        </w:rPr>
        <w:t xml:space="preserve">-  </w:t>
      </w:r>
      <w:r w:rsidR="00B00583">
        <w:rPr>
          <w:sz w:val="26"/>
          <w:szCs w:val="26"/>
          <w:lang w:val="bg-BG"/>
        </w:rPr>
        <w:t>Добрин Добрев – Инв.Контрол отдел „Строителство“;</w:t>
      </w:r>
    </w:p>
    <w:p w:rsidR="002D524E" w:rsidRPr="00B00583" w:rsidRDefault="002D524E" w:rsidP="002D524E">
      <w:pPr>
        <w:pStyle w:val="BodyText"/>
        <w:keepNext/>
        <w:rPr>
          <w:b/>
          <w:sz w:val="26"/>
          <w:szCs w:val="26"/>
          <w:u w:val="single"/>
          <w:lang w:val="bg-BG"/>
        </w:rPr>
      </w:pPr>
      <w:r w:rsidRPr="00B00583">
        <w:rPr>
          <w:b/>
          <w:sz w:val="26"/>
          <w:szCs w:val="26"/>
          <w:u w:val="single"/>
          <w:lang w:val="bg-BG"/>
        </w:rPr>
        <w:t>ПРИЛОЖЕНИЯ:</w:t>
      </w:r>
    </w:p>
    <w:p w:rsidR="002D524E" w:rsidRPr="00B00583" w:rsidRDefault="002D524E" w:rsidP="002D524E">
      <w:pPr>
        <w:pStyle w:val="BodyText"/>
        <w:rPr>
          <w:b/>
          <w:sz w:val="26"/>
          <w:szCs w:val="26"/>
          <w:lang w:val="ru-RU"/>
        </w:rPr>
      </w:pPr>
      <w:r w:rsidRPr="00B00583">
        <w:rPr>
          <w:sz w:val="26"/>
          <w:szCs w:val="26"/>
          <w:lang w:val="ru-RU"/>
        </w:rPr>
        <w:t xml:space="preserve">1. Декларация за извършен оглед на обекта – </w:t>
      </w:r>
      <w:r w:rsidRPr="00B00583">
        <w:rPr>
          <w:b/>
          <w:sz w:val="26"/>
          <w:szCs w:val="26"/>
          <w:lang w:val="ru-RU"/>
        </w:rPr>
        <w:t>Приложение №1</w:t>
      </w:r>
    </w:p>
    <w:p w:rsidR="002D524E" w:rsidRPr="00B00583" w:rsidRDefault="002D524E" w:rsidP="002D524E">
      <w:pPr>
        <w:pStyle w:val="BodyText"/>
        <w:rPr>
          <w:b/>
          <w:sz w:val="26"/>
          <w:szCs w:val="26"/>
          <w:lang w:val="bg-BG"/>
        </w:rPr>
      </w:pPr>
      <w:r w:rsidRPr="00B00583">
        <w:rPr>
          <w:sz w:val="26"/>
          <w:szCs w:val="26"/>
          <w:lang w:val="bg-BG"/>
        </w:rPr>
        <w:t>2</w:t>
      </w:r>
      <w:r w:rsidRPr="00B00583">
        <w:rPr>
          <w:sz w:val="26"/>
          <w:szCs w:val="26"/>
          <w:lang w:val="ru-RU"/>
        </w:rPr>
        <w:t xml:space="preserve">. Декларация за конфиденциалност - </w:t>
      </w:r>
      <w:r w:rsidRPr="00B00583">
        <w:rPr>
          <w:b/>
          <w:sz w:val="26"/>
          <w:szCs w:val="26"/>
          <w:lang w:val="bg-BG"/>
        </w:rPr>
        <w:t>Приложение</w:t>
      </w:r>
      <w:r w:rsidRPr="00B00583">
        <w:rPr>
          <w:sz w:val="26"/>
          <w:szCs w:val="26"/>
          <w:lang w:val="bg-BG"/>
        </w:rPr>
        <w:t xml:space="preserve"> </w:t>
      </w:r>
      <w:r w:rsidRPr="00B00583">
        <w:rPr>
          <w:b/>
          <w:sz w:val="26"/>
          <w:szCs w:val="26"/>
          <w:lang w:val="bg-BG"/>
        </w:rPr>
        <w:t>№2</w:t>
      </w:r>
    </w:p>
    <w:p w:rsidR="002D524E" w:rsidRPr="00B00583" w:rsidRDefault="002D524E" w:rsidP="002D524E">
      <w:pPr>
        <w:pStyle w:val="BodyText"/>
        <w:tabs>
          <w:tab w:val="left" w:pos="720"/>
        </w:tabs>
        <w:jc w:val="both"/>
        <w:rPr>
          <w:sz w:val="26"/>
          <w:szCs w:val="26"/>
          <w:u w:val="single"/>
          <w:lang w:val="bg-BG"/>
        </w:rPr>
      </w:pPr>
      <w:r w:rsidRPr="00B00583">
        <w:rPr>
          <w:sz w:val="26"/>
          <w:szCs w:val="26"/>
          <w:lang w:val="bg-BG"/>
        </w:rPr>
        <w:t>3. П</w:t>
      </w:r>
      <w:r w:rsidR="0048166E">
        <w:rPr>
          <w:sz w:val="26"/>
          <w:szCs w:val="26"/>
          <w:lang w:val="bg-BG"/>
        </w:rPr>
        <w:t>роектодоговор</w:t>
      </w:r>
      <w:r w:rsidRPr="00B00583">
        <w:rPr>
          <w:sz w:val="26"/>
          <w:szCs w:val="26"/>
          <w:lang w:val="bg-BG"/>
        </w:rPr>
        <w:t xml:space="preserve"> – </w:t>
      </w:r>
      <w:r w:rsidRPr="00B00583">
        <w:rPr>
          <w:b/>
          <w:sz w:val="26"/>
          <w:szCs w:val="26"/>
          <w:lang w:val="bg-BG"/>
        </w:rPr>
        <w:t>Приложение №3 /</w:t>
      </w:r>
      <w:r w:rsidRPr="00B00583">
        <w:rPr>
          <w:b/>
          <w:i/>
          <w:sz w:val="26"/>
          <w:szCs w:val="26"/>
          <w:lang w:val="ru-RU"/>
        </w:rPr>
        <w:t>Това приложение няма да се попълва от кандидатите. Те само парафират и подпечатват всяка страница от предложената форма, с което удостоверяват, че са запознати и съгласни с всички клаузи по пректо- договора</w:t>
      </w:r>
      <w:r w:rsidRPr="00B00583">
        <w:rPr>
          <w:b/>
          <w:sz w:val="26"/>
          <w:szCs w:val="26"/>
          <w:lang w:val="ru-RU"/>
        </w:rPr>
        <w:t>/.</w:t>
      </w:r>
      <w:r w:rsidRPr="00B00583">
        <w:rPr>
          <w:sz w:val="26"/>
          <w:szCs w:val="26"/>
        </w:rPr>
        <w:t xml:space="preserve"> </w:t>
      </w:r>
      <w:r w:rsidRPr="00B00583">
        <w:rPr>
          <w:sz w:val="26"/>
          <w:szCs w:val="26"/>
          <w:lang w:val="bg-BG"/>
        </w:rPr>
        <w:t>Бележки към проекто-договора</w:t>
      </w:r>
      <w:r w:rsidRPr="00B00583">
        <w:rPr>
          <w:sz w:val="26"/>
          <w:szCs w:val="26"/>
          <w:u w:val="single"/>
          <w:lang w:val="bg-BG"/>
        </w:rPr>
        <w:t xml:space="preserve"> </w:t>
      </w:r>
      <w:r w:rsidRPr="00B00583">
        <w:rPr>
          <w:b/>
          <w:sz w:val="26"/>
          <w:szCs w:val="26"/>
          <w:u w:val="single"/>
          <w:lang w:val="bg-BG"/>
        </w:rPr>
        <w:t>НЯМА</w:t>
      </w:r>
      <w:r w:rsidRPr="00B00583">
        <w:rPr>
          <w:b/>
          <w:sz w:val="26"/>
          <w:szCs w:val="26"/>
          <w:lang w:val="bg-BG"/>
        </w:rPr>
        <w:t xml:space="preserve"> </w:t>
      </w:r>
      <w:r w:rsidRPr="00B00583">
        <w:rPr>
          <w:sz w:val="26"/>
          <w:szCs w:val="26"/>
          <w:lang w:val="bg-BG"/>
        </w:rPr>
        <w:t>да се приемат в последващи етапи от проучването.</w:t>
      </w:r>
    </w:p>
    <w:p w:rsidR="002D524E" w:rsidRPr="006379C0" w:rsidRDefault="002D524E" w:rsidP="002D524E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b/>
          <w:sz w:val="26"/>
          <w:szCs w:val="26"/>
          <w:lang w:val="en-US"/>
        </w:rPr>
      </w:pPr>
      <w:r w:rsidRPr="00B00583">
        <w:rPr>
          <w:sz w:val="26"/>
          <w:szCs w:val="26"/>
          <w:lang w:val="bg-BG"/>
        </w:rPr>
        <w:t>4</w:t>
      </w:r>
      <w:r w:rsidRPr="00B00583">
        <w:rPr>
          <w:sz w:val="26"/>
          <w:szCs w:val="26"/>
          <w:lang w:val="ru-RU"/>
        </w:rPr>
        <w:t xml:space="preserve">. </w:t>
      </w:r>
      <w:r w:rsidRPr="00B00583">
        <w:rPr>
          <w:sz w:val="26"/>
          <w:szCs w:val="26"/>
        </w:rPr>
        <w:t>Декларация за управление на строителните отпадъци</w:t>
      </w:r>
      <w:r w:rsidRPr="00B00583">
        <w:rPr>
          <w:sz w:val="26"/>
          <w:szCs w:val="26"/>
          <w:lang w:val="bg-BG"/>
        </w:rPr>
        <w:t xml:space="preserve"> - </w:t>
      </w:r>
      <w:r w:rsidRPr="00B00583">
        <w:rPr>
          <w:b/>
          <w:sz w:val="26"/>
          <w:szCs w:val="26"/>
          <w:lang w:val="bg-BG"/>
        </w:rPr>
        <w:t>Приложение</w:t>
      </w:r>
      <w:r w:rsidRPr="00B00583">
        <w:rPr>
          <w:sz w:val="26"/>
          <w:szCs w:val="26"/>
          <w:lang w:val="bg-BG"/>
        </w:rPr>
        <w:t xml:space="preserve"> </w:t>
      </w:r>
      <w:r w:rsidRPr="00B00583">
        <w:rPr>
          <w:b/>
          <w:sz w:val="26"/>
          <w:szCs w:val="26"/>
          <w:lang w:val="bg-BG"/>
        </w:rPr>
        <w:t>№4</w:t>
      </w:r>
    </w:p>
    <w:p w:rsidR="002E4A3D" w:rsidRPr="00B00583" w:rsidRDefault="002E4A3D" w:rsidP="002D524E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5. Декларация относно изискванията на „Асарел Медет“АД за съответствие с режим на наложени международни ограничителни мерки и мерки върху търговията</w:t>
      </w:r>
      <w:r w:rsidR="00A81366">
        <w:rPr>
          <w:sz w:val="26"/>
          <w:szCs w:val="26"/>
          <w:lang w:val="bg-BG"/>
        </w:rPr>
        <w:t xml:space="preserve"> -  </w:t>
      </w:r>
      <w:r w:rsidR="00A81366" w:rsidRPr="00225ADB">
        <w:rPr>
          <w:b/>
          <w:sz w:val="26"/>
          <w:szCs w:val="26"/>
          <w:lang w:val="bg-BG"/>
        </w:rPr>
        <w:t>Приложение№5</w:t>
      </w:r>
      <w:r w:rsidR="00A81366">
        <w:rPr>
          <w:sz w:val="26"/>
          <w:szCs w:val="26"/>
          <w:lang w:val="bg-BG"/>
        </w:rPr>
        <w:t>;</w:t>
      </w:r>
    </w:p>
    <w:p w:rsidR="002D524E" w:rsidRPr="0095248C" w:rsidRDefault="002D524E" w:rsidP="002D524E">
      <w:pPr>
        <w:pStyle w:val="BodyText"/>
        <w:rPr>
          <w:b/>
          <w:lang w:val="bg-BG"/>
        </w:rPr>
      </w:pPr>
    </w:p>
    <w:p w:rsidR="002D524E" w:rsidRPr="0048166E" w:rsidRDefault="002D524E" w:rsidP="002D524E">
      <w:pPr>
        <w:tabs>
          <w:tab w:val="left" w:pos="5387"/>
        </w:tabs>
        <w:jc w:val="both"/>
        <w:rPr>
          <w:b/>
          <w:sz w:val="24"/>
          <w:szCs w:val="24"/>
        </w:rPr>
      </w:pPr>
      <w:r w:rsidRPr="0048166E">
        <w:rPr>
          <w:b/>
          <w:sz w:val="24"/>
          <w:szCs w:val="24"/>
        </w:rPr>
        <w:t>ИЗГОТВИЛИ:</w:t>
      </w:r>
      <w:r w:rsidRPr="0048166E">
        <w:rPr>
          <w:b/>
          <w:sz w:val="24"/>
          <w:szCs w:val="24"/>
        </w:rPr>
        <w:tab/>
        <w:t>СЪГЛАСУВАЛИ:</w:t>
      </w:r>
    </w:p>
    <w:p w:rsidR="0048166E" w:rsidRDefault="0048166E" w:rsidP="002D524E">
      <w:pPr>
        <w:tabs>
          <w:tab w:val="left" w:pos="5387"/>
        </w:tabs>
        <w:jc w:val="both"/>
        <w:rPr>
          <w:sz w:val="24"/>
          <w:szCs w:val="24"/>
          <w:lang w:val="bg-BG"/>
        </w:rPr>
      </w:pPr>
    </w:p>
    <w:p w:rsidR="002D524E" w:rsidRPr="0048166E" w:rsidRDefault="004B5194" w:rsidP="002D524E">
      <w:pPr>
        <w:tabs>
          <w:tab w:val="left" w:pos="5387"/>
        </w:tabs>
        <w:jc w:val="both"/>
        <w:rPr>
          <w:b/>
          <w:sz w:val="24"/>
          <w:szCs w:val="24"/>
          <w:lang w:val="bg-BG"/>
        </w:rPr>
      </w:pPr>
      <w:r w:rsidRPr="0048166E">
        <w:rPr>
          <w:b/>
          <w:sz w:val="24"/>
          <w:szCs w:val="24"/>
          <w:lang w:val="bg-BG"/>
        </w:rPr>
        <w:t>Инв.Контрол</w:t>
      </w:r>
      <w:r w:rsidR="0048166E">
        <w:rPr>
          <w:b/>
          <w:sz w:val="24"/>
          <w:szCs w:val="24"/>
          <w:lang w:val="bg-BG"/>
        </w:rPr>
        <w:t>:</w:t>
      </w:r>
      <w:r w:rsidR="002D524E" w:rsidRPr="0048166E">
        <w:rPr>
          <w:sz w:val="24"/>
          <w:szCs w:val="24"/>
          <w:lang w:val="en-US"/>
        </w:rPr>
        <w:tab/>
      </w:r>
      <w:r w:rsidR="002D524E" w:rsidRPr="0048166E">
        <w:rPr>
          <w:b/>
          <w:sz w:val="24"/>
          <w:szCs w:val="24"/>
        </w:rPr>
        <w:t xml:space="preserve">Р-л </w:t>
      </w:r>
      <w:r w:rsidR="00E026E7" w:rsidRPr="0048166E">
        <w:rPr>
          <w:b/>
          <w:sz w:val="24"/>
          <w:szCs w:val="24"/>
          <w:lang w:val="bg-BG"/>
        </w:rPr>
        <w:t>отдел „Строителство</w:t>
      </w:r>
      <w:r w:rsidR="002D524E" w:rsidRPr="0048166E">
        <w:rPr>
          <w:b/>
          <w:sz w:val="24"/>
          <w:szCs w:val="24"/>
        </w:rPr>
        <w:t>“</w:t>
      </w:r>
      <w:r w:rsidR="002D524E" w:rsidRPr="0048166E">
        <w:rPr>
          <w:b/>
          <w:sz w:val="24"/>
          <w:szCs w:val="24"/>
          <w:lang w:val="bg-BG"/>
        </w:rPr>
        <w:t>:</w:t>
      </w:r>
    </w:p>
    <w:p w:rsidR="002D524E" w:rsidRPr="0048166E" w:rsidRDefault="002D524E" w:rsidP="002D524E">
      <w:pPr>
        <w:tabs>
          <w:tab w:val="left" w:pos="6237"/>
        </w:tabs>
        <w:ind w:left="709"/>
        <w:rPr>
          <w:sz w:val="24"/>
          <w:szCs w:val="24"/>
        </w:rPr>
      </w:pPr>
      <w:r w:rsidRPr="0048166E">
        <w:rPr>
          <w:sz w:val="24"/>
          <w:szCs w:val="24"/>
          <w:lang w:val="en-US"/>
        </w:rPr>
        <w:t>/</w:t>
      </w:r>
      <w:r w:rsidR="004B5194" w:rsidRPr="0048166E">
        <w:rPr>
          <w:sz w:val="24"/>
          <w:szCs w:val="24"/>
          <w:lang w:val="bg-BG"/>
        </w:rPr>
        <w:t>Д.Добрев</w:t>
      </w:r>
      <w:r w:rsidRPr="0048166E">
        <w:rPr>
          <w:sz w:val="24"/>
          <w:szCs w:val="24"/>
          <w:lang w:val="en-US"/>
        </w:rPr>
        <w:t>/</w:t>
      </w:r>
      <w:r w:rsidRPr="0048166E">
        <w:rPr>
          <w:sz w:val="24"/>
          <w:szCs w:val="24"/>
          <w:lang w:val="en-US"/>
        </w:rPr>
        <w:tab/>
      </w:r>
      <w:r w:rsidRPr="0048166E">
        <w:rPr>
          <w:sz w:val="24"/>
          <w:szCs w:val="24"/>
        </w:rPr>
        <w:t>/</w:t>
      </w:r>
      <w:proofErr w:type="gramStart"/>
      <w:r w:rsidR="0048166E" w:rsidRPr="0048166E">
        <w:rPr>
          <w:sz w:val="24"/>
          <w:szCs w:val="24"/>
          <w:lang w:val="bg-BG"/>
        </w:rPr>
        <w:t>инж.Здр.Кърпаров</w:t>
      </w:r>
      <w:proofErr w:type="gramEnd"/>
      <w:r w:rsidRPr="0048166E">
        <w:rPr>
          <w:sz w:val="24"/>
          <w:szCs w:val="24"/>
          <w:lang w:val="en-US"/>
        </w:rPr>
        <w:t xml:space="preserve"> </w:t>
      </w:r>
      <w:r w:rsidRPr="0048166E">
        <w:rPr>
          <w:sz w:val="24"/>
          <w:szCs w:val="24"/>
        </w:rPr>
        <w:t>/</w:t>
      </w:r>
    </w:p>
    <w:p w:rsidR="0048166E" w:rsidRDefault="0048166E" w:rsidP="002D524E">
      <w:pPr>
        <w:tabs>
          <w:tab w:val="left" w:pos="5387"/>
        </w:tabs>
        <w:rPr>
          <w:b/>
          <w:sz w:val="24"/>
          <w:szCs w:val="24"/>
          <w:lang w:val="bg-BG"/>
        </w:rPr>
      </w:pPr>
    </w:p>
    <w:p w:rsidR="002D524E" w:rsidRPr="0048166E" w:rsidRDefault="00E026E7" w:rsidP="002D524E">
      <w:pPr>
        <w:tabs>
          <w:tab w:val="left" w:pos="5387"/>
        </w:tabs>
        <w:rPr>
          <w:b/>
          <w:sz w:val="24"/>
          <w:szCs w:val="24"/>
          <w:lang w:val="bg-BG"/>
        </w:rPr>
      </w:pPr>
      <w:r w:rsidRPr="0048166E">
        <w:rPr>
          <w:b/>
          <w:sz w:val="24"/>
          <w:szCs w:val="24"/>
          <w:lang w:val="bg-BG"/>
        </w:rPr>
        <w:t>Инж.Енергетик „ЕЕ“</w:t>
      </w:r>
      <w:r w:rsidR="0048166E">
        <w:rPr>
          <w:b/>
          <w:sz w:val="24"/>
          <w:szCs w:val="24"/>
          <w:lang w:val="bg-BG"/>
        </w:rPr>
        <w:t>:</w:t>
      </w:r>
      <w:r w:rsidR="002D524E" w:rsidRPr="0048166E">
        <w:rPr>
          <w:sz w:val="24"/>
          <w:szCs w:val="24"/>
          <w:lang w:val="en-US"/>
        </w:rPr>
        <w:tab/>
      </w:r>
      <w:r w:rsidR="002D524E" w:rsidRPr="0048166E">
        <w:rPr>
          <w:b/>
          <w:sz w:val="24"/>
          <w:szCs w:val="24"/>
        </w:rPr>
        <w:t xml:space="preserve">Р-л </w:t>
      </w:r>
      <w:r w:rsidR="0048166E" w:rsidRPr="0048166E">
        <w:rPr>
          <w:b/>
          <w:sz w:val="24"/>
          <w:szCs w:val="24"/>
          <w:lang w:val="bg-BG"/>
        </w:rPr>
        <w:t>отдел „ЕС,ЕЕ и И“</w:t>
      </w:r>
      <w:r w:rsidR="002D524E" w:rsidRPr="0048166E">
        <w:rPr>
          <w:b/>
          <w:sz w:val="24"/>
          <w:szCs w:val="24"/>
          <w:lang w:val="bg-BG"/>
        </w:rPr>
        <w:t>:</w:t>
      </w:r>
    </w:p>
    <w:p w:rsidR="002D524E" w:rsidRPr="0048166E" w:rsidRDefault="002D524E" w:rsidP="002D524E">
      <w:pPr>
        <w:tabs>
          <w:tab w:val="left" w:pos="6237"/>
        </w:tabs>
        <w:ind w:left="709"/>
        <w:rPr>
          <w:sz w:val="24"/>
          <w:szCs w:val="24"/>
        </w:rPr>
      </w:pPr>
      <w:r w:rsidRPr="0048166E">
        <w:rPr>
          <w:sz w:val="24"/>
          <w:szCs w:val="24"/>
          <w:lang w:val="en-US"/>
        </w:rPr>
        <w:t>/</w:t>
      </w:r>
      <w:r w:rsidR="00E026E7" w:rsidRPr="0048166E">
        <w:rPr>
          <w:sz w:val="24"/>
          <w:szCs w:val="24"/>
          <w:lang w:val="bg-BG"/>
        </w:rPr>
        <w:t>инж.Н.</w:t>
      </w:r>
      <w:proofErr w:type="gramStart"/>
      <w:r w:rsidR="00E026E7" w:rsidRPr="0048166E">
        <w:rPr>
          <w:sz w:val="24"/>
          <w:szCs w:val="24"/>
          <w:lang w:val="bg-BG"/>
        </w:rPr>
        <w:t>Белишки</w:t>
      </w:r>
      <w:r w:rsidRPr="0048166E">
        <w:rPr>
          <w:sz w:val="24"/>
          <w:szCs w:val="24"/>
        </w:rPr>
        <w:t>.</w:t>
      </w:r>
      <w:r w:rsidRPr="0048166E">
        <w:rPr>
          <w:sz w:val="24"/>
          <w:szCs w:val="24"/>
          <w:lang w:val="en-US"/>
        </w:rPr>
        <w:t>/</w:t>
      </w:r>
      <w:proofErr w:type="gramEnd"/>
      <w:r w:rsidRPr="0048166E">
        <w:rPr>
          <w:sz w:val="24"/>
          <w:szCs w:val="24"/>
          <w:lang w:val="en-US"/>
        </w:rPr>
        <w:tab/>
      </w:r>
      <w:r w:rsidRPr="0048166E">
        <w:rPr>
          <w:sz w:val="24"/>
          <w:szCs w:val="24"/>
        </w:rPr>
        <w:t>/</w:t>
      </w:r>
      <w:r w:rsidR="0048166E" w:rsidRPr="0048166E">
        <w:rPr>
          <w:sz w:val="24"/>
          <w:szCs w:val="24"/>
          <w:lang w:val="bg-BG"/>
        </w:rPr>
        <w:t>инж.П.Дееничин</w:t>
      </w:r>
      <w:r w:rsidRPr="0048166E">
        <w:rPr>
          <w:sz w:val="24"/>
          <w:szCs w:val="24"/>
          <w:lang w:val="en-US"/>
        </w:rPr>
        <w:t xml:space="preserve"> </w:t>
      </w:r>
      <w:r w:rsidRPr="0048166E">
        <w:rPr>
          <w:sz w:val="24"/>
          <w:szCs w:val="24"/>
        </w:rPr>
        <w:t>/</w:t>
      </w:r>
    </w:p>
    <w:p w:rsidR="0048166E" w:rsidRDefault="002D524E" w:rsidP="002D524E">
      <w:pPr>
        <w:tabs>
          <w:tab w:val="left" w:pos="5387"/>
        </w:tabs>
        <w:jc w:val="both"/>
        <w:rPr>
          <w:sz w:val="24"/>
          <w:szCs w:val="24"/>
        </w:rPr>
      </w:pPr>
      <w:r w:rsidRPr="0048166E">
        <w:rPr>
          <w:sz w:val="24"/>
          <w:szCs w:val="24"/>
        </w:rPr>
        <w:tab/>
      </w:r>
    </w:p>
    <w:p w:rsidR="00AA2D7C" w:rsidRPr="00AA2D7C" w:rsidRDefault="00AA2D7C" w:rsidP="002D524E">
      <w:pPr>
        <w:tabs>
          <w:tab w:val="left" w:pos="5387"/>
        </w:tabs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</w:rPr>
        <w:tab/>
      </w:r>
      <w:r w:rsidRPr="00AA2D7C">
        <w:rPr>
          <w:b/>
          <w:sz w:val="24"/>
          <w:szCs w:val="24"/>
          <w:lang w:val="bg-BG"/>
        </w:rPr>
        <w:t>Р-л отдел „ИТТ“:</w:t>
      </w:r>
    </w:p>
    <w:p w:rsidR="00AA2D7C" w:rsidRPr="00AA2D7C" w:rsidRDefault="00AA2D7C" w:rsidP="002D524E">
      <w:pPr>
        <w:tabs>
          <w:tab w:val="left" w:pos="5387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       /инж.Цв.Раков/</w:t>
      </w:r>
    </w:p>
    <w:p w:rsidR="00AA2D7C" w:rsidRDefault="0048166E" w:rsidP="002D524E">
      <w:pPr>
        <w:tabs>
          <w:tab w:val="left" w:pos="538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D524E" w:rsidRPr="0048166E" w:rsidRDefault="00AA2D7C" w:rsidP="002D524E">
      <w:pPr>
        <w:tabs>
          <w:tab w:val="left" w:pos="5387"/>
        </w:tabs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ab/>
      </w:r>
      <w:r w:rsidR="002D524E" w:rsidRPr="0048166E">
        <w:rPr>
          <w:b/>
          <w:sz w:val="24"/>
          <w:szCs w:val="24"/>
        </w:rPr>
        <w:t>Р-л отдел „</w:t>
      </w:r>
      <w:proofErr w:type="gramStart"/>
      <w:r w:rsidR="002D524E" w:rsidRPr="0048166E">
        <w:rPr>
          <w:b/>
          <w:sz w:val="24"/>
          <w:szCs w:val="24"/>
        </w:rPr>
        <w:t>БЗР“</w:t>
      </w:r>
      <w:proofErr w:type="gramEnd"/>
      <w:r w:rsidR="002D524E" w:rsidRPr="0048166E">
        <w:rPr>
          <w:b/>
          <w:sz w:val="24"/>
          <w:szCs w:val="24"/>
          <w:lang w:val="bg-BG"/>
        </w:rPr>
        <w:t>:</w:t>
      </w:r>
    </w:p>
    <w:p w:rsidR="002D524E" w:rsidRPr="0048166E" w:rsidRDefault="002D524E" w:rsidP="002D524E">
      <w:pPr>
        <w:tabs>
          <w:tab w:val="left" w:pos="6237"/>
        </w:tabs>
        <w:ind w:left="709"/>
        <w:rPr>
          <w:sz w:val="24"/>
          <w:szCs w:val="24"/>
        </w:rPr>
      </w:pPr>
      <w:r w:rsidRPr="0048166E">
        <w:rPr>
          <w:sz w:val="24"/>
          <w:szCs w:val="24"/>
          <w:lang w:val="en-US"/>
        </w:rPr>
        <w:tab/>
      </w:r>
      <w:r w:rsidRPr="0048166E">
        <w:rPr>
          <w:sz w:val="24"/>
          <w:szCs w:val="24"/>
        </w:rPr>
        <w:t>/</w:t>
      </w:r>
      <w:r w:rsidR="0048166E" w:rsidRPr="0048166E">
        <w:rPr>
          <w:sz w:val="24"/>
          <w:szCs w:val="24"/>
          <w:lang w:val="bg-BG"/>
        </w:rPr>
        <w:t>инж.П.Дерменджиев</w:t>
      </w:r>
      <w:r w:rsidRPr="0048166E">
        <w:rPr>
          <w:sz w:val="24"/>
          <w:szCs w:val="24"/>
          <w:lang w:val="en-US"/>
        </w:rPr>
        <w:t xml:space="preserve"> </w:t>
      </w:r>
      <w:r w:rsidRPr="0048166E">
        <w:rPr>
          <w:sz w:val="24"/>
          <w:szCs w:val="24"/>
        </w:rPr>
        <w:t>/</w:t>
      </w:r>
    </w:p>
    <w:p w:rsidR="0048166E" w:rsidRDefault="002D524E" w:rsidP="002D524E">
      <w:pPr>
        <w:tabs>
          <w:tab w:val="left" w:pos="5387"/>
        </w:tabs>
        <w:jc w:val="both"/>
        <w:rPr>
          <w:sz w:val="24"/>
          <w:szCs w:val="24"/>
        </w:rPr>
      </w:pPr>
      <w:r w:rsidRPr="0048166E">
        <w:rPr>
          <w:sz w:val="24"/>
          <w:szCs w:val="24"/>
        </w:rPr>
        <w:tab/>
      </w:r>
    </w:p>
    <w:p w:rsidR="002D524E" w:rsidRPr="0048166E" w:rsidRDefault="0048166E" w:rsidP="002D524E">
      <w:pPr>
        <w:tabs>
          <w:tab w:val="left" w:pos="5387"/>
        </w:tabs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ab/>
      </w:r>
      <w:r w:rsidR="002D524E" w:rsidRPr="0048166E">
        <w:rPr>
          <w:b/>
          <w:sz w:val="24"/>
          <w:szCs w:val="24"/>
        </w:rPr>
        <w:t>Р-л отдел „</w:t>
      </w:r>
      <w:proofErr w:type="gramStart"/>
      <w:r w:rsidR="002D524E" w:rsidRPr="0048166E">
        <w:rPr>
          <w:b/>
          <w:sz w:val="24"/>
          <w:szCs w:val="24"/>
        </w:rPr>
        <w:t>Екология“</w:t>
      </w:r>
      <w:proofErr w:type="gramEnd"/>
      <w:r w:rsidR="002D524E" w:rsidRPr="0048166E">
        <w:rPr>
          <w:b/>
          <w:sz w:val="24"/>
          <w:szCs w:val="24"/>
          <w:lang w:val="bg-BG"/>
        </w:rPr>
        <w:t>:</w:t>
      </w:r>
    </w:p>
    <w:p w:rsidR="002D524E" w:rsidRPr="0048166E" w:rsidRDefault="002D524E" w:rsidP="002D524E">
      <w:pPr>
        <w:tabs>
          <w:tab w:val="left" w:pos="6237"/>
        </w:tabs>
        <w:ind w:left="709"/>
        <w:rPr>
          <w:sz w:val="24"/>
          <w:szCs w:val="24"/>
        </w:rPr>
      </w:pPr>
      <w:r w:rsidRPr="0048166E">
        <w:rPr>
          <w:sz w:val="24"/>
          <w:szCs w:val="24"/>
          <w:lang w:val="en-US"/>
        </w:rPr>
        <w:tab/>
      </w:r>
      <w:r w:rsidRPr="0048166E">
        <w:rPr>
          <w:sz w:val="24"/>
          <w:szCs w:val="24"/>
        </w:rPr>
        <w:t>/</w:t>
      </w:r>
      <w:r w:rsidR="0048166E" w:rsidRPr="0048166E">
        <w:rPr>
          <w:sz w:val="24"/>
          <w:szCs w:val="24"/>
          <w:lang w:val="bg-BG"/>
        </w:rPr>
        <w:t>инж.М.Джиджинкова</w:t>
      </w:r>
      <w:r w:rsidRPr="0048166E">
        <w:rPr>
          <w:sz w:val="24"/>
          <w:szCs w:val="24"/>
          <w:lang w:val="en-US"/>
        </w:rPr>
        <w:t xml:space="preserve"> </w:t>
      </w:r>
      <w:r w:rsidRPr="0048166E">
        <w:rPr>
          <w:sz w:val="24"/>
          <w:szCs w:val="24"/>
        </w:rPr>
        <w:t>/</w:t>
      </w:r>
    </w:p>
    <w:p w:rsidR="0048166E" w:rsidRDefault="002D524E" w:rsidP="002D524E">
      <w:pPr>
        <w:tabs>
          <w:tab w:val="left" w:pos="5387"/>
        </w:tabs>
        <w:jc w:val="both"/>
        <w:rPr>
          <w:sz w:val="24"/>
          <w:szCs w:val="24"/>
        </w:rPr>
      </w:pPr>
      <w:r w:rsidRPr="0048166E">
        <w:rPr>
          <w:sz w:val="24"/>
          <w:szCs w:val="24"/>
        </w:rPr>
        <w:tab/>
      </w:r>
    </w:p>
    <w:p w:rsidR="00AA2D7C" w:rsidRDefault="0048166E" w:rsidP="002D524E">
      <w:pPr>
        <w:tabs>
          <w:tab w:val="left" w:pos="5387"/>
        </w:tabs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ab/>
      </w:r>
      <w:r w:rsidR="00AA2D7C">
        <w:rPr>
          <w:b/>
          <w:sz w:val="24"/>
          <w:szCs w:val="24"/>
          <w:lang w:val="bg-BG"/>
        </w:rPr>
        <w:t>Директор „ИП и Р“:</w:t>
      </w:r>
    </w:p>
    <w:p w:rsidR="00AA2D7C" w:rsidRPr="00BA455C" w:rsidRDefault="00AA2D7C" w:rsidP="002D524E">
      <w:pPr>
        <w:tabs>
          <w:tab w:val="left" w:pos="5387"/>
        </w:tabs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BA455C">
        <w:rPr>
          <w:sz w:val="24"/>
          <w:szCs w:val="24"/>
          <w:lang w:val="bg-BG"/>
        </w:rPr>
        <w:t xml:space="preserve">              /инж.Ив.Василев/</w:t>
      </w:r>
    </w:p>
    <w:p w:rsidR="00AA2D7C" w:rsidRPr="00BA455C" w:rsidRDefault="00AA2D7C" w:rsidP="002D524E">
      <w:pPr>
        <w:tabs>
          <w:tab w:val="left" w:pos="5387"/>
        </w:tabs>
        <w:jc w:val="both"/>
        <w:rPr>
          <w:b/>
          <w:sz w:val="24"/>
          <w:szCs w:val="24"/>
          <w:lang w:val="en-US"/>
        </w:rPr>
      </w:pPr>
    </w:p>
    <w:p w:rsidR="002D524E" w:rsidRPr="0048166E" w:rsidRDefault="00AA2D7C" w:rsidP="002D524E">
      <w:pPr>
        <w:tabs>
          <w:tab w:val="left" w:pos="5387"/>
        </w:tabs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ab/>
      </w:r>
      <w:r w:rsidR="002D524E" w:rsidRPr="0048166E">
        <w:rPr>
          <w:b/>
          <w:sz w:val="24"/>
          <w:szCs w:val="24"/>
        </w:rPr>
        <w:t>Д</w:t>
      </w:r>
      <w:r w:rsidR="0048166E" w:rsidRPr="0048166E">
        <w:rPr>
          <w:b/>
          <w:sz w:val="24"/>
          <w:szCs w:val="24"/>
          <w:lang w:val="bg-BG"/>
        </w:rPr>
        <w:t>иректор „</w:t>
      </w:r>
      <w:proofErr w:type="gramStart"/>
      <w:r w:rsidR="0048166E" w:rsidRPr="0048166E">
        <w:rPr>
          <w:b/>
          <w:sz w:val="24"/>
          <w:szCs w:val="24"/>
          <w:lang w:val="bg-BG"/>
        </w:rPr>
        <w:t>РД“</w:t>
      </w:r>
      <w:proofErr w:type="gramEnd"/>
      <w:r w:rsidR="0048166E" w:rsidRPr="0048166E">
        <w:rPr>
          <w:b/>
          <w:sz w:val="24"/>
          <w:szCs w:val="24"/>
          <w:lang w:val="bg-BG"/>
        </w:rPr>
        <w:t>:</w:t>
      </w:r>
      <w:r w:rsidR="002D524E" w:rsidRPr="0048166E">
        <w:rPr>
          <w:b/>
          <w:sz w:val="24"/>
          <w:szCs w:val="24"/>
        </w:rPr>
        <w:t xml:space="preserve"> </w:t>
      </w:r>
    </w:p>
    <w:p w:rsidR="002D524E" w:rsidRPr="0048166E" w:rsidRDefault="002D524E" w:rsidP="002D524E">
      <w:pPr>
        <w:tabs>
          <w:tab w:val="left" w:pos="6237"/>
        </w:tabs>
        <w:ind w:left="709"/>
        <w:rPr>
          <w:sz w:val="24"/>
          <w:szCs w:val="24"/>
        </w:rPr>
      </w:pPr>
      <w:r w:rsidRPr="0048166E">
        <w:rPr>
          <w:sz w:val="24"/>
          <w:szCs w:val="24"/>
          <w:lang w:val="en-US"/>
        </w:rPr>
        <w:tab/>
      </w:r>
      <w:r w:rsidRPr="0048166E">
        <w:rPr>
          <w:sz w:val="24"/>
          <w:szCs w:val="24"/>
        </w:rPr>
        <w:t>/</w:t>
      </w:r>
      <w:r w:rsidR="0048166E" w:rsidRPr="0048166E">
        <w:rPr>
          <w:sz w:val="24"/>
          <w:szCs w:val="24"/>
          <w:lang w:val="bg-BG"/>
        </w:rPr>
        <w:t>инж.Н.Минеков</w:t>
      </w:r>
      <w:r w:rsidRPr="0048166E">
        <w:rPr>
          <w:sz w:val="24"/>
          <w:szCs w:val="24"/>
        </w:rPr>
        <w:t>/</w:t>
      </w:r>
    </w:p>
    <w:p w:rsidR="0048166E" w:rsidRDefault="002D524E" w:rsidP="002D524E">
      <w:pPr>
        <w:tabs>
          <w:tab w:val="left" w:pos="5387"/>
        </w:tabs>
        <w:jc w:val="both"/>
        <w:rPr>
          <w:sz w:val="24"/>
          <w:szCs w:val="24"/>
        </w:rPr>
      </w:pPr>
      <w:r w:rsidRPr="0048166E">
        <w:rPr>
          <w:sz w:val="24"/>
          <w:szCs w:val="24"/>
        </w:rPr>
        <w:tab/>
      </w:r>
    </w:p>
    <w:p w:rsidR="002D524E" w:rsidRPr="0048166E" w:rsidRDefault="0048166E" w:rsidP="002D524E">
      <w:pPr>
        <w:tabs>
          <w:tab w:val="left" w:pos="5387"/>
        </w:tabs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ab/>
      </w:r>
      <w:r w:rsidR="002D524E" w:rsidRPr="0048166E">
        <w:rPr>
          <w:b/>
          <w:sz w:val="24"/>
          <w:szCs w:val="24"/>
        </w:rPr>
        <w:t>Д</w:t>
      </w:r>
      <w:r w:rsidRPr="0048166E">
        <w:rPr>
          <w:b/>
          <w:sz w:val="24"/>
          <w:szCs w:val="24"/>
          <w:lang w:val="bg-BG"/>
        </w:rPr>
        <w:t>иректор „</w:t>
      </w:r>
      <w:proofErr w:type="gramStart"/>
      <w:r w:rsidRPr="0048166E">
        <w:rPr>
          <w:b/>
          <w:sz w:val="24"/>
          <w:szCs w:val="24"/>
          <w:lang w:val="bg-BG"/>
        </w:rPr>
        <w:t>ПД“</w:t>
      </w:r>
      <w:proofErr w:type="gramEnd"/>
      <w:r w:rsidRPr="0048166E">
        <w:rPr>
          <w:b/>
          <w:sz w:val="24"/>
          <w:szCs w:val="24"/>
          <w:lang w:val="bg-BG"/>
        </w:rPr>
        <w:t>:</w:t>
      </w:r>
      <w:r w:rsidR="002D524E" w:rsidRPr="0048166E">
        <w:rPr>
          <w:b/>
          <w:sz w:val="24"/>
          <w:szCs w:val="24"/>
        </w:rPr>
        <w:t xml:space="preserve"> </w:t>
      </w:r>
    </w:p>
    <w:p w:rsidR="002D524E" w:rsidRPr="0048166E" w:rsidRDefault="002D524E" w:rsidP="002D524E">
      <w:pPr>
        <w:tabs>
          <w:tab w:val="left" w:pos="6237"/>
        </w:tabs>
        <w:ind w:left="709"/>
        <w:rPr>
          <w:sz w:val="24"/>
          <w:szCs w:val="24"/>
        </w:rPr>
      </w:pPr>
      <w:r w:rsidRPr="0048166E">
        <w:rPr>
          <w:sz w:val="24"/>
          <w:szCs w:val="24"/>
          <w:lang w:val="en-US"/>
        </w:rPr>
        <w:tab/>
      </w:r>
      <w:r w:rsidRPr="0048166E">
        <w:rPr>
          <w:sz w:val="24"/>
          <w:szCs w:val="24"/>
        </w:rPr>
        <w:t>/</w:t>
      </w:r>
      <w:r w:rsidR="0048166E" w:rsidRPr="0048166E">
        <w:rPr>
          <w:sz w:val="24"/>
          <w:szCs w:val="24"/>
          <w:lang w:val="bg-BG"/>
        </w:rPr>
        <w:t>инж.</w:t>
      </w:r>
      <w:proofErr w:type="gramStart"/>
      <w:r w:rsidR="0048166E" w:rsidRPr="0048166E">
        <w:rPr>
          <w:sz w:val="24"/>
          <w:szCs w:val="24"/>
          <w:lang w:val="bg-BG"/>
        </w:rPr>
        <w:t>Ив.Чолаков</w:t>
      </w:r>
      <w:proofErr w:type="gramEnd"/>
      <w:r w:rsidRPr="0048166E">
        <w:rPr>
          <w:sz w:val="24"/>
          <w:szCs w:val="24"/>
        </w:rPr>
        <w:t>/</w:t>
      </w:r>
    </w:p>
    <w:p w:rsidR="002D524E" w:rsidRPr="0048166E" w:rsidRDefault="002D524E" w:rsidP="004B5194">
      <w:pPr>
        <w:tabs>
          <w:tab w:val="left" w:pos="5387"/>
        </w:tabs>
        <w:jc w:val="both"/>
        <w:rPr>
          <w:sz w:val="24"/>
          <w:szCs w:val="24"/>
        </w:rPr>
      </w:pPr>
      <w:r w:rsidRPr="0048166E">
        <w:rPr>
          <w:color w:val="FF0000"/>
          <w:sz w:val="24"/>
          <w:szCs w:val="24"/>
        </w:rPr>
        <w:tab/>
      </w:r>
    </w:p>
    <w:sectPr w:rsidR="002D524E" w:rsidRPr="0048166E" w:rsidSect="00E37689">
      <w:footerReference w:type="default" r:id="rId14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A9C" w:rsidRDefault="00D07A9C" w:rsidP="009F2B8E">
      <w:r>
        <w:separator/>
      </w:r>
    </w:p>
  </w:endnote>
  <w:endnote w:type="continuationSeparator" w:id="0">
    <w:p w:rsidR="00D07A9C" w:rsidRDefault="00D07A9C" w:rsidP="009F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A9C" w:rsidRPr="00E3682D" w:rsidRDefault="00D07A9C" w:rsidP="00E3682D">
    <w:pPr>
      <w:tabs>
        <w:tab w:val="center" w:pos="4153"/>
        <w:tab w:val="right" w:pos="8306"/>
      </w:tabs>
      <w:jc w:val="center"/>
      <w:rPr>
        <w:color w:val="767171"/>
        <w:lang w:val="en-US"/>
      </w:rPr>
    </w:pPr>
    <w:r w:rsidRPr="004E5BB5">
      <w:rPr>
        <w:color w:val="767171"/>
        <w:lang w:val="bg-BG"/>
      </w:rPr>
      <w:t xml:space="preserve">стр. </w:t>
    </w:r>
    <w:r w:rsidRPr="004E5BB5">
      <w:rPr>
        <w:color w:val="767171"/>
        <w:lang w:val="en-US"/>
      </w:rPr>
      <w:fldChar w:fldCharType="begin"/>
    </w:r>
    <w:r w:rsidRPr="004E5BB5">
      <w:rPr>
        <w:color w:val="767171"/>
        <w:lang w:val="ru-RU"/>
      </w:rPr>
      <w:instrText xml:space="preserve"> </w:instrText>
    </w:r>
    <w:r w:rsidRPr="004E5BB5">
      <w:rPr>
        <w:color w:val="767171"/>
        <w:lang w:val="en-US"/>
      </w:rPr>
      <w:instrText>PAGE</w:instrText>
    </w:r>
    <w:r w:rsidRPr="004E5BB5">
      <w:rPr>
        <w:color w:val="767171"/>
        <w:lang w:val="ru-RU"/>
      </w:rPr>
      <w:instrText xml:space="preserve"> </w:instrText>
    </w:r>
    <w:r w:rsidRPr="004E5BB5">
      <w:rPr>
        <w:color w:val="767171"/>
        <w:lang w:val="en-US"/>
      </w:rPr>
      <w:fldChar w:fldCharType="separate"/>
    </w:r>
    <w:r>
      <w:rPr>
        <w:color w:val="767171"/>
        <w:lang w:val="en-US"/>
      </w:rPr>
      <w:t>1</w:t>
    </w:r>
    <w:r w:rsidRPr="004E5BB5">
      <w:rPr>
        <w:color w:val="767171"/>
      </w:rPr>
      <w:fldChar w:fldCharType="end"/>
    </w:r>
    <w:r w:rsidRPr="004E5BB5">
      <w:rPr>
        <w:color w:val="767171"/>
        <w:lang w:val="bg-BG"/>
      </w:rPr>
      <w:t>/</w:t>
    </w:r>
    <w:r>
      <w:rPr>
        <w:color w:val="767171"/>
        <w:lang w:val="en-US"/>
      </w:rPr>
      <w:t>20</w:t>
    </w:r>
  </w:p>
  <w:p w:rsidR="00D07A9C" w:rsidRDefault="00D07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A9C" w:rsidRDefault="00D07A9C" w:rsidP="009F2B8E">
      <w:r>
        <w:separator/>
      </w:r>
    </w:p>
  </w:footnote>
  <w:footnote w:type="continuationSeparator" w:id="0">
    <w:p w:rsidR="00D07A9C" w:rsidRDefault="00D07A9C" w:rsidP="009F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719"/>
    <w:multiLevelType w:val="hybridMultilevel"/>
    <w:tmpl w:val="581EFFAE"/>
    <w:lvl w:ilvl="0" w:tplc="C5C0FAA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6E53"/>
    <w:multiLevelType w:val="hybridMultilevel"/>
    <w:tmpl w:val="49409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22D0"/>
    <w:multiLevelType w:val="hybridMultilevel"/>
    <w:tmpl w:val="954CF3E4"/>
    <w:lvl w:ilvl="0" w:tplc="44749EA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603E"/>
    <w:multiLevelType w:val="multilevel"/>
    <w:tmpl w:val="E6141D9A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6" w:hanging="2160"/>
      </w:pPr>
      <w:rPr>
        <w:rFonts w:hint="default"/>
      </w:rPr>
    </w:lvl>
  </w:abstractNum>
  <w:abstractNum w:abstractNumId="4" w15:restartNumberingAfterBreak="0">
    <w:nsid w:val="0C00047C"/>
    <w:multiLevelType w:val="hybridMultilevel"/>
    <w:tmpl w:val="BED2F4A2"/>
    <w:lvl w:ilvl="0" w:tplc="66F43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A1554"/>
    <w:multiLevelType w:val="hybridMultilevel"/>
    <w:tmpl w:val="1ED0981C"/>
    <w:lvl w:ilvl="0" w:tplc="C1EE4A7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EF5115"/>
    <w:multiLevelType w:val="hybridMultilevel"/>
    <w:tmpl w:val="AAA053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C8B46AA"/>
    <w:multiLevelType w:val="hybridMultilevel"/>
    <w:tmpl w:val="1CCE7EA4"/>
    <w:lvl w:ilvl="0" w:tplc="2A4E4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F23C75"/>
    <w:multiLevelType w:val="hybridMultilevel"/>
    <w:tmpl w:val="66C0431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DC5C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D00EC"/>
    <w:multiLevelType w:val="multilevel"/>
    <w:tmpl w:val="049A088E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6" w:hanging="2160"/>
      </w:pPr>
      <w:rPr>
        <w:rFonts w:hint="default"/>
      </w:rPr>
    </w:lvl>
  </w:abstractNum>
  <w:abstractNum w:abstractNumId="11" w15:restartNumberingAfterBreak="0">
    <w:nsid w:val="28976BBC"/>
    <w:multiLevelType w:val="hybridMultilevel"/>
    <w:tmpl w:val="5332247C"/>
    <w:lvl w:ilvl="0" w:tplc="2B0E426A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C2DEF"/>
    <w:multiLevelType w:val="hybridMultilevel"/>
    <w:tmpl w:val="E26835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554B2"/>
    <w:multiLevelType w:val="hybridMultilevel"/>
    <w:tmpl w:val="1BC8193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4AAE"/>
    <w:multiLevelType w:val="multilevel"/>
    <w:tmpl w:val="049A088E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6" w:hanging="2160"/>
      </w:pPr>
      <w:rPr>
        <w:rFonts w:hint="default"/>
      </w:rPr>
    </w:lvl>
  </w:abstractNum>
  <w:abstractNum w:abstractNumId="15" w15:restartNumberingAfterBreak="0">
    <w:nsid w:val="50B33626"/>
    <w:multiLevelType w:val="multilevel"/>
    <w:tmpl w:val="049A088E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6" w:hanging="2160"/>
      </w:pPr>
      <w:rPr>
        <w:rFonts w:hint="default"/>
      </w:rPr>
    </w:lvl>
  </w:abstractNum>
  <w:abstractNum w:abstractNumId="16" w15:restartNumberingAfterBreak="0">
    <w:nsid w:val="55932506"/>
    <w:multiLevelType w:val="hybridMultilevel"/>
    <w:tmpl w:val="F04E9E1A"/>
    <w:lvl w:ilvl="0" w:tplc="BF8CD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225CC6"/>
    <w:multiLevelType w:val="hybridMultilevel"/>
    <w:tmpl w:val="CE6815D2"/>
    <w:lvl w:ilvl="0" w:tplc="AC5E1A9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19" w15:restartNumberingAfterBreak="0">
    <w:nsid w:val="5EA40192"/>
    <w:multiLevelType w:val="hybridMultilevel"/>
    <w:tmpl w:val="EF4A8C4E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640B5763"/>
    <w:multiLevelType w:val="hybridMultilevel"/>
    <w:tmpl w:val="AB0EBD50"/>
    <w:lvl w:ilvl="0" w:tplc="27728C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614789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5CA37DF"/>
    <w:multiLevelType w:val="hybridMultilevel"/>
    <w:tmpl w:val="058884D8"/>
    <w:lvl w:ilvl="0" w:tplc="FC90DF9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66A53"/>
    <w:multiLevelType w:val="hybridMultilevel"/>
    <w:tmpl w:val="8C74B4C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E9B0BC5"/>
    <w:multiLevelType w:val="hybridMultilevel"/>
    <w:tmpl w:val="A73C5CB6"/>
    <w:lvl w:ilvl="0" w:tplc="1F90424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D0805"/>
    <w:multiLevelType w:val="hybridMultilevel"/>
    <w:tmpl w:val="BB16B714"/>
    <w:lvl w:ilvl="0" w:tplc="0D523EF4">
      <w:start w:val="2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90C64"/>
    <w:multiLevelType w:val="hybridMultilevel"/>
    <w:tmpl w:val="3A16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16"/>
  </w:num>
  <w:num w:numId="5">
    <w:abstractNumId w:val="7"/>
  </w:num>
  <w:num w:numId="6">
    <w:abstractNumId w:val="18"/>
  </w:num>
  <w:num w:numId="7">
    <w:abstractNumId w:val="9"/>
  </w:num>
  <w:num w:numId="8">
    <w:abstractNumId w:val="2"/>
  </w:num>
  <w:num w:numId="9">
    <w:abstractNumId w:val="23"/>
  </w:num>
  <w:num w:numId="10">
    <w:abstractNumId w:val="8"/>
  </w:num>
  <w:num w:numId="11">
    <w:abstractNumId w:val="6"/>
  </w:num>
  <w:num w:numId="12">
    <w:abstractNumId w:val="1"/>
  </w:num>
  <w:num w:numId="13">
    <w:abstractNumId w:val="4"/>
  </w:num>
  <w:num w:numId="14">
    <w:abstractNumId w:val="15"/>
  </w:num>
  <w:num w:numId="15">
    <w:abstractNumId w:val="0"/>
  </w:num>
  <w:num w:numId="16">
    <w:abstractNumId w:val="24"/>
  </w:num>
  <w:num w:numId="17">
    <w:abstractNumId w:val="14"/>
  </w:num>
  <w:num w:numId="18">
    <w:abstractNumId w:val="10"/>
  </w:num>
  <w:num w:numId="19">
    <w:abstractNumId w:val="12"/>
  </w:num>
  <w:num w:numId="20">
    <w:abstractNumId w:val="3"/>
  </w:num>
  <w:num w:numId="21">
    <w:abstractNumId w:val="11"/>
  </w:num>
  <w:num w:numId="22">
    <w:abstractNumId w:val="19"/>
  </w:num>
  <w:num w:numId="23">
    <w:abstractNumId w:val="25"/>
  </w:num>
  <w:num w:numId="24">
    <w:abstractNumId w:val="21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4E"/>
    <w:rsid w:val="00021F7F"/>
    <w:rsid w:val="00063602"/>
    <w:rsid w:val="000D116A"/>
    <w:rsid w:val="001F2D10"/>
    <w:rsid w:val="00206E1D"/>
    <w:rsid w:val="00211CF0"/>
    <w:rsid w:val="00225ADB"/>
    <w:rsid w:val="002516C2"/>
    <w:rsid w:val="002835CA"/>
    <w:rsid w:val="002B7830"/>
    <w:rsid w:val="002D524E"/>
    <w:rsid w:val="002E4A3D"/>
    <w:rsid w:val="00340CE5"/>
    <w:rsid w:val="003750BF"/>
    <w:rsid w:val="003C3DB6"/>
    <w:rsid w:val="003D4E00"/>
    <w:rsid w:val="003F1313"/>
    <w:rsid w:val="00422FB0"/>
    <w:rsid w:val="00425344"/>
    <w:rsid w:val="00462DCA"/>
    <w:rsid w:val="0048166E"/>
    <w:rsid w:val="00485C0C"/>
    <w:rsid w:val="004B15B2"/>
    <w:rsid w:val="004B5194"/>
    <w:rsid w:val="00525C97"/>
    <w:rsid w:val="0054018E"/>
    <w:rsid w:val="005805AB"/>
    <w:rsid w:val="00584127"/>
    <w:rsid w:val="005C0706"/>
    <w:rsid w:val="00601409"/>
    <w:rsid w:val="006379C0"/>
    <w:rsid w:val="00666688"/>
    <w:rsid w:val="0067500D"/>
    <w:rsid w:val="006C3C2B"/>
    <w:rsid w:val="006E10A9"/>
    <w:rsid w:val="006F27B8"/>
    <w:rsid w:val="00720AB3"/>
    <w:rsid w:val="0073392A"/>
    <w:rsid w:val="00734956"/>
    <w:rsid w:val="007F38A2"/>
    <w:rsid w:val="008227AC"/>
    <w:rsid w:val="00827B4F"/>
    <w:rsid w:val="00834B69"/>
    <w:rsid w:val="008A51FD"/>
    <w:rsid w:val="008C00AD"/>
    <w:rsid w:val="00961C79"/>
    <w:rsid w:val="0096442A"/>
    <w:rsid w:val="009B1C6A"/>
    <w:rsid w:val="009D1E46"/>
    <w:rsid w:val="009D2449"/>
    <w:rsid w:val="009F2B8E"/>
    <w:rsid w:val="00A40582"/>
    <w:rsid w:val="00A81366"/>
    <w:rsid w:val="00AA2D7C"/>
    <w:rsid w:val="00AA4345"/>
    <w:rsid w:val="00AB7106"/>
    <w:rsid w:val="00AD0815"/>
    <w:rsid w:val="00B00583"/>
    <w:rsid w:val="00B67AC8"/>
    <w:rsid w:val="00BA455C"/>
    <w:rsid w:val="00BF16F8"/>
    <w:rsid w:val="00C65CF3"/>
    <w:rsid w:val="00C817E3"/>
    <w:rsid w:val="00D07A9C"/>
    <w:rsid w:val="00D22CAD"/>
    <w:rsid w:val="00D31AD6"/>
    <w:rsid w:val="00D45B84"/>
    <w:rsid w:val="00D874D4"/>
    <w:rsid w:val="00DB1751"/>
    <w:rsid w:val="00DB2FB6"/>
    <w:rsid w:val="00DB4B54"/>
    <w:rsid w:val="00E026E7"/>
    <w:rsid w:val="00E24C4B"/>
    <w:rsid w:val="00E3682D"/>
    <w:rsid w:val="00E37689"/>
    <w:rsid w:val="00E5251D"/>
    <w:rsid w:val="00E94E71"/>
    <w:rsid w:val="00EA2111"/>
    <w:rsid w:val="00EA350C"/>
    <w:rsid w:val="00EB40C1"/>
    <w:rsid w:val="00EC41B1"/>
    <w:rsid w:val="00F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1F93103"/>
  <w15:chartTrackingRefBased/>
  <w15:docId w15:val="{301F08B6-9B17-49D7-875D-162A41B8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584127"/>
    <w:pPr>
      <w:keepNext/>
      <w:numPr>
        <w:numId w:val="5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584127"/>
    <w:pPr>
      <w:numPr>
        <w:ilvl w:val="1"/>
        <w:numId w:val="5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584127"/>
    <w:pPr>
      <w:numPr>
        <w:ilvl w:val="2"/>
        <w:numId w:val="5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qFormat/>
    <w:rsid w:val="00584127"/>
    <w:pPr>
      <w:numPr>
        <w:ilvl w:val="3"/>
        <w:numId w:val="5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qFormat/>
    <w:rsid w:val="00584127"/>
    <w:pPr>
      <w:keepNext/>
      <w:numPr>
        <w:ilvl w:val="4"/>
        <w:numId w:val="5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qFormat/>
    <w:rsid w:val="00584127"/>
    <w:pPr>
      <w:numPr>
        <w:ilvl w:val="5"/>
        <w:numId w:val="5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qFormat/>
    <w:rsid w:val="00584127"/>
    <w:pPr>
      <w:numPr>
        <w:ilvl w:val="6"/>
        <w:numId w:val="5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qFormat/>
    <w:rsid w:val="00584127"/>
    <w:pPr>
      <w:numPr>
        <w:ilvl w:val="7"/>
        <w:numId w:val="5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qFormat/>
    <w:rsid w:val="00584127"/>
    <w:pPr>
      <w:numPr>
        <w:ilvl w:val="8"/>
        <w:numId w:val="5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52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52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2D524E"/>
    <w:pPr>
      <w:ind w:left="720"/>
      <w:contextualSpacing/>
    </w:pPr>
    <w:rPr>
      <w:lang w:val="en-GB"/>
    </w:rPr>
  </w:style>
  <w:style w:type="character" w:customStyle="1" w:styleId="cursorpointerregnospan">
    <w:name w:val="cursorpointer regnospan"/>
    <w:rsid w:val="002D524E"/>
  </w:style>
  <w:style w:type="paragraph" w:styleId="Caption">
    <w:name w:val="caption"/>
    <w:basedOn w:val="Normal"/>
    <w:next w:val="Normal"/>
    <w:qFormat/>
    <w:rsid w:val="002D524E"/>
    <w:pPr>
      <w:spacing w:before="120" w:after="120"/>
    </w:pPr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584127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8412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8412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8412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84127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584127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584127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584127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58412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Style1">
    <w:name w:val="Style1"/>
    <w:basedOn w:val="Normal"/>
    <w:rsid w:val="00584127"/>
    <w:pPr>
      <w:numPr>
        <w:numId w:val="6"/>
      </w:numPr>
      <w:jc w:val="both"/>
    </w:pPr>
    <w:rPr>
      <w:lang w:val="bg-BG"/>
    </w:rPr>
  </w:style>
  <w:style w:type="paragraph" w:styleId="BodyTextIndent">
    <w:name w:val="Body Text Indent"/>
    <w:basedOn w:val="Normal"/>
    <w:link w:val="BodyTextIndentChar"/>
    <w:rsid w:val="00E24C4B"/>
    <w:pPr>
      <w:spacing w:after="120"/>
      <w:ind w:left="283"/>
    </w:pPr>
    <w:rPr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E24C4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A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Default">
    <w:name w:val="Default"/>
    <w:rsid w:val="00063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2B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B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F2B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B8E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002A1-8FFB-4328-8B1E-C149C85C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20</Pages>
  <Words>6760</Words>
  <Characters>38536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Asarel-Medet</Company>
  <LinksUpToDate>false</LinksUpToDate>
  <CharactersWithSpaces>45206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 Dobrev</dc:creator>
  <cp:keywords/>
  <dc:description/>
  <cp:lastModifiedBy>Dobrin Dobrev</cp:lastModifiedBy>
  <cp:revision>6</cp:revision>
  <cp:lastPrinted>2024-05-27T08:05:00Z</cp:lastPrinted>
  <dcterms:created xsi:type="dcterms:W3CDTF">2024-05-20T09:01:00Z</dcterms:created>
  <dcterms:modified xsi:type="dcterms:W3CDTF">2024-05-27T08:05:00Z</dcterms:modified>
</cp:coreProperties>
</file>