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9D6B" w14:textId="77777777" w:rsidR="0042766E" w:rsidRPr="0035377B" w:rsidRDefault="0042766E" w:rsidP="004276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5377B">
        <w:rPr>
          <w:rFonts w:ascii="Times New Roman" w:eastAsia="Calibri" w:hAnsi="Times New Roman" w:cs="Times New Roman"/>
          <w:b/>
          <w:sz w:val="26"/>
          <w:szCs w:val="26"/>
          <w:u w:val="single"/>
        </w:rPr>
        <w:t>„АСАРЕЛ – МЕДЕТ“ АД – ГР. ПАНАГЮРИЩЕ</w:t>
      </w:r>
    </w:p>
    <w:p w14:paraId="228CC60D" w14:textId="7F36E735" w:rsidR="0042766E" w:rsidRPr="00CA400C" w:rsidRDefault="00052DB8" w:rsidP="00CA400C">
      <w:pPr>
        <w:spacing w:after="200" w:line="276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р</w:t>
      </w:r>
      <w:r w:rsidR="0042766E" w:rsidRPr="00052DB8">
        <w:rPr>
          <w:rFonts w:ascii="Times New Roman" w:eastAsia="Calibri" w:hAnsi="Times New Roman" w:cs="Times New Roman"/>
          <w:bCs/>
          <w:sz w:val="20"/>
          <w:szCs w:val="20"/>
        </w:rPr>
        <w:t>ег. №</w:t>
      </w:r>
      <w:r w:rsidR="003159AC" w:rsidRPr="00052DB8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8B02D6" w:rsidRPr="00052DB8">
        <w:rPr>
          <w:rFonts w:ascii="Times New Roman" w:eastAsia="Calibri" w:hAnsi="Times New Roman" w:cs="Times New Roman"/>
          <w:bCs/>
          <w:sz w:val="20"/>
          <w:szCs w:val="20"/>
        </w:rPr>
        <w:t>93-00-</w:t>
      </w:r>
      <w:r w:rsidR="006D7B76">
        <w:rPr>
          <w:rFonts w:ascii="Times New Roman" w:eastAsia="Calibri" w:hAnsi="Times New Roman" w:cs="Times New Roman"/>
          <w:bCs/>
          <w:sz w:val="20"/>
          <w:szCs w:val="20"/>
        </w:rPr>
        <w:t>1</w:t>
      </w:r>
      <w:r w:rsidR="00F03553">
        <w:rPr>
          <w:rFonts w:ascii="Times New Roman" w:eastAsia="Calibri" w:hAnsi="Times New Roman" w:cs="Times New Roman"/>
          <w:bCs/>
          <w:sz w:val="20"/>
          <w:szCs w:val="20"/>
        </w:rPr>
        <w:t>2018</w:t>
      </w:r>
      <w:r w:rsidR="00F6597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8B02D6" w:rsidRPr="00052DB8">
        <w:rPr>
          <w:rFonts w:ascii="Times New Roman" w:eastAsia="Calibri" w:hAnsi="Times New Roman" w:cs="Times New Roman"/>
          <w:bCs/>
          <w:sz w:val="20"/>
          <w:szCs w:val="20"/>
        </w:rPr>
        <w:t>/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F03553">
        <w:rPr>
          <w:rFonts w:ascii="Times New Roman" w:eastAsia="Calibri" w:hAnsi="Times New Roman" w:cs="Times New Roman"/>
          <w:bCs/>
          <w:sz w:val="20"/>
          <w:szCs w:val="20"/>
        </w:rPr>
        <w:t>26</w:t>
      </w:r>
      <w:r w:rsidR="008B02D6" w:rsidRPr="00052DB8">
        <w:rPr>
          <w:rFonts w:ascii="Times New Roman" w:eastAsia="Calibri" w:hAnsi="Times New Roman" w:cs="Times New Roman"/>
          <w:bCs/>
          <w:sz w:val="20"/>
          <w:szCs w:val="20"/>
        </w:rPr>
        <w:t>.0</w:t>
      </w:r>
      <w:r w:rsidR="00F03553"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="008B02D6" w:rsidRPr="00052DB8">
        <w:rPr>
          <w:rFonts w:ascii="Times New Roman" w:eastAsia="Calibri" w:hAnsi="Times New Roman" w:cs="Times New Roman"/>
          <w:bCs/>
          <w:sz w:val="20"/>
          <w:szCs w:val="20"/>
        </w:rPr>
        <w:t>.202</w:t>
      </w:r>
      <w:r w:rsidR="00F03553">
        <w:rPr>
          <w:rFonts w:ascii="Times New Roman" w:eastAsia="Calibri" w:hAnsi="Times New Roman" w:cs="Times New Roman"/>
          <w:bCs/>
          <w:sz w:val="20"/>
          <w:szCs w:val="20"/>
        </w:rPr>
        <w:t>5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A87F49" w:rsidRPr="00052DB8">
        <w:rPr>
          <w:rFonts w:ascii="Times New Roman" w:eastAsia="Calibri" w:hAnsi="Times New Roman" w:cs="Times New Roman"/>
          <w:bCs/>
          <w:sz w:val="20"/>
          <w:szCs w:val="20"/>
        </w:rPr>
        <w:t>г.</w:t>
      </w:r>
    </w:p>
    <w:p w14:paraId="0D96ADAD" w14:textId="77777777" w:rsidR="0042766E" w:rsidRPr="00C16685" w:rsidRDefault="0042766E" w:rsidP="00EB74D8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napToGrid w:val="0"/>
          <w:sz w:val="28"/>
          <w:szCs w:val="28"/>
        </w:rPr>
      </w:pPr>
    </w:p>
    <w:p w14:paraId="68918E3A" w14:textId="03A9A910" w:rsidR="0042766E" w:rsidRPr="00052DB8" w:rsidRDefault="0042766E" w:rsidP="004276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052DB8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Техническо</w:t>
      </w:r>
      <w:r w:rsidR="00C16685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 xml:space="preserve"> </w:t>
      </w:r>
      <w:r w:rsidRPr="00052DB8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 xml:space="preserve"> задание</w:t>
      </w:r>
    </w:p>
    <w:p w14:paraId="330A32BE" w14:textId="77777777" w:rsidR="0042766E" w:rsidRPr="00C16685" w:rsidRDefault="0042766E" w:rsidP="00427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9497D8A" w14:textId="77777777" w:rsidR="0042766E" w:rsidRPr="00C16685" w:rsidRDefault="0042766E" w:rsidP="00427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5C137868" w14:textId="225C376A" w:rsidR="0042766E" w:rsidRPr="00052DB8" w:rsidRDefault="0042766E" w:rsidP="00F03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52D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ОТНОСНО</w:t>
      </w:r>
      <w:r w:rsidR="00A87F49" w:rsidRPr="00052D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="003D290A" w:rsidRPr="00052DB8">
        <w:rPr>
          <w:sz w:val="28"/>
          <w:szCs w:val="28"/>
        </w:rPr>
        <w:t xml:space="preserve"> </w:t>
      </w:r>
      <w:r w:rsidR="00A87F49" w:rsidRPr="00052DB8">
        <w:rPr>
          <w:rFonts w:ascii="Times New Roman" w:eastAsia="Times New Roman" w:hAnsi="Times New Roman" w:cs="Times New Roman"/>
          <w:sz w:val="28"/>
          <w:szCs w:val="28"/>
          <w:lang w:val="ru-RU"/>
        </w:rPr>
        <w:t>Офертно проучване за избор на изпълнител и възлагане за изпълнение на строително-</w:t>
      </w:r>
      <w:r w:rsidR="00C9479F">
        <w:rPr>
          <w:rFonts w:ascii="Times New Roman" w:eastAsia="Times New Roman" w:hAnsi="Times New Roman" w:cs="Times New Roman"/>
          <w:sz w:val="28"/>
          <w:szCs w:val="28"/>
        </w:rPr>
        <w:t>монтаж</w:t>
      </w:r>
      <w:r w:rsidR="00A87F49" w:rsidRPr="0005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 работи </w:t>
      </w:r>
      <w:r w:rsidR="003D290A" w:rsidRPr="00052DB8">
        <w:rPr>
          <w:rFonts w:ascii="Times New Roman" w:eastAsia="Times New Roman" w:hAnsi="Times New Roman" w:cs="Times New Roman"/>
          <w:sz w:val="28"/>
          <w:szCs w:val="28"/>
          <w:lang w:val="ru-RU"/>
        </w:rPr>
        <w:t>на обект:</w:t>
      </w:r>
      <w:bookmarkStart w:id="0" w:name="_Hlk167348716"/>
      <w:r w:rsidR="00A87F49" w:rsidRPr="00052D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354C7" w:rsidRPr="00037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„</w:t>
      </w:r>
      <w:bookmarkStart w:id="1" w:name="_Hlk193891126"/>
      <w:r w:rsidR="00F03553" w:rsidRPr="004C3C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Промяна в дизайна на захранващите </w:t>
      </w:r>
      <w:proofErr w:type="spellStart"/>
      <w:r w:rsidR="00F03553" w:rsidRPr="004C3CBC">
        <w:rPr>
          <w:rFonts w:ascii="Times New Roman" w:eastAsia="Times New Roman" w:hAnsi="Times New Roman" w:cs="Times New Roman"/>
          <w:b/>
          <w:bCs/>
          <w:sz w:val="28"/>
          <w:szCs w:val="28"/>
        </w:rPr>
        <w:t>течки</w:t>
      </w:r>
      <w:proofErr w:type="spellEnd"/>
      <w:r w:rsidR="00F03553" w:rsidRPr="004C3CBC">
        <w:rPr>
          <w:rFonts w:ascii="Times New Roman" w:eastAsia="Times New Roman" w:hAnsi="Times New Roman" w:cs="Times New Roman"/>
          <w:b/>
          <w:bCs/>
          <w:sz w:val="28"/>
          <w:szCs w:val="28"/>
        </w:rPr>
        <w:t>, изградени върху лентов</w:t>
      </w:r>
      <w:r w:rsidR="00834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3553" w:rsidRPr="004C3CBC">
        <w:rPr>
          <w:rFonts w:ascii="Times New Roman" w:eastAsia="Times New Roman" w:hAnsi="Times New Roman" w:cs="Times New Roman"/>
          <w:b/>
          <w:bCs/>
          <w:sz w:val="28"/>
          <w:szCs w:val="28"/>
        </w:rPr>
        <w:t>питател</w:t>
      </w:r>
      <w:proofErr w:type="spellEnd"/>
      <w:r w:rsidR="00F03553" w:rsidRPr="004C3C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r w:rsidR="00834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една </w:t>
      </w:r>
      <w:proofErr w:type="spellStart"/>
      <w:r w:rsidR="00F03553" w:rsidRPr="004C3CBC">
        <w:rPr>
          <w:rFonts w:ascii="Times New Roman" w:eastAsia="Times New Roman" w:hAnsi="Times New Roman" w:cs="Times New Roman"/>
          <w:b/>
          <w:bCs/>
          <w:sz w:val="28"/>
          <w:szCs w:val="28"/>
        </w:rPr>
        <w:t>топков</w:t>
      </w:r>
      <w:r w:rsidR="008345B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 w:rsidR="00F03553" w:rsidRPr="004C3C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мелниц</w:t>
      </w:r>
      <w:r w:rsidR="008345B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8345B5" w:rsidRPr="00834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45B5" w:rsidRPr="004C3CBC">
        <w:rPr>
          <w:rFonts w:ascii="Times New Roman" w:eastAsia="Times New Roman" w:hAnsi="Times New Roman" w:cs="Times New Roman"/>
          <w:b/>
          <w:bCs/>
          <w:sz w:val="28"/>
          <w:szCs w:val="28"/>
        </w:rPr>
        <w:t>в корпус „Мелнично отделение</w:t>
      </w:r>
      <w:r w:rsidR="008345B5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r w:rsidR="00F03553" w:rsidRPr="004C3C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както и дистанционно управление на спирателните кранове на </w:t>
      </w:r>
      <w:proofErr w:type="spellStart"/>
      <w:r w:rsidR="00F03553" w:rsidRPr="004C3CBC">
        <w:rPr>
          <w:rFonts w:ascii="Times New Roman" w:eastAsia="Times New Roman" w:hAnsi="Times New Roman" w:cs="Times New Roman"/>
          <w:b/>
          <w:bCs/>
          <w:sz w:val="28"/>
          <w:szCs w:val="28"/>
        </w:rPr>
        <w:t>хидроциклонните</w:t>
      </w:r>
      <w:proofErr w:type="spellEnd"/>
      <w:r w:rsidR="00F03553" w:rsidRPr="004C3C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4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ѝ </w:t>
      </w:r>
      <w:r w:rsidR="00F03553" w:rsidRPr="004C3C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батерии и захранващите </w:t>
      </w:r>
      <w:r w:rsidR="008345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ѝ </w:t>
      </w:r>
      <w:proofErr w:type="spellStart"/>
      <w:r w:rsidR="00F03553" w:rsidRPr="004C3CBC">
        <w:rPr>
          <w:rFonts w:ascii="Times New Roman" w:eastAsia="Times New Roman" w:hAnsi="Times New Roman" w:cs="Times New Roman"/>
          <w:b/>
          <w:bCs/>
          <w:sz w:val="28"/>
          <w:szCs w:val="28"/>
        </w:rPr>
        <w:t>течки</w:t>
      </w:r>
      <w:bookmarkEnd w:id="1"/>
      <w:proofErr w:type="spellEnd"/>
      <w:r w:rsidR="00D354C7" w:rsidRPr="00037F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“</w:t>
      </w:r>
    </w:p>
    <w:p w14:paraId="7140F389" w14:textId="77777777" w:rsidR="00A87F49" w:rsidRPr="00EB74D8" w:rsidRDefault="00A87F49" w:rsidP="00A8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6215D6C3" w14:textId="04268ACC" w:rsidR="0042766E" w:rsidRPr="00F62BEB" w:rsidRDefault="0042766E" w:rsidP="0066732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</w:pPr>
      <w:r w:rsidRPr="00052DB8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 xml:space="preserve">1. </w:t>
      </w:r>
      <w:r w:rsidRPr="00F62BEB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Съществуващо положение</w:t>
      </w:r>
    </w:p>
    <w:p w14:paraId="0169CAD7" w14:textId="77777777" w:rsidR="00C9479F" w:rsidRPr="00052DB8" w:rsidRDefault="00C9479F" w:rsidP="00C9479F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052D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Минно-обогатителен комплекс „Асарел-Медет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“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АД е разположен на площ от 20 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>км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с надморска височина около 1000 м, на 9 км северозападно от гр. Панагюрище и на 90 км югоизточно от гр. София.</w:t>
      </w:r>
    </w:p>
    <w:p w14:paraId="52975872" w14:textId="0C60DE1F" w:rsidR="00C9479F" w:rsidRPr="00B74164" w:rsidRDefault="00C9479F" w:rsidP="00C94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ab/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Към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момента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в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корпус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„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Мелнично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proofErr w:type="gram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отделение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“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има</w:t>
      </w:r>
      <w:proofErr w:type="spellEnd"/>
      <w:proofErr w:type="gram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9 /девет/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броя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топкови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мелници, като всяка от тях се захранва с материал от един общ хидроциклон, представляващ батерия от 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/четири/ хидроциклона и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/един/ брой лентов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питател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Технологично всяка мелница се захранва с материал от лентовия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питател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който постъпва от „Междинни бункери“. В този случай мелницата работи с два хидроциклона от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хидроциклонната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батерия. Мелниците, които работят с материал от корпус „Дезинтеграция“, „Корпус средно и ситно трошене“/КССТ/ и с руда от „Междинни бункери“ работят с по три хидроциклона едновременно от батерията. Хидроциклоните се пускат и спират от работа посредством ръчен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ножов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шибърен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кран. Отварянето и затварянето на тези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ножови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кранове е ръчно и доста трудоемко /около 10 минути в едната посока/. Износването им е интензивно.</w:t>
      </w:r>
    </w:p>
    <w:p w14:paraId="1328EC0D" w14:textId="77777777" w:rsidR="00C9479F" w:rsidRDefault="00C9479F" w:rsidP="00C94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</w:pPr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Всеки ГТЛ, захранващ с материал собствената мелница има монтирани 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по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две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работещи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захранващи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течки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/общо 18 броя в цеха/. Монтирани са вертикално</w:t>
      </w:r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и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разположени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над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захранващите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ленти</w:t>
      </w:r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.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Регулирането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на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подавания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към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ГТЛ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материал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става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,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чрез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отваряне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затваряне </w:t>
      </w:r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на </w:t>
      </w:r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механизъм</w:t>
      </w:r>
      <w:r w:rsidRPr="00B7416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/</w:t>
      </w:r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челюст/, разположен в долната част на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течките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.  </w:t>
      </w:r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Ч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елюстта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отваря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чрез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раменна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/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винтова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предавка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.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Предвид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работната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среда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в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корпус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„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Мелнично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proofErr w:type="gram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отделение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“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гореспоменатите</w:t>
      </w:r>
      <w:proofErr w:type="spellEnd"/>
      <w:proofErr w:type="gram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спомагателни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съоръжения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амортизират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бързо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.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Механизмите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за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регулиране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на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материала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винтовите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предавки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Те б</w:t>
      </w:r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ързо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клеясват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, </w:t>
      </w:r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износват се интензивно в предвид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абаразивната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среда,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стават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неефективни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, след което</w:t>
      </w:r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налага подмяна с нови</w:t>
      </w:r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.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Захранващите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течки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също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износват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бързо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одмяната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само </w:t>
      </w:r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на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облицовката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им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е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възможна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>, поради което се налага да се</w:t>
      </w:r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подменят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изцяло</w:t>
      </w:r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с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нови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.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Използваните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в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момента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захранващи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течки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с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малък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отвор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.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попадане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на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по-едри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руднични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срастъци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(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ниско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ниво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в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междинни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lastRenderedPageBreak/>
        <w:t>бункери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обрушва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материал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от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мъртвия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обем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,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който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в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повечето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случай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е на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големи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срастъци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) и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попадане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на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неруднични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материали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, е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необходимо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демонтирането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и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монтирането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обратно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на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захранващата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течка</w:t>
      </w:r>
      <w:proofErr w:type="spellEnd"/>
      <w:r w:rsidRPr="00B74164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.</w:t>
      </w:r>
    </w:p>
    <w:p w14:paraId="70B29E47" w14:textId="052FABE7" w:rsidR="0042766E" w:rsidRPr="00F62BEB" w:rsidRDefault="00854A57" w:rsidP="0042766E">
      <w:pPr>
        <w:keepNext/>
        <w:keepLines/>
        <w:widowControl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2</w:t>
      </w:r>
      <w:r w:rsidR="0042766E" w:rsidRPr="00F62BEB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 xml:space="preserve">. </w:t>
      </w:r>
      <w:r w:rsidRPr="00854A57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Условия за същността/цел/, съдържанието/предмет/.</w:t>
      </w:r>
    </w:p>
    <w:p w14:paraId="31A5CFF9" w14:textId="142BC826" w:rsidR="0042766E" w:rsidRPr="00F62BEB" w:rsidRDefault="00797383" w:rsidP="00797383">
      <w:pPr>
        <w:widowControl w:val="0"/>
        <w:tabs>
          <w:tab w:val="left" w:pos="0"/>
        </w:tabs>
        <w:spacing w:after="0" w:line="240" w:lineRule="auto"/>
        <w:ind w:left="82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2.1. </w:t>
      </w:r>
      <w:r w:rsidR="0042766E" w:rsidRPr="00F62BEB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Същност /цел/ на услугата:</w:t>
      </w:r>
    </w:p>
    <w:p w14:paraId="760C71F6" w14:textId="410DAF3F" w:rsidR="001E3407" w:rsidRPr="006947B5" w:rsidRDefault="00F62BEB" w:rsidP="00B51F7A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114649797"/>
      <w:r w:rsidRPr="00F62BEB">
        <w:rPr>
          <w:rFonts w:ascii="Times New Roman" w:eastAsia="Calibri" w:hAnsi="Times New Roman" w:cs="Times New Roman"/>
          <w:sz w:val="28"/>
          <w:szCs w:val="28"/>
        </w:rPr>
        <w:t xml:space="preserve">Изпълнение на </w:t>
      </w:r>
      <w:proofErr w:type="spellStart"/>
      <w:r w:rsidRPr="00F62BEB">
        <w:rPr>
          <w:rFonts w:ascii="Times New Roman" w:eastAsia="Calibri" w:hAnsi="Times New Roman" w:cs="Times New Roman"/>
          <w:sz w:val="28"/>
          <w:szCs w:val="28"/>
        </w:rPr>
        <w:t>Строително-</w:t>
      </w:r>
      <w:r w:rsidR="00C9479F">
        <w:rPr>
          <w:rFonts w:ascii="Times New Roman" w:eastAsia="Calibri" w:hAnsi="Times New Roman" w:cs="Times New Roman"/>
          <w:sz w:val="28"/>
          <w:szCs w:val="28"/>
        </w:rPr>
        <w:t>Монтаж</w:t>
      </w:r>
      <w:r w:rsidRPr="00F62BEB">
        <w:rPr>
          <w:rFonts w:ascii="Times New Roman" w:eastAsia="Calibri" w:hAnsi="Times New Roman" w:cs="Times New Roman"/>
          <w:sz w:val="28"/>
          <w:szCs w:val="28"/>
        </w:rPr>
        <w:t>ни</w:t>
      </w:r>
      <w:proofErr w:type="spellEnd"/>
      <w:r w:rsidRPr="00F62BEB">
        <w:rPr>
          <w:rFonts w:ascii="Times New Roman" w:eastAsia="Calibri" w:hAnsi="Times New Roman" w:cs="Times New Roman"/>
          <w:sz w:val="28"/>
          <w:szCs w:val="28"/>
        </w:rPr>
        <w:t xml:space="preserve"> Работи (С</w:t>
      </w:r>
      <w:r w:rsidR="00C9479F">
        <w:rPr>
          <w:rFonts w:ascii="Times New Roman" w:eastAsia="Calibri" w:hAnsi="Times New Roman" w:cs="Times New Roman"/>
          <w:sz w:val="28"/>
          <w:szCs w:val="28"/>
        </w:rPr>
        <w:t>М</w:t>
      </w:r>
      <w:r w:rsidRPr="00F62BEB">
        <w:rPr>
          <w:rFonts w:ascii="Times New Roman" w:eastAsia="Calibri" w:hAnsi="Times New Roman" w:cs="Times New Roman"/>
          <w:sz w:val="28"/>
          <w:szCs w:val="28"/>
        </w:rPr>
        <w:t>Р) по</w:t>
      </w:r>
      <w:r w:rsidR="0085540C" w:rsidRPr="0085540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C9479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</w:t>
      </w:r>
      <w:proofErr w:type="spellStart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>мяна</w:t>
      </w:r>
      <w:proofErr w:type="spellEnd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 xml:space="preserve"> </w:t>
      </w:r>
      <w:r w:rsidR="00C94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една мелница </w:t>
      </w:r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 xml:space="preserve">на </w:t>
      </w:r>
      <w:proofErr w:type="spellStart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>захранващите</w:t>
      </w:r>
      <w:proofErr w:type="spellEnd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>течки</w:t>
      </w:r>
      <w:proofErr w:type="spellEnd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 xml:space="preserve"> в </w:t>
      </w:r>
      <w:proofErr w:type="spellStart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>корпус</w:t>
      </w:r>
      <w:proofErr w:type="spellEnd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 xml:space="preserve"> „</w:t>
      </w:r>
      <w:proofErr w:type="spellStart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>Мелнично</w:t>
      </w:r>
      <w:proofErr w:type="spellEnd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 xml:space="preserve"> </w:t>
      </w:r>
      <w:proofErr w:type="spellStart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>отделение</w:t>
      </w:r>
      <w:proofErr w:type="spellEnd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>“</w:t>
      </w:r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както и </w:t>
      </w:r>
      <w:r w:rsidR="00C94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</w:t>
      </w:r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дистанционно, автоматизирано, пневматично управление на спирателните кранове на хидроциклоните и захранващите </w:t>
      </w:r>
      <w:proofErr w:type="spellStart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</w:rPr>
        <w:t>течки</w:t>
      </w:r>
      <w:proofErr w:type="spellEnd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>.</w:t>
      </w:r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="00C94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Коя мелница ще е за подмяна на </w:t>
      </w:r>
      <w:proofErr w:type="spellStart"/>
      <w:r w:rsidR="00C9479F">
        <w:rPr>
          <w:rFonts w:ascii="Times New Roman" w:eastAsia="Calibri" w:hAnsi="Times New Roman" w:cs="Times New Roman"/>
          <w:color w:val="000000"/>
          <w:sz w:val="28"/>
          <w:szCs w:val="28"/>
        </w:rPr>
        <w:t>течките</w:t>
      </w:r>
      <w:proofErr w:type="spellEnd"/>
      <w:r w:rsidR="00C94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ще бъде посочено от Експлоатацията. </w:t>
      </w:r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 xml:space="preserve">С </w:t>
      </w:r>
      <w:proofErr w:type="spellStart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>реализиране</w:t>
      </w:r>
      <w:proofErr w:type="spellEnd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 xml:space="preserve"> на </w:t>
      </w:r>
      <w:proofErr w:type="spellStart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>задачата</w:t>
      </w:r>
      <w:proofErr w:type="spellEnd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 xml:space="preserve"> </w:t>
      </w:r>
      <w:r w:rsidR="00C9479F">
        <w:rPr>
          <w:rFonts w:ascii="Times New Roman" w:eastAsia="Calibri" w:hAnsi="Times New Roman" w:cs="Times New Roman"/>
          <w:color w:val="000000"/>
          <w:sz w:val="28"/>
          <w:szCs w:val="28"/>
        </w:rPr>
        <w:t>ще</w:t>
      </w:r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  <w:lang w:val="en-AU"/>
        </w:rPr>
        <w:t xml:space="preserve"> </w:t>
      </w:r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 снижи до възможния минимум времето за превключване на хидроциклони от батерията, тъй като през този времеви период тя не класира ефективно и това води до производствени загуби. Автоматизираната система за управление на </w:t>
      </w:r>
      <w:proofErr w:type="spellStart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</w:rPr>
        <w:t>шибърните</w:t>
      </w:r>
      <w:proofErr w:type="spellEnd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кранове на хидроциклоните в батерията и тези на </w:t>
      </w:r>
      <w:proofErr w:type="spellStart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</w:rPr>
        <w:t>течките</w:t>
      </w:r>
      <w:proofErr w:type="spellEnd"/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9479F">
        <w:rPr>
          <w:rFonts w:ascii="Times New Roman" w:eastAsia="Calibri" w:hAnsi="Times New Roman" w:cs="Times New Roman"/>
          <w:color w:val="000000"/>
          <w:sz w:val="28"/>
          <w:szCs w:val="28"/>
        </w:rPr>
        <w:t>ще</w:t>
      </w:r>
      <w:r w:rsidR="00C9479F" w:rsidRPr="00F8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осигурява бърза и сигурна обратна връзка до диспечера с регулираните натоварвания към всяка мелница.</w:t>
      </w:r>
    </w:p>
    <w:bookmarkEnd w:id="2"/>
    <w:p w14:paraId="567CEE04" w14:textId="0314AD37" w:rsidR="0042766E" w:rsidRPr="00653F68" w:rsidRDefault="00797383" w:rsidP="00667327">
      <w:pPr>
        <w:widowControl w:val="0"/>
        <w:tabs>
          <w:tab w:val="left" w:pos="0"/>
        </w:tabs>
        <w:spacing w:after="0" w:line="240" w:lineRule="auto"/>
        <w:ind w:left="824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2.2. </w:t>
      </w:r>
      <w:r w:rsidR="0042766E" w:rsidRPr="00653F6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Съдържание /предмет/ на услугата:</w:t>
      </w:r>
    </w:p>
    <w:p w14:paraId="4237DAAD" w14:textId="44B4C3AD" w:rsidR="00C9479F" w:rsidRDefault="00C9479F" w:rsidP="00C9479F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Основните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дейности за изпълнение на задачата</w:t>
      </w:r>
      <w:r w:rsidRPr="00052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 както следва:</w:t>
      </w:r>
    </w:p>
    <w:p w14:paraId="65C39285" w14:textId="7FCFBF22" w:rsidR="00C9479F" w:rsidRPr="00C9479F" w:rsidRDefault="00C9479F" w:rsidP="00C9479F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bookmarkStart w:id="3" w:name="_Hlk197510725"/>
      <w:r w:rsidRPr="00C9479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За 1 бр. мелница</w:t>
      </w:r>
    </w:p>
    <w:p w14:paraId="73CCF131" w14:textId="3B18E277" w:rsidR="00C9479F" w:rsidRDefault="00C9479F" w:rsidP="00C9479F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CF4442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- Демонтаж на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съществуващите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течки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ножовите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шибъри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на хидроциклоните, съществуващо табло за управление и кабели;</w:t>
      </w:r>
    </w:p>
    <w:p w14:paraId="184DD68B" w14:textId="77777777" w:rsidR="00C9479F" w:rsidRDefault="00C9479F" w:rsidP="00C9479F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- Изработка, доставка и монтаж на следните елементи: нови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течки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питатели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с люлка,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ножови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междуфланцови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шибъри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, строителни конструкции;</w:t>
      </w:r>
    </w:p>
    <w:p w14:paraId="7D2C6224" w14:textId="77777777" w:rsidR="00C9479F" w:rsidRDefault="00C9479F" w:rsidP="00C9479F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- Д</w:t>
      </w:r>
      <w:r w:rsidRPr="00CF4442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оставка и монтаж на присъединителни елементи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– болтове, гайки и шайби, скоби и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шпилки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;</w:t>
      </w:r>
    </w:p>
    <w:p w14:paraId="2ABE0281" w14:textId="77777777" w:rsidR="00C9479F" w:rsidRDefault="00C9479F" w:rsidP="00C9479F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- Д</w:t>
      </w:r>
      <w:r w:rsidRPr="008F000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оставка и монтаж на тръбопроводи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;</w:t>
      </w:r>
    </w:p>
    <w:p w14:paraId="5672D96A" w14:textId="50F7CA07" w:rsidR="00C9479F" w:rsidRDefault="00C9479F" w:rsidP="00C9479F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- Д</w:t>
      </w:r>
      <w:r w:rsidRPr="008F000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оставка и монтаж на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табло, скари и електро-автоматика.</w:t>
      </w:r>
    </w:p>
    <w:bookmarkEnd w:id="3"/>
    <w:p w14:paraId="38975A97" w14:textId="3E0648AA" w:rsidR="0042766E" w:rsidRPr="00D13E26" w:rsidRDefault="00854A57" w:rsidP="00B76DD5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54A5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Обем на услугата. Основни технико-технологични параметри. Специфични изисквания към услугата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</w:t>
      </w:r>
    </w:p>
    <w:p w14:paraId="255181D6" w14:textId="426AB186" w:rsidR="0042766E" w:rsidRPr="003335F7" w:rsidRDefault="0042766E" w:rsidP="003335F7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267032183"/>
      <w:r w:rsidRPr="00653F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3.</w:t>
      </w:r>
      <w:r w:rsidR="004106C5" w:rsidRPr="00653F6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653F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  <w:bookmarkEnd w:id="4"/>
      <w:r w:rsidR="003335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335F7" w:rsidRPr="003335F7">
        <w:rPr>
          <w:rFonts w:ascii="Times New Roman" w:hAnsi="Times New Roman" w:cs="Times New Roman"/>
          <w:b/>
          <w:sz w:val="28"/>
          <w:szCs w:val="28"/>
        </w:rPr>
        <w:t>Обхват и обем на строително-ремонтните работи за обекта –</w:t>
      </w:r>
      <w:r w:rsidR="003335F7" w:rsidRPr="003335F7">
        <w:rPr>
          <w:rFonts w:ascii="Times New Roman" w:hAnsi="Times New Roman" w:cs="Times New Roman"/>
          <w:sz w:val="28"/>
          <w:szCs w:val="28"/>
        </w:rPr>
        <w:t xml:space="preserve"> реализиране</w:t>
      </w:r>
      <w:r w:rsidR="003335F7" w:rsidRPr="00333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35F7" w:rsidRPr="003335F7">
        <w:rPr>
          <w:rFonts w:ascii="Times New Roman" w:hAnsi="Times New Roman" w:cs="Times New Roman"/>
          <w:sz w:val="28"/>
          <w:szCs w:val="28"/>
        </w:rPr>
        <w:t xml:space="preserve">на всички предвидени строително-монтажни и ремонтни работи, описани в </w:t>
      </w:r>
      <w:r w:rsidR="003335F7" w:rsidRPr="003335F7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="003335F7" w:rsidRPr="003335F7">
        <w:rPr>
          <w:rFonts w:ascii="Times New Roman" w:hAnsi="Times New Roman" w:cs="Times New Roman"/>
          <w:sz w:val="28"/>
          <w:szCs w:val="28"/>
        </w:rPr>
        <w:t xml:space="preserve"> – Количествена сметка.</w:t>
      </w:r>
    </w:p>
    <w:p w14:paraId="6EB280B5" w14:textId="77777777" w:rsidR="00D13E26" w:rsidRPr="00D13E26" w:rsidRDefault="00D13E26" w:rsidP="00D47EE5">
      <w:pPr>
        <w:tabs>
          <w:tab w:val="left" w:pos="11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E26">
        <w:rPr>
          <w:rFonts w:ascii="Times New Roman" w:hAnsi="Times New Roman" w:cs="Times New Roman"/>
          <w:sz w:val="28"/>
          <w:szCs w:val="28"/>
          <w:lang w:val="ru-RU"/>
        </w:rPr>
        <w:t>Да бъдат изпълнени предвидените мероприятия по изготвения Работен проект, който е разгледан и одобрен на ЕТИС от Възложителя.</w:t>
      </w:r>
    </w:p>
    <w:p w14:paraId="510092B1" w14:textId="191ABD6A" w:rsidR="00D13E26" w:rsidRPr="00D13E26" w:rsidRDefault="00D13E26" w:rsidP="00D47EE5">
      <w:pPr>
        <w:tabs>
          <w:tab w:val="left" w:pos="11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3E26">
        <w:rPr>
          <w:rFonts w:ascii="Times New Roman" w:hAnsi="Times New Roman" w:cs="Times New Roman"/>
          <w:sz w:val="28"/>
          <w:szCs w:val="28"/>
          <w:lang w:val="ru-RU"/>
        </w:rPr>
        <w:t>ИЗПЪЛНИТЕЛЯТ</w:t>
      </w:r>
      <w:r w:rsidRPr="00D13E26">
        <w:rPr>
          <w:rFonts w:ascii="Times New Roman" w:hAnsi="Times New Roman" w:cs="Times New Roman"/>
          <w:sz w:val="28"/>
          <w:szCs w:val="28"/>
        </w:rPr>
        <w:t xml:space="preserve"> се ангажира при приключване на С</w:t>
      </w:r>
      <w:r w:rsidR="003C47D4">
        <w:rPr>
          <w:rFonts w:ascii="Times New Roman" w:hAnsi="Times New Roman" w:cs="Times New Roman"/>
          <w:sz w:val="28"/>
          <w:szCs w:val="28"/>
        </w:rPr>
        <w:t>М</w:t>
      </w:r>
      <w:r w:rsidRPr="00D13E26">
        <w:rPr>
          <w:rFonts w:ascii="Times New Roman" w:hAnsi="Times New Roman" w:cs="Times New Roman"/>
          <w:sz w:val="28"/>
          <w:szCs w:val="28"/>
        </w:rPr>
        <w:t xml:space="preserve">Р да изготви </w:t>
      </w:r>
      <w:r w:rsidRPr="00D13E26">
        <w:rPr>
          <w:rFonts w:ascii="Times New Roman" w:hAnsi="Times New Roman" w:cs="Times New Roman"/>
          <w:sz w:val="28"/>
          <w:szCs w:val="28"/>
          <w:lang w:val="ru-RU"/>
        </w:rPr>
        <w:t>екзекутивна документация</w:t>
      </w:r>
      <w:r w:rsidRPr="00D13E26">
        <w:rPr>
          <w:rFonts w:ascii="Times New Roman" w:hAnsi="Times New Roman" w:cs="Times New Roman"/>
          <w:sz w:val="28"/>
          <w:szCs w:val="28"/>
        </w:rPr>
        <w:t xml:space="preserve"> – 3 оригинални екземпляра на хартиен и 1 екземпляр на </w:t>
      </w:r>
      <w:r w:rsidRPr="00D13E26">
        <w:rPr>
          <w:rFonts w:ascii="Times New Roman" w:hAnsi="Times New Roman" w:cs="Times New Roman"/>
          <w:sz w:val="28"/>
          <w:szCs w:val="28"/>
          <w:lang w:val="ru-RU"/>
        </w:rPr>
        <w:t>CD, съглас</w:t>
      </w:r>
      <w:proofErr w:type="spellStart"/>
      <w:r w:rsidRPr="00D13E26">
        <w:rPr>
          <w:rFonts w:ascii="Times New Roman" w:hAnsi="Times New Roman" w:cs="Times New Roman"/>
          <w:sz w:val="28"/>
          <w:szCs w:val="28"/>
        </w:rPr>
        <w:t>увана</w:t>
      </w:r>
      <w:proofErr w:type="spellEnd"/>
      <w:r w:rsidRPr="00D13E26">
        <w:rPr>
          <w:rFonts w:ascii="Times New Roman" w:hAnsi="Times New Roman" w:cs="Times New Roman"/>
          <w:sz w:val="28"/>
          <w:szCs w:val="28"/>
        </w:rPr>
        <w:t xml:space="preserve"> с инвеститорския контрол на обекта.</w:t>
      </w:r>
    </w:p>
    <w:p w14:paraId="1E0882B8" w14:textId="2FFA574E" w:rsidR="00D13E26" w:rsidRPr="00D13E26" w:rsidRDefault="00D13E26" w:rsidP="00D47EE5">
      <w:pPr>
        <w:tabs>
          <w:tab w:val="left" w:pos="11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3E26">
        <w:rPr>
          <w:rFonts w:ascii="Times New Roman" w:hAnsi="Times New Roman" w:cs="Times New Roman"/>
          <w:sz w:val="28"/>
          <w:szCs w:val="28"/>
        </w:rPr>
        <w:t>Проектът (</w:t>
      </w:r>
      <w:r w:rsidRPr="00D13E26"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  <w:r w:rsidR="00FC2351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D13E26">
        <w:rPr>
          <w:rFonts w:ascii="Times New Roman" w:hAnsi="Times New Roman" w:cs="Times New Roman"/>
          <w:sz w:val="28"/>
          <w:szCs w:val="28"/>
        </w:rPr>
        <w:t>) на CD ще бъде предоставен на кандидатите при извършване на оглед на обекта, за което е необходимо да бъдат попълнени декларации за оглед и конфиденциалност.</w:t>
      </w:r>
    </w:p>
    <w:p w14:paraId="2E2D836E" w14:textId="64E7A6D1" w:rsidR="0042766E" w:rsidRPr="00C16685" w:rsidRDefault="00667327" w:rsidP="006673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bookmarkStart w:id="5" w:name="_Toc267032188"/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3.2. М</w:t>
      </w:r>
      <w:r w:rsidR="0042766E" w:rsidRPr="00C1668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атериали за изпълнение</w:t>
      </w:r>
      <w:bookmarkEnd w:id="5"/>
      <w:r w:rsidR="0042766E" w:rsidRPr="00C1668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</w:p>
    <w:p w14:paraId="021DBE76" w14:textId="2BE2D92E" w:rsidR="00D13E26" w:rsidRDefault="00D13E26" w:rsidP="003009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bookmarkStart w:id="6" w:name="_Toc267032189"/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Pr="00D13E26">
        <w:rPr>
          <w:rFonts w:ascii="Times New Roman" w:eastAsia="Calibri" w:hAnsi="Times New Roman" w:cs="Times New Roman"/>
          <w:sz w:val="28"/>
          <w:szCs w:val="28"/>
        </w:rPr>
        <w:t xml:space="preserve"> съответствие с приетото проектно решение влаганите материали да бъдат с необходимата здравина и дълготрайност, необходими за целите, за които ще бъдат използвани. Представяне на спецификации, сертификати и декларации за съответствие на влаганите материали.</w:t>
      </w:r>
    </w:p>
    <w:p w14:paraId="7A92A538" w14:textId="3C9A2F84" w:rsidR="00D13E26" w:rsidRPr="00653F68" w:rsidRDefault="00D13E26" w:rsidP="0030090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При формирането на цената да се интегрира следното:</w:t>
      </w:r>
    </w:p>
    <w:p w14:paraId="66D95B3D" w14:textId="77777777" w:rsidR="00D13E26" w:rsidRPr="00653F68" w:rsidRDefault="00D13E26" w:rsidP="00B76DD5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Осигуряване на специализирана механизация (временни съоръжения), оборудване и инструменти за захранване на строителната площадка с ток, вода, въздух и др. /кран, </w:t>
      </w:r>
      <w:r w:rsidRPr="0065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телфер, </w:t>
      </w: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платформи, компресори, генератори, въжета и др./;</w:t>
      </w:r>
    </w:p>
    <w:p w14:paraId="1BBABA3E" w14:textId="7DB0F5CC" w:rsidR="00D13E26" w:rsidRPr="00653F68" w:rsidRDefault="00D13E26" w:rsidP="00B76DD5">
      <w:pPr>
        <w:numPr>
          <w:ilvl w:val="1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Единични изпитания и въвеждане в експлоатация на </w:t>
      </w:r>
      <w:r w:rsidR="00737BB1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т</w:t>
      </w:r>
      <w:r w:rsidR="003C47D4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ечки</w:t>
      </w:r>
      <w:r w:rsidR="00737BB1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те</w:t>
      </w:r>
      <w:r w:rsidRPr="00653F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14:paraId="6587ABDF" w14:textId="25F78E26" w:rsidR="00D13E26" w:rsidRDefault="00D13E26" w:rsidP="00300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53F68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Забележка:</w:t>
      </w:r>
      <w:r w:rsidRPr="00653F6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Възложителят си запазва правото по време на изпълнението на предвидените по-горе работи да прави промени /да заменя един вид работа с друг/.</w:t>
      </w:r>
    </w:p>
    <w:p w14:paraId="503FE5FE" w14:textId="77777777" w:rsidR="00667327" w:rsidRPr="00667327" w:rsidRDefault="00667327" w:rsidP="006673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667327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3.3. Специфични изисквания за изпълнение на задачата:</w:t>
      </w:r>
    </w:p>
    <w:p w14:paraId="14543B8A" w14:textId="77777777" w:rsidR="00667327" w:rsidRPr="003C5004" w:rsidRDefault="00667327" w:rsidP="006673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3C5004">
        <w:rPr>
          <w:rFonts w:ascii="Times New Roman" w:hAnsi="Times New Roman" w:cs="Times New Roman"/>
          <w:b/>
          <w:caps/>
          <w:sz w:val="28"/>
          <w:szCs w:val="28"/>
        </w:rPr>
        <w:t>Възложителя</w:t>
      </w:r>
      <w:r w:rsidRPr="003C5004">
        <w:rPr>
          <w:rFonts w:ascii="Times New Roman" w:hAnsi="Times New Roman" w:cs="Times New Roman"/>
          <w:sz w:val="28"/>
          <w:szCs w:val="28"/>
        </w:rPr>
        <w:t xml:space="preserve">, подробно описани в </w:t>
      </w:r>
      <w:r w:rsidRPr="003C5004">
        <w:rPr>
          <w:rFonts w:ascii="Times New Roman" w:hAnsi="Times New Roman" w:cs="Times New Roman"/>
          <w:b/>
          <w:sz w:val="28"/>
          <w:szCs w:val="28"/>
        </w:rPr>
        <w:t>Приложение №8</w:t>
      </w:r>
      <w:r w:rsidRPr="003C5004">
        <w:rPr>
          <w:rFonts w:ascii="Times New Roman" w:hAnsi="Times New Roman" w:cs="Times New Roman"/>
          <w:sz w:val="28"/>
          <w:szCs w:val="28"/>
        </w:rPr>
        <w:t>.</w:t>
      </w:r>
      <w:r w:rsidRPr="003C50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5004">
        <w:rPr>
          <w:rFonts w:ascii="Times New Roman" w:hAnsi="Times New Roman" w:cs="Times New Roman"/>
          <w:b/>
          <w:i/>
          <w:sz w:val="28"/>
          <w:szCs w:val="28"/>
        </w:rPr>
        <w:t>В това приложение не се нанасят конкретни цени.</w:t>
      </w:r>
    </w:p>
    <w:p w14:paraId="7E7CCD9C" w14:textId="7B3F7FD2" w:rsidR="00667327" w:rsidRPr="003C5004" w:rsidRDefault="00667327" w:rsidP="00667327">
      <w:pPr>
        <w:pStyle w:val="BodyText"/>
        <w:ind w:firstLine="709"/>
        <w:jc w:val="both"/>
        <w:rPr>
          <w:sz w:val="28"/>
          <w:szCs w:val="28"/>
          <w:u w:val="single"/>
        </w:rPr>
      </w:pPr>
      <w:proofErr w:type="spellStart"/>
      <w:r w:rsidRPr="003C5004">
        <w:rPr>
          <w:sz w:val="28"/>
          <w:szCs w:val="28"/>
        </w:rPr>
        <w:t>Всички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разходи</w:t>
      </w:r>
      <w:proofErr w:type="spellEnd"/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които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предвиждат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кандидатите</w:t>
      </w:r>
      <w:proofErr w:type="spellEnd"/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свързани</w:t>
      </w:r>
      <w:proofErr w:type="spellEnd"/>
      <w:r w:rsidRPr="003C5004">
        <w:rPr>
          <w:sz w:val="28"/>
          <w:szCs w:val="28"/>
        </w:rPr>
        <w:t xml:space="preserve"> с </w:t>
      </w:r>
      <w:proofErr w:type="spellStart"/>
      <w:r w:rsidRPr="003C5004">
        <w:rPr>
          <w:sz w:val="28"/>
          <w:szCs w:val="28"/>
        </w:rPr>
        <w:t>описаните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специфични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изисквания</w:t>
      </w:r>
      <w:proofErr w:type="spellEnd"/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временно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строителство</w:t>
      </w:r>
      <w:proofErr w:type="spellEnd"/>
      <w:r w:rsidRPr="003C5004">
        <w:rPr>
          <w:sz w:val="28"/>
          <w:szCs w:val="28"/>
        </w:rPr>
        <w:t xml:space="preserve"> и </w:t>
      </w:r>
      <w:proofErr w:type="spellStart"/>
      <w:r w:rsidRPr="003C5004">
        <w:rPr>
          <w:sz w:val="28"/>
          <w:szCs w:val="28"/>
        </w:rPr>
        <w:t>други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видове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работи</w:t>
      </w:r>
      <w:proofErr w:type="spellEnd"/>
      <w:r w:rsidRPr="003C5004">
        <w:rPr>
          <w:sz w:val="28"/>
          <w:szCs w:val="28"/>
        </w:rPr>
        <w:t xml:space="preserve"> (</w:t>
      </w:r>
      <w:proofErr w:type="spellStart"/>
      <w:r w:rsidRPr="003C5004">
        <w:rPr>
          <w:sz w:val="28"/>
          <w:szCs w:val="28"/>
        </w:rPr>
        <w:t>ако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има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такива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тяхна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преценка</w:t>
      </w:r>
      <w:proofErr w:type="spellEnd"/>
      <w:r w:rsidRPr="003C5004">
        <w:rPr>
          <w:sz w:val="28"/>
          <w:szCs w:val="28"/>
        </w:rPr>
        <w:t xml:space="preserve">), </w:t>
      </w:r>
      <w:proofErr w:type="spellStart"/>
      <w:r w:rsidRPr="003C5004">
        <w:rPr>
          <w:sz w:val="28"/>
          <w:szCs w:val="28"/>
        </w:rPr>
        <w:t>да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декларират</w:t>
      </w:r>
      <w:proofErr w:type="spellEnd"/>
      <w:r w:rsidRPr="003C5004">
        <w:rPr>
          <w:sz w:val="28"/>
          <w:szCs w:val="28"/>
        </w:rPr>
        <w:t xml:space="preserve"> в </w:t>
      </w:r>
      <w:proofErr w:type="spellStart"/>
      <w:r w:rsidRPr="00281B46">
        <w:rPr>
          <w:b/>
          <w:bCs/>
          <w:sz w:val="28"/>
          <w:szCs w:val="28"/>
        </w:rPr>
        <w:t>Приложение</w:t>
      </w:r>
      <w:proofErr w:type="spellEnd"/>
      <w:r w:rsidRPr="00281B46">
        <w:rPr>
          <w:b/>
          <w:bCs/>
          <w:sz w:val="28"/>
          <w:szCs w:val="28"/>
        </w:rPr>
        <w:t xml:space="preserve"> №8</w:t>
      </w:r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като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този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начин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гарантира</w:t>
      </w:r>
      <w:proofErr w:type="spellEnd"/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че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могат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да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осигурят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тези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изисквания</w:t>
      </w:r>
      <w:proofErr w:type="spellEnd"/>
      <w:r w:rsidRPr="003C5004">
        <w:rPr>
          <w:sz w:val="28"/>
          <w:szCs w:val="28"/>
        </w:rPr>
        <w:t xml:space="preserve"> на </w:t>
      </w:r>
      <w:r w:rsidRPr="003C5004">
        <w:rPr>
          <w:caps/>
          <w:sz w:val="28"/>
          <w:szCs w:val="28"/>
        </w:rPr>
        <w:t>Възложителя</w:t>
      </w:r>
      <w:r w:rsidRPr="003C5004">
        <w:rPr>
          <w:sz w:val="28"/>
          <w:szCs w:val="28"/>
        </w:rPr>
        <w:t xml:space="preserve">, </w:t>
      </w:r>
      <w:proofErr w:type="spellStart"/>
      <w:r w:rsidRPr="003C5004">
        <w:rPr>
          <w:sz w:val="28"/>
          <w:szCs w:val="28"/>
        </w:rPr>
        <w:t>като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разходите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за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това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трябва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да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се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предвидят</w:t>
      </w:r>
      <w:proofErr w:type="spellEnd"/>
      <w:r w:rsidRPr="003C5004">
        <w:rPr>
          <w:sz w:val="28"/>
          <w:szCs w:val="28"/>
        </w:rPr>
        <w:t xml:space="preserve"> в </w:t>
      </w:r>
      <w:proofErr w:type="spellStart"/>
      <w:r w:rsidRPr="003C5004">
        <w:rPr>
          <w:sz w:val="28"/>
          <w:szCs w:val="28"/>
        </w:rPr>
        <w:t>отделните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единични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цени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за</w:t>
      </w:r>
      <w:proofErr w:type="spellEnd"/>
      <w:r w:rsidRPr="003C5004">
        <w:rPr>
          <w:sz w:val="28"/>
          <w:szCs w:val="28"/>
        </w:rPr>
        <w:t xml:space="preserve"> </w:t>
      </w:r>
      <w:proofErr w:type="spellStart"/>
      <w:r w:rsidRPr="003C5004">
        <w:rPr>
          <w:sz w:val="28"/>
          <w:szCs w:val="28"/>
        </w:rPr>
        <w:t>видовете</w:t>
      </w:r>
      <w:proofErr w:type="spellEnd"/>
      <w:r w:rsidRPr="003C5004">
        <w:rPr>
          <w:sz w:val="28"/>
          <w:szCs w:val="28"/>
        </w:rPr>
        <w:t xml:space="preserve"> </w:t>
      </w:r>
      <w:r w:rsidR="003C47D4">
        <w:rPr>
          <w:bCs/>
          <w:sz w:val="28"/>
          <w:szCs w:val="28"/>
        </w:rPr>
        <w:t>СМР</w:t>
      </w:r>
      <w:r w:rsidRPr="00FC2351">
        <w:rPr>
          <w:sz w:val="28"/>
          <w:szCs w:val="28"/>
        </w:rPr>
        <w:t xml:space="preserve"> </w:t>
      </w:r>
      <w:r w:rsidRPr="003C5004">
        <w:rPr>
          <w:sz w:val="28"/>
          <w:szCs w:val="28"/>
        </w:rPr>
        <w:t xml:space="preserve">в </w:t>
      </w:r>
      <w:proofErr w:type="spellStart"/>
      <w:r w:rsidRPr="00281B46">
        <w:rPr>
          <w:b/>
          <w:bCs/>
          <w:sz w:val="28"/>
          <w:szCs w:val="28"/>
        </w:rPr>
        <w:t>Приложение</w:t>
      </w:r>
      <w:proofErr w:type="spellEnd"/>
      <w:r w:rsidRPr="00281B46">
        <w:rPr>
          <w:b/>
          <w:bCs/>
          <w:sz w:val="28"/>
          <w:szCs w:val="28"/>
        </w:rPr>
        <w:t xml:space="preserve"> №1</w:t>
      </w:r>
      <w:r w:rsidRPr="003C5004">
        <w:rPr>
          <w:sz w:val="28"/>
          <w:szCs w:val="28"/>
        </w:rPr>
        <w:t>.</w:t>
      </w:r>
    </w:p>
    <w:p w14:paraId="14E8C785" w14:textId="53D76612" w:rsidR="00667327" w:rsidRPr="003C5004" w:rsidRDefault="00667327" w:rsidP="00667327">
      <w:pPr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3C500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Относно отпадъците</w:t>
      </w:r>
      <w:r w:rsidR="00737BB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,</w:t>
      </w:r>
      <w:r w:rsidRPr="003C500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генерирани на обекта:</w:t>
      </w:r>
    </w:p>
    <w:p w14:paraId="413AF7E2" w14:textId="77777777" w:rsidR="00667327" w:rsidRPr="003C5004" w:rsidRDefault="00667327" w:rsidP="00B76DD5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>Строителните отпадъци да се извозват на регламентираните сметища;</w:t>
      </w:r>
    </w:p>
    <w:p w14:paraId="0E446648" w14:textId="08D29736" w:rsidR="00667327" w:rsidRPr="003C5004" w:rsidRDefault="00667327" w:rsidP="00B76DD5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 xml:space="preserve">При сключване на договор с бъдещия </w:t>
      </w:r>
      <w:r w:rsidRPr="003C5004">
        <w:rPr>
          <w:rFonts w:ascii="Times New Roman" w:hAnsi="Times New Roman" w:cs="Times New Roman"/>
          <w:b/>
          <w:sz w:val="28"/>
          <w:szCs w:val="28"/>
        </w:rPr>
        <w:t>ИЗПЪЛНИТЕЛ</w:t>
      </w:r>
      <w:r w:rsidRPr="003C5004">
        <w:rPr>
          <w:rFonts w:ascii="Times New Roman" w:hAnsi="Times New Roman" w:cs="Times New Roman"/>
          <w:sz w:val="28"/>
          <w:szCs w:val="28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</w:t>
      </w:r>
      <w:r w:rsidR="003C47D4">
        <w:rPr>
          <w:rFonts w:ascii="Times New Roman" w:hAnsi="Times New Roman" w:cs="Times New Roman"/>
          <w:sz w:val="28"/>
          <w:szCs w:val="28"/>
        </w:rPr>
        <w:t>,</w:t>
      </w:r>
      <w:r w:rsidRPr="003C5004">
        <w:rPr>
          <w:rFonts w:ascii="Times New Roman" w:hAnsi="Times New Roman" w:cs="Times New Roman"/>
          <w:sz w:val="28"/>
          <w:szCs w:val="28"/>
        </w:rPr>
        <w:t xml:space="preserve"> притежаваща регистрационен документ за транспорт;</w:t>
      </w:r>
    </w:p>
    <w:p w14:paraId="71148F13" w14:textId="7124E780" w:rsidR="00667327" w:rsidRPr="003C5004" w:rsidRDefault="00667327" w:rsidP="00B76DD5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>Фирмата оферент е длъжна да осигури и изпълни условията по „</w:t>
      </w:r>
      <w:r w:rsidRPr="003C5004">
        <w:rPr>
          <w:rFonts w:ascii="Times New Roman" w:hAnsi="Times New Roman" w:cs="Times New Roman"/>
          <w:bCs/>
          <w:sz w:val="28"/>
          <w:szCs w:val="28"/>
        </w:rPr>
        <w:t>НАРЕДБА за управление на строителните отпадъци и за влагане на рециклирани строителни материали</w:t>
      </w:r>
      <w:r w:rsidR="00FC2351">
        <w:rPr>
          <w:rFonts w:ascii="Times New Roman" w:hAnsi="Times New Roman" w:cs="Times New Roman"/>
          <w:bCs/>
          <w:sz w:val="28"/>
          <w:szCs w:val="28"/>
        </w:rPr>
        <w:t>“</w:t>
      </w:r>
      <w:r w:rsidRPr="003C5004">
        <w:rPr>
          <w:rFonts w:ascii="Times New Roman" w:hAnsi="Times New Roman" w:cs="Times New Roman"/>
          <w:bCs/>
          <w:sz w:val="28"/>
          <w:szCs w:val="28"/>
        </w:rPr>
        <w:t xml:space="preserve"> и да</w:t>
      </w:r>
      <w:r w:rsidRPr="003C5004">
        <w:rPr>
          <w:rFonts w:ascii="Times New Roman" w:hAnsi="Times New Roman" w:cs="Times New Roman"/>
          <w:sz w:val="28"/>
          <w:szCs w:val="28"/>
          <w:lang w:val="ru-RU"/>
        </w:rPr>
        <w:t xml:space="preserve"> подпише декларация за управление на строителните отпадъци – </w:t>
      </w:r>
      <w:r w:rsidRPr="003C5004">
        <w:rPr>
          <w:rFonts w:ascii="Times New Roman" w:hAnsi="Times New Roman" w:cs="Times New Roman"/>
          <w:b/>
          <w:sz w:val="28"/>
          <w:szCs w:val="28"/>
          <w:lang w:val="ru-RU"/>
        </w:rPr>
        <w:t>Приложение №9</w:t>
      </w:r>
      <w:r w:rsidRPr="003C5004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3CC1D193" w14:textId="18ECA8E0" w:rsidR="00667327" w:rsidRPr="003C5004" w:rsidRDefault="00667327" w:rsidP="00B76DD5">
      <w:pPr>
        <w:numPr>
          <w:ilvl w:val="0"/>
          <w:numId w:val="9"/>
        </w:numPr>
        <w:tabs>
          <w:tab w:val="clear" w:pos="12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sz w:val="28"/>
          <w:szCs w:val="28"/>
        </w:rPr>
        <w:t>Всички разходи</w:t>
      </w:r>
      <w:r w:rsidR="00737BB1">
        <w:rPr>
          <w:rFonts w:ascii="Times New Roman" w:hAnsi="Times New Roman" w:cs="Times New Roman"/>
          <w:sz w:val="28"/>
          <w:szCs w:val="28"/>
        </w:rPr>
        <w:t>,</w:t>
      </w:r>
      <w:r w:rsidRPr="003C5004">
        <w:rPr>
          <w:rFonts w:ascii="Times New Roman" w:hAnsi="Times New Roman" w:cs="Times New Roman"/>
          <w:sz w:val="28"/>
          <w:szCs w:val="28"/>
        </w:rPr>
        <w:t xml:space="preserve"> свързани с управление на отпадъците</w:t>
      </w:r>
      <w:r w:rsidR="00737BB1">
        <w:rPr>
          <w:rFonts w:ascii="Times New Roman" w:hAnsi="Times New Roman" w:cs="Times New Roman"/>
          <w:sz w:val="28"/>
          <w:szCs w:val="28"/>
        </w:rPr>
        <w:t>,</w:t>
      </w:r>
      <w:r w:rsidRPr="003C5004">
        <w:rPr>
          <w:rFonts w:ascii="Times New Roman" w:hAnsi="Times New Roman" w:cs="Times New Roman"/>
          <w:sz w:val="28"/>
          <w:szCs w:val="28"/>
        </w:rPr>
        <w:t xml:space="preserve"> да се предвидят от оферентите като интегрирани такива в отделните цени за видовете </w:t>
      </w:r>
      <w:r w:rsidRPr="003C5004">
        <w:rPr>
          <w:rFonts w:ascii="Times New Roman" w:hAnsi="Times New Roman" w:cs="Times New Roman"/>
          <w:iCs/>
          <w:sz w:val="28"/>
          <w:szCs w:val="28"/>
        </w:rPr>
        <w:t>С</w:t>
      </w:r>
      <w:r w:rsidR="003C47D4">
        <w:rPr>
          <w:rFonts w:ascii="Times New Roman" w:hAnsi="Times New Roman" w:cs="Times New Roman"/>
          <w:iCs/>
          <w:sz w:val="28"/>
          <w:szCs w:val="28"/>
        </w:rPr>
        <w:t>М</w:t>
      </w:r>
      <w:r w:rsidRPr="003C5004">
        <w:rPr>
          <w:rFonts w:ascii="Times New Roman" w:hAnsi="Times New Roman" w:cs="Times New Roman"/>
          <w:iCs/>
          <w:sz w:val="28"/>
          <w:szCs w:val="28"/>
        </w:rPr>
        <w:t>Р</w:t>
      </w:r>
      <w:r w:rsidRPr="003C5004">
        <w:rPr>
          <w:rFonts w:ascii="Times New Roman" w:hAnsi="Times New Roman" w:cs="Times New Roman"/>
          <w:sz w:val="28"/>
          <w:szCs w:val="28"/>
        </w:rPr>
        <w:t xml:space="preserve"> по</w:t>
      </w:r>
      <w:r w:rsidRPr="003C5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351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  <w:r w:rsidRPr="003C5004">
        <w:rPr>
          <w:rFonts w:ascii="Times New Roman" w:hAnsi="Times New Roman" w:cs="Times New Roman"/>
          <w:sz w:val="28"/>
          <w:szCs w:val="28"/>
        </w:rPr>
        <w:t>.</w:t>
      </w:r>
    </w:p>
    <w:p w14:paraId="5EE6EF17" w14:textId="77777777" w:rsidR="00667327" w:rsidRPr="003C5004" w:rsidRDefault="00667327" w:rsidP="006673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004">
        <w:rPr>
          <w:rFonts w:ascii="Times New Roman" w:hAnsi="Times New Roman" w:cs="Times New Roman"/>
          <w:b/>
          <w:sz w:val="28"/>
          <w:szCs w:val="28"/>
        </w:rPr>
        <w:t>4. Изисквания към оферентите за подготовка, изготвяне и комплектоване на Офертната документация:</w:t>
      </w:r>
    </w:p>
    <w:p w14:paraId="5C6F2F14" w14:textId="77777777" w:rsidR="00667327" w:rsidRPr="003C5004" w:rsidRDefault="00667327" w:rsidP="00667327">
      <w:pPr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b/>
          <w:sz w:val="28"/>
          <w:szCs w:val="28"/>
        </w:rPr>
        <w:lastRenderedPageBreak/>
        <w:t>4.1.</w:t>
      </w:r>
      <w:r w:rsidRPr="003C500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Финансова част</w:t>
      </w:r>
      <w:r w:rsidRPr="003C5004">
        <w:rPr>
          <w:rFonts w:ascii="Times New Roman" w:hAnsi="Times New Roman" w:cs="Times New Roman"/>
          <w:snapToGrid w:val="0"/>
          <w:sz w:val="28"/>
          <w:szCs w:val="28"/>
        </w:rPr>
        <w:t xml:space="preserve"> – към офертата трябва да се приложи:</w:t>
      </w:r>
    </w:p>
    <w:p w14:paraId="306DF76C" w14:textId="252AB758" w:rsidR="00667327" w:rsidRPr="003C5004" w:rsidRDefault="00667327" w:rsidP="00DA3391">
      <w:pPr>
        <w:pStyle w:val="BodyText"/>
        <w:spacing w:after="0"/>
        <w:ind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be-BY"/>
        </w:rPr>
        <w:t xml:space="preserve">1. Предложения за крайни единични </w:t>
      </w:r>
      <w:r w:rsidRPr="003C5004">
        <w:rPr>
          <w:sz w:val="28"/>
          <w:szCs w:val="28"/>
        </w:rPr>
        <w:t>„</w:t>
      </w:r>
      <w:r w:rsidRPr="003C5004">
        <w:rPr>
          <w:sz w:val="28"/>
          <w:szCs w:val="28"/>
          <w:lang w:val="ru-RU"/>
        </w:rPr>
        <w:t>твърди</w:t>
      </w:r>
      <w:r w:rsidR="003C5004">
        <w:rPr>
          <w:sz w:val="28"/>
          <w:szCs w:val="28"/>
          <w:lang w:val="bg-BG"/>
        </w:rPr>
        <w:t>“</w:t>
      </w:r>
      <w:r w:rsidRPr="003C5004">
        <w:rPr>
          <w:sz w:val="28"/>
          <w:szCs w:val="28"/>
          <w:lang w:val="ru-RU"/>
        </w:rPr>
        <w:t xml:space="preserve"> цени по видове работи, като в единичните цени за даден вид дейност са включени всички съпътстващи дейности и операции</w:t>
      </w:r>
      <w:r w:rsidRPr="003C5004">
        <w:rPr>
          <w:sz w:val="28"/>
          <w:szCs w:val="28"/>
        </w:rPr>
        <w:t>.</w:t>
      </w:r>
      <w:r w:rsidRPr="003C5004">
        <w:rPr>
          <w:sz w:val="28"/>
          <w:szCs w:val="28"/>
          <w:lang w:val="ru-RU"/>
        </w:rPr>
        <w:t xml:space="preserve"> Посочените единични цени трябва да останат такива за целия пероид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товаро–разтоварни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3C5004">
        <w:rPr>
          <w:b/>
          <w:sz w:val="28"/>
          <w:szCs w:val="28"/>
          <w:lang w:val="be-BY"/>
        </w:rPr>
        <w:t xml:space="preserve">Приложение </w:t>
      </w:r>
      <w:r w:rsidRPr="003C5004">
        <w:rPr>
          <w:b/>
          <w:sz w:val="28"/>
          <w:szCs w:val="28"/>
        </w:rPr>
        <w:t>№</w:t>
      </w:r>
      <w:r w:rsidRPr="003C5004">
        <w:rPr>
          <w:b/>
          <w:sz w:val="28"/>
          <w:szCs w:val="28"/>
          <w:lang w:val="bg-BG"/>
        </w:rPr>
        <w:t>1</w:t>
      </w:r>
      <w:r w:rsidRPr="003C5004">
        <w:rPr>
          <w:snapToGrid w:val="0"/>
          <w:sz w:val="28"/>
          <w:szCs w:val="28"/>
          <w:lang w:val="bg-BG"/>
        </w:rPr>
        <w:t>.</w:t>
      </w:r>
    </w:p>
    <w:p w14:paraId="05B9A5F5" w14:textId="1843E2DD" w:rsidR="00667327" w:rsidRPr="003C5004" w:rsidRDefault="00667327" w:rsidP="0090784F">
      <w:pPr>
        <w:pStyle w:val="BodyText"/>
        <w:numPr>
          <w:ilvl w:val="0"/>
          <w:numId w:val="10"/>
        </w:numPr>
        <w:tabs>
          <w:tab w:val="clear" w:pos="1800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ru-RU"/>
        </w:rPr>
        <w:t xml:space="preserve">Цени на основни видове материали – </w:t>
      </w:r>
      <w:r w:rsidRPr="003C5004">
        <w:rPr>
          <w:b/>
          <w:sz w:val="28"/>
          <w:szCs w:val="28"/>
          <w:lang w:val="ru-RU"/>
        </w:rPr>
        <w:t>Приложение №2</w:t>
      </w:r>
      <w:r w:rsidR="0090784F" w:rsidRPr="003C5004">
        <w:rPr>
          <w:snapToGrid w:val="0"/>
          <w:sz w:val="28"/>
          <w:szCs w:val="28"/>
          <w:lang w:val="bg-BG"/>
        </w:rPr>
        <w:t>.</w:t>
      </w:r>
    </w:p>
    <w:p w14:paraId="3E205290" w14:textId="7F63089B" w:rsidR="00667327" w:rsidRPr="003C5004" w:rsidRDefault="00667327" w:rsidP="0090784F">
      <w:pPr>
        <w:pStyle w:val="BodyText"/>
        <w:numPr>
          <w:ilvl w:val="0"/>
          <w:numId w:val="10"/>
        </w:numPr>
        <w:tabs>
          <w:tab w:val="clear" w:pos="1800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ru-RU"/>
        </w:rPr>
        <w:t xml:space="preserve">Предложение за елементи за ценообразуване на видове работи, възникнали в процеса на работа и невключени в Приложение №1 (попълват се в </w:t>
      </w:r>
      <w:r w:rsidRPr="003C5004">
        <w:rPr>
          <w:b/>
          <w:sz w:val="28"/>
          <w:szCs w:val="28"/>
          <w:lang w:val="ru-RU"/>
        </w:rPr>
        <w:t>Приложение №3</w:t>
      </w:r>
      <w:r w:rsidRPr="003C5004">
        <w:rPr>
          <w:sz w:val="28"/>
          <w:szCs w:val="28"/>
          <w:lang w:val="ru-RU"/>
        </w:rPr>
        <w:t>).</w:t>
      </w:r>
    </w:p>
    <w:p w14:paraId="790C3EBE" w14:textId="77777777" w:rsidR="00667327" w:rsidRPr="003C5004" w:rsidRDefault="00667327" w:rsidP="0090784F">
      <w:pPr>
        <w:pStyle w:val="BodyText"/>
        <w:numPr>
          <w:ilvl w:val="0"/>
          <w:numId w:val="10"/>
        </w:numPr>
        <w:tabs>
          <w:tab w:val="clear" w:pos="1800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ru-RU"/>
        </w:rPr>
        <w:t xml:space="preserve">Обща рекапитулационна стойност за услугата, лева без ДДС. </w:t>
      </w:r>
      <w:r w:rsidRPr="003C5004">
        <w:rPr>
          <w:snapToGrid w:val="0"/>
          <w:sz w:val="28"/>
          <w:szCs w:val="28"/>
          <w:lang w:val="bg-BG"/>
        </w:rPr>
        <w:t>Условия за разплащане и начин на разплащане /аванс и др./. Начин за гарантиране на аванса.</w:t>
      </w:r>
      <w:r w:rsidRPr="003C5004">
        <w:rPr>
          <w:sz w:val="28"/>
          <w:szCs w:val="28"/>
          <w:lang w:val="ru-RU"/>
        </w:rPr>
        <w:t xml:space="preserve"> – </w:t>
      </w:r>
      <w:r w:rsidRPr="003C5004">
        <w:rPr>
          <w:b/>
          <w:sz w:val="28"/>
          <w:szCs w:val="28"/>
          <w:lang w:val="ru-RU"/>
        </w:rPr>
        <w:t>Приложение №4</w:t>
      </w:r>
    </w:p>
    <w:p w14:paraId="65CFF675" w14:textId="77777777" w:rsidR="00667327" w:rsidRPr="003C5004" w:rsidRDefault="00667327" w:rsidP="0090784F">
      <w:pPr>
        <w:pStyle w:val="BodyText"/>
        <w:numPr>
          <w:ilvl w:val="0"/>
          <w:numId w:val="10"/>
        </w:numPr>
        <w:tabs>
          <w:tab w:val="clear" w:pos="1800"/>
        </w:tabs>
        <w:spacing w:after="0"/>
        <w:ind w:left="0" w:firstLine="284"/>
        <w:jc w:val="both"/>
        <w:rPr>
          <w:sz w:val="28"/>
          <w:szCs w:val="28"/>
          <w:lang w:val="ru-RU"/>
        </w:rPr>
      </w:pPr>
      <w:r w:rsidRPr="003C5004">
        <w:rPr>
          <w:sz w:val="28"/>
          <w:szCs w:val="28"/>
          <w:lang w:val="ru-RU"/>
        </w:rPr>
        <w:t>Фирмен ценоразпис на цените на машиносмени на ползваната механизация с включени допълнителни разходи и печалба.</w:t>
      </w:r>
    </w:p>
    <w:p w14:paraId="762ED505" w14:textId="77777777" w:rsidR="00667327" w:rsidRPr="003C5004" w:rsidRDefault="00667327" w:rsidP="00DA3391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5004">
        <w:rPr>
          <w:rFonts w:ascii="Times New Roman" w:hAnsi="Times New Roman" w:cs="Times New Roman"/>
          <w:b/>
          <w:sz w:val="28"/>
          <w:szCs w:val="28"/>
        </w:rPr>
        <w:t xml:space="preserve">4.2 Техническа част – </w:t>
      </w:r>
      <w:r w:rsidRPr="003C5004">
        <w:rPr>
          <w:rFonts w:ascii="Times New Roman" w:hAnsi="Times New Roman" w:cs="Times New Roman"/>
          <w:sz w:val="28"/>
          <w:szCs w:val="28"/>
        </w:rPr>
        <w:t>към офертата трябва да се приложи:</w:t>
      </w:r>
    </w:p>
    <w:p w14:paraId="7DAF1DF1" w14:textId="7FA0A795" w:rsidR="00667327" w:rsidRPr="003C5004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3C5004">
        <w:rPr>
          <w:b/>
          <w:sz w:val="28"/>
          <w:szCs w:val="28"/>
          <w:lang w:val="ru-RU"/>
        </w:rPr>
        <w:t>Приложение №5</w:t>
      </w:r>
      <w:r w:rsidRPr="003C5004">
        <w:rPr>
          <w:sz w:val="28"/>
          <w:szCs w:val="28"/>
          <w:lang w:val="ru-RU"/>
        </w:rPr>
        <w:t xml:space="preserve"> – Пакет условия, свързани със срока за изпълнение на обекта и </w:t>
      </w:r>
      <w:r w:rsidRPr="003C5004">
        <w:rPr>
          <w:b/>
          <w:sz w:val="28"/>
          <w:szCs w:val="28"/>
          <w:lang w:val="ru-RU"/>
        </w:rPr>
        <w:t>Приложение №6</w:t>
      </w:r>
      <w:r w:rsidRPr="003C5004">
        <w:rPr>
          <w:sz w:val="28"/>
          <w:szCs w:val="28"/>
          <w:lang w:val="ru-RU"/>
        </w:rPr>
        <w:t xml:space="preserve"> – „Общ срок за изпълнение на услугата</w:t>
      </w:r>
      <w:r w:rsidR="00DA3391">
        <w:rPr>
          <w:sz w:val="28"/>
          <w:szCs w:val="28"/>
          <w:lang w:val="bg-BG"/>
        </w:rPr>
        <w:t>“</w:t>
      </w:r>
      <w:r w:rsidRPr="003C5004">
        <w:rPr>
          <w:sz w:val="28"/>
          <w:szCs w:val="28"/>
          <w:lang w:val="ru-RU"/>
        </w:rPr>
        <w:t>.</w:t>
      </w:r>
    </w:p>
    <w:p w14:paraId="421CB3F1" w14:textId="7B7BD266" w:rsidR="00667327" w:rsidRPr="003C5004" w:rsidRDefault="00667327" w:rsidP="00DA3391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попълването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тези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приложения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кандидатите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C5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отчетат следната </w:t>
      </w:r>
      <w:r w:rsidRPr="003C500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етапност</w:t>
      </w:r>
      <w:r w:rsidRPr="003C500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сроковете за реализация на </w:t>
      </w:r>
      <w:r w:rsidR="003C47D4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СМР</w:t>
      </w:r>
      <w:r w:rsidRPr="003C5004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3832"/>
      </w:tblGrid>
      <w:tr w:rsidR="00DA3391" w:rsidRPr="003C5004" w14:paraId="4174E895" w14:textId="77777777" w:rsidTr="00DA3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F519" w14:textId="77777777" w:rsidR="00667327" w:rsidRPr="003C5004" w:rsidRDefault="006673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A409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Етапи  /междинни срокове в кал.дни/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D2F3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Документи по образец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7A6A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Важни дати</w:t>
            </w:r>
          </w:p>
        </w:tc>
      </w:tr>
      <w:tr w:rsidR="00DA3391" w:rsidRPr="003C5004" w14:paraId="31F4EEAD" w14:textId="77777777" w:rsidTr="00DA3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7F30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23DC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9D72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обр.2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CEE5" w14:textId="7DE69E2D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Датата на подписан акт обр.2 се счита за  </w:t>
            </w:r>
            <w:r w:rsidR="00B76DD5" w:rsidRPr="00B76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Pr="003C5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Начало</w:t>
            </w:r>
            <w:r w:rsidR="00B76DD5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3C5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срок за изпълнение</w:t>
            </w:r>
          </w:p>
        </w:tc>
      </w:tr>
      <w:tr w:rsidR="00DA3391" w:rsidRPr="003C5004" w14:paraId="7B81C154" w14:textId="77777777" w:rsidTr="00DA3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2144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ECF1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BF14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0D4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0784F" w:rsidRPr="003C5004" w14:paraId="2C024D6F" w14:textId="77777777" w:rsidTr="000844A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987" w14:textId="77777777" w:rsidR="0090784F" w:rsidRPr="003C5004" w:rsidRDefault="0090784F" w:rsidP="000844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D4BF" w14:textId="77777777" w:rsidR="0090784F" w:rsidRPr="003C5004" w:rsidRDefault="0090784F" w:rsidP="000844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Етапи  /междинни срокове в кал.дни/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61CE" w14:textId="77777777" w:rsidR="0090784F" w:rsidRPr="003C5004" w:rsidRDefault="0090784F" w:rsidP="000844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Документи по образец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DB13" w14:textId="77777777" w:rsidR="0090784F" w:rsidRPr="003C5004" w:rsidRDefault="0090784F" w:rsidP="000844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Важни дати</w:t>
            </w:r>
          </w:p>
        </w:tc>
      </w:tr>
      <w:tr w:rsidR="00DA3391" w:rsidRPr="003C5004" w14:paraId="3AB7209D" w14:textId="77777777" w:rsidTr="00DA3391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BC2F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3CE8" w14:textId="3141B613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Период на </w:t>
            </w:r>
            <w:r w:rsidR="003C47D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3DFE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E51B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3391" w:rsidRPr="003C5004" w14:paraId="5572973D" w14:textId="77777777" w:rsidTr="00DA3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FEC7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E6AC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Период за подготовка на екзекутиви и </w:t>
            </w: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отстраняване на недоделки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07D0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7A4C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3391" w:rsidRPr="003C5004" w14:paraId="367864D1" w14:textId="77777777" w:rsidTr="00DA3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F300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19CD" w14:textId="77777777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75EE" w14:textId="77777777" w:rsidR="00667327" w:rsidRPr="003C5004" w:rsidRDefault="0066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Констативен акт – двустранен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2EF6" w14:textId="06525B05" w:rsidR="00667327" w:rsidRPr="003C5004" w:rsidRDefault="006673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на подписване на констативен акт се счита </w:t>
            </w:r>
            <w:r w:rsidR="00B76DD5" w:rsidRPr="00B76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Pr="003C50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Край</w:t>
            </w:r>
            <w:r w:rsidR="00B76DD5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3C5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срок за изпълнение</w:t>
            </w:r>
          </w:p>
        </w:tc>
      </w:tr>
    </w:tbl>
    <w:p w14:paraId="022F8270" w14:textId="77777777" w:rsidR="00DA3391" w:rsidRDefault="00DA3391" w:rsidP="00667327">
      <w:pPr>
        <w:ind w:right="22" w:firstLine="55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3C06A69" w14:textId="0E418246" w:rsidR="00667327" w:rsidRPr="00DA3391" w:rsidRDefault="00667327" w:rsidP="0090784F">
      <w:pPr>
        <w:spacing w:after="0" w:line="240" w:lineRule="auto"/>
        <w:ind w:right="22" w:firstLine="55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разработката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тези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приложения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кандидатите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посочат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47BF18BC" w14:textId="1775F7B9" w:rsidR="00667327" w:rsidRPr="00DA3391" w:rsidRDefault="00667327" w:rsidP="0090784F">
      <w:pPr>
        <w:numPr>
          <w:ilvl w:val="0"/>
          <w:numId w:val="12"/>
        </w:numPr>
        <w:spacing w:after="0" w:line="240" w:lineRule="auto"/>
        <w:ind w:left="0" w:right="22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Срок</w:t>
      </w:r>
      <w:r w:rsidR="0090784F">
        <w:rPr>
          <w:rFonts w:ascii="Times New Roman" w:eastAsia="Calibri" w:hAnsi="Times New Roman" w:cs="Times New Roman"/>
          <w:sz w:val="28"/>
          <w:szCs w:val="28"/>
        </w:rPr>
        <w:t>ът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изпълнението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същинските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3C47D4">
        <w:rPr>
          <w:rFonts w:ascii="Times New Roman" w:hAnsi="Times New Roman" w:cs="Times New Roman"/>
          <w:bCs/>
          <w:sz w:val="28"/>
          <w:szCs w:val="28"/>
        </w:rPr>
        <w:t>СМР</w:t>
      </w: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следните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условия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организиране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работния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режим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0924AEEE" w14:textId="757208CD" w:rsidR="00667327" w:rsidRPr="00DA3391" w:rsidRDefault="00667327" w:rsidP="0090784F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√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двусменен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16-часов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5F5790A3" w14:textId="32C89044" w:rsidR="00667327" w:rsidRPr="00DA3391" w:rsidRDefault="00667327" w:rsidP="0090784F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√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непрекъснат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режим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без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прекъсване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почивни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дни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/.</w:t>
      </w:r>
    </w:p>
    <w:p w14:paraId="3D54B58D" w14:textId="25415ED1" w:rsidR="00667327" w:rsidRPr="00DA3391" w:rsidRDefault="00667327" w:rsidP="0090784F">
      <w:pPr>
        <w:numPr>
          <w:ilvl w:val="0"/>
          <w:numId w:val="12"/>
        </w:numPr>
        <w:spacing w:after="0" w:line="240" w:lineRule="auto"/>
        <w:ind w:left="0" w:right="22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ПЕРСОНАЛЪТ-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брой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технически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работнически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състав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който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ще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бъде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ангажиран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изпълнението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r w:rsidR="003C47D4" w:rsidRPr="0090784F">
        <w:rPr>
          <w:rFonts w:ascii="Times New Roman" w:eastAsia="Calibri" w:hAnsi="Times New Roman" w:cs="Times New Roman"/>
          <w:sz w:val="28"/>
          <w:szCs w:val="28"/>
          <w:lang w:val="en-US"/>
        </w:rPr>
        <w:t>СМР</w:t>
      </w: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обекта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горепосочените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работни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условия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75C5B11F" w14:textId="6A3284A7" w:rsidR="00667327" w:rsidRPr="00DA3391" w:rsidRDefault="00667327" w:rsidP="0090784F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Краен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срок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предаване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обекта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като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условна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дата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).</w:t>
      </w:r>
    </w:p>
    <w:p w14:paraId="3C28D65E" w14:textId="3D758933" w:rsidR="00667327" w:rsidRPr="00DA3391" w:rsidRDefault="00667327" w:rsidP="0090784F">
      <w:pPr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391">
        <w:rPr>
          <w:rFonts w:ascii="Times New Roman" w:hAnsi="Times New Roman" w:cs="Times New Roman"/>
          <w:b/>
          <w:sz w:val="28"/>
          <w:szCs w:val="28"/>
        </w:rPr>
        <w:t>ИЗПЪЛНИТЕЛЯТ</w:t>
      </w:r>
      <w:r w:rsidRPr="00DA3391">
        <w:rPr>
          <w:rFonts w:ascii="Times New Roman" w:hAnsi="Times New Roman" w:cs="Times New Roman"/>
          <w:sz w:val="28"/>
          <w:szCs w:val="28"/>
        </w:rPr>
        <w:t xml:space="preserve"> да даде срок за изпълнение на </w:t>
      </w:r>
      <w:r w:rsidR="003C47D4">
        <w:rPr>
          <w:rFonts w:ascii="Times New Roman" w:hAnsi="Times New Roman" w:cs="Times New Roman"/>
          <w:bCs/>
          <w:sz w:val="28"/>
          <w:szCs w:val="28"/>
        </w:rPr>
        <w:t>СМР</w:t>
      </w:r>
      <w:r w:rsidRPr="00DA3391">
        <w:rPr>
          <w:rFonts w:ascii="Times New Roman" w:hAnsi="Times New Roman" w:cs="Times New Roman"/>
          <w:sz w:val="28"/>
          <w:szCs w:val="28"/>
        </w:rPr>
        <w:t xml:space="preserve"> за обекта в календарни дни за пълния обем по наличната проектна документация и КСС /</w:t>
      </w:r>
      <w:r w:rsidRPr="00DA3391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Pr="00DA3391">
        <w:rPr>
          <w:rFonts w:ascii="Times New Roman" w:hAnsi="Times New Roman" w:cs="Times New Roman"/>
          <w:sz w:val="28"/>
          <w:szCs w:val="28"/>
        </w:rPr>
        <w:t>/.</w:t>
      </w:r>
    </w:p>
    <w:p w14:paraId="05B4A167" w14:textId="77777777" w:rsidR="00667327" w:rsidRPr="00DA3391" w:rsidRDefault="00667327" w:rsidP="0090784F">
      <w:pPr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Всички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срокове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да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бъдат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посочени</w:t>
      </w:r>
      <w:proofErr w:type="spellEnd"/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r w:rsidRPr="00DA33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КАЛЕНДАРНИ ДНИ</w:t>
      </w:r>
      <w:r w:rsidRPr="00DA3391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7DA0AA4E" w14:textId="77777777" w:rsidR="00667327" w:rsidRDefault="00667327" w:rsidP="00667327">
      <w:pPr>
        <w:pStyle w:val="BodyText"/>
        <w:spacing w:after="0"/>
        <w:ind w:left="1800"/>
        <w:jc w:val="both"/>
        <w:rPr>
          <w:lang w:val="ru-RU"/>
        </w:rPr>
      </w:pPr>
    </w:p>
    <w:p w14:paraId="17B273E4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Гаранционен срок за качествено извършена работа – </w:t>
      </w:r>
      <w:r w:rsidRPr="00DA3391">
        <w:rPr>
          <w:b/>
          <w:sz w:val="28"/>
          <w:szCs w:val="28"/>
          <w:lang w:val="ru-RU"/>
        </w:rPr>
        <w:t>Приложение №7.</w:t>
      </w:r>
    </w:p>
    <w:p w14:paraId="3414A78E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Pr="00DA3391">
        <w:rPr>
          <w:b/>
          <w:sz w:val="28"/>
          <w:szCs w:val="28"/>
          <w:lang w:val="ru-RU"/>
        </w:rPr>
        <w:t>Приложение №8.</w:t>
      </w:r>
    </w:p>
    <w:p w14:paraId="176CAF21" w14:textId="505FA7BE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Декларация за спазване на изискванията за </w:t>
      </w:r>
      <w:r w:rsidR="00DA3391">
        <w:rPr>
          <w:sz w:val="28"/>
          <w:szCs w:val="28"/>
          <w:lang w:val="bg-BG"/>
        </w:rPr>
        <w:t>„</w:t>
      </w:r>
      <w:r w:rsidRPr="00DA3391">
        <w:rPr>
          <w:sz w:val="28"/>
          <w:szCs w:val="28"/>
          <w:lang w:val="ru-RU"/>
        </w:rPr>
        <w:t>управление на строителните отпадъци</w:t>
      </w:r>
      <w:r w:rsidR="00DA3391">
        <w:rPr>
          <w:sz w:val="28"/>
          <w:szCs w:val="28"/>
          <w:lang w:val="bg-BG"/>
        </w:rPr>
        <w:t>“</w:t>
      </w:r>
      <w:r w:rsidRPr="00DA3391">
        <w:rPr>
          <w:sz w:val="28"/>
          <w:szCs w:val="28"/>
          <w:lang w:val="ru-RU"/>
        </w:rPr>
        <w:t xml:space="preserve">, съгласно действащата нормативна уредба - </w:t>
      </w:r>
      <w:r w:rsidRPr="00DA3391">
        <w:rPr>
          <w:b/>
          <w:sz w:val="28"/>
          <w:szCs w:val="28"/>
          <w:lang w:val="ru-RU"/>
        </w:rPr>
        <w:t>Приложение №9.</w:t>
      </w:r>
    </w:p>
    <w:p w14:paraId="3F8755D6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Проекто-договор /не се попълва, само се парафира и подпечатва всяка страница като  свидетелство, че оферентът е запознат с условията по него/. Бележки към проекто-договора НЯМА да се приемат в последващи етапи от проучването. – </w:t>
      </w:r>
      <w:r w:rsidRPr="00DA3391">
        <w:rPr>
          <w:b/>
          <w:sz w:val="28"/>
          <w:szCs w:val="28"/>
          <w:lang w:val="ru-RU"/>
        </w:rPr>
        <w:t>Приложение №10.</w:t>
      </w:r>
    </w:p>
    <w:p w14:paraId="45F4CC35" w14:textId="2536C592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Декларация за срок на валидност – </w:t>
      </w:r>
      <w:r w:rsidRPr="00DA3391">
        <w:rPr>
          <w:b/>
          <w:sz w:val="28"/>
          <w:szCs w:val="28"/>
          <w:lang w:val="ru-RU"/>
        </w:rPr>
        <w:t>Приложение №11.</w:t>
      </w:r>
      <w:r w:rsidRPr="00DA3391">
        <w:rPr>
          <w:sz w:val="28"/>
          <w:szCs w:val="28"/>
          <w:lang w:val="ru-RU"/>
        </w:rPr>
        <w:t xml:space="preserve"> Да се посочи срок на валидност на офертата</w:t>
      </w:r>
      <w:r w:rsidR="0090784F">
        <w:rPr>
          <w:sz w:val="28"/>
          <w:szCs w:val="28"/>
          <w:lang w:val="ru-RU"/>
        </w:rPr>
        <w:t>,</w:t>
      </w:r>
      <w:r w:rsidRPr="00DA3391">
        <w:rPr>
          <w:sz w:val="28"/>
          <w:szCs w:val="28"/>
          <w:lang w:val="ru-RU"/>
        </w:rPr>
        <w:t xml:space="preserve"> не по-малък от 120 календарни дни.</w:t>
      </w:r>
    </w:p>
    <w:p w14:paraId="5B4AE272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Административни сведения, точен адрес, имената на лицата за контакти, телефон, факс и Е-mail – </w:t>
      </w:r>
      <w:r w:rsidRPr="00DA3391">
        <w:rPr>
          <w:b/>
          <w:sz w:val="28"/>
          <w:szCs w:val="28"/>
          <w:lang w:val="ru-RU"/>
        </w:rPr>
        <w:t>Приложение №12.</w:t>
      </w:r>
    </w:p>
    <w:p w14:paraId="62DE1D68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Декларация за ползване или не на подизпълнители – </w:t>
      </w:r>
      <w:r w:rsidRPr="00DA3391">
        <w:rPr>
          <w:b/>
          <w:sz w:val="28"/>
          <w:szCs w:val="28"/>
          <w:lang w:val="ru-RU"/>
        </w:rPr>
        <w:t>Приложение №13</w:t>
      </w:r>
      <w:r w:rsidRPr="00DA3391">
        <w:rPr>
          <w:sz w:val="28"/>
          <w:szCs w:val="28"/>
          <w:lang w:val="ru-RU"/>
        </w:rPr>
        <w:t xml:space="preserve">, както и декларация от управителя на </w:t>
      </w:r>
      <w:r w:rsidRPr="00DA3391">
        <w:rPr>
          <w:sz w:val="28"/>
          <w:szCs w:val="28"/>
          <w:lang w:val="ru-RU"/>
        </w:rPr>
        <w:lastRenderedPageBreak/>
        <w:t>подизпълнителя, че дава своето предварителното съгласие за работа по определена част от Обекта.</w:t>
      </w:r>
    </w:p>
    <w:p w14:paraId="7E1B117E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DA3391">
        <w:rPr>
          <w:b/>
          <w:sz w:val="28"/>
          <w:szCs w:val="28"/>
          <w:lang w:val="ru-RU"/>
        </w:rPr>
        <w:t>Приложение №14.</w:t>
      </w:r>
    </w:p>
    <w:p w14:paraId="6F7B127F" w14:textId="77777777" w:rsidR="00667327" w:rsidRPr="00DA3391" w:rsidRDefault="00667327" w:rsidP="00B76DD5">
      <w:pPr>
        <w:pStyle w:val="List2"/>
        <w:numPr>
          <w:ilvl w:val="0"/>
          <w:numId w:val="11"/>
        </w:numPr>
        <w:ind w:right="27"/>
        <w:jc w:val="both"/>
        <w:rPr>
          <w:sz w:val="28"/>
          <w:szCs w:val="28"/>
          <w:lang w:val="bg-BG"/>
        </w:rPr>
      </w:pPr>
      <w:r w:rsidRPr="00DA3391">
        <w:rPr>
          <w:bCs/>
          <w:sz w:val="28"/>
          <w:szCs w:val="28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DA3391">
        <w:rPr>
          <w:b/>
          <w:bCs/>
          <w:sz w:val="28"/>
          <w:szCs w:val="28"/>
          <w:lang w:val="ru-RU"/>
        </w:rPr>
        <w:t>ИЗПЪЛНИТЕЛЯ</w:t>
      </w:r>
      <w:r w:rsidRPr="00DA3391">
        <w:rPr>
          <w:bCs/>
          <w:sz w:val="28"/>
          <w:szCs w:val="28"/>
          <w:lang w:val="ru-RU"/>
        </w:rPr>
        <w:t xml:space="preserve"> преди извършване огледа на обекта и остава при </w:t>
      </w:r>
      <w:r w:rsidRPr="00DA3391">
        <w:rPr>
          <w:b/>
          <w:bCs/>
          <w:sz w:val="28"/>
          <w:szCs w:val="28"/>
          <w:lang w:val="ru-RU"/>
        </w:rPr>
        <w:t>ВЪЗЛОЖИТЕЛЯ</w:t>
      </w:r>
      <w:r w:rsidRPr="00DA3391">
        <w:rPr>
          <w:bCs/>
          <w:sz w:val="28"/>
          <w:szCs w:val="28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r w:rsidRPr="00DA3391">
        <w:rPr>
          <w:sz w:val="28"/>
          <w:szCs w:val="28"/>
          <w:lang w:val="bg-BG"/>
        </w:rPr>
        <w:t xml:space="preserve">– </w:t>
      </w:r>
      <w:r w:rsidRPr="00DA3391">
        <w:rPr>
          <w:b/>
          <w:sz w:val="28"/>
          <w:szCs w:val="28"/>
          <w:lang w:val="bg-BG"/>
        </w:rPr>
        <w:t>Приложение №15</w:t>
      </w:r>
      <w:r w:rsidRPr="00DA3391">
        <w:rPr>
          <w:sz w:val="28"/>
          <w:szCs w:val="28"/>
          <w:lang w:val="bg-BG"/>
        </w:rPr>
        <w:t>.</w:t>
      </w:r>
    </w:p>
    <w:p w14:paraId="5F817890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>Автореференция с описание на дейностите, които фирмата изпълнява.</w:t>
      </w:r>
    </w:p>
    <w:p w14:paraId="04FB11D8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>Доказателства за технически опит, квалификация и възможности на кандидата със следните документи:</w:t>
      </w:r>
    </w:p>
    <w:p w14:paraId="2EE843AB" w14:textId="77777777" w:rsidR="00667327" w:rsidRPr="00DA3391" w:rsidRDefault="00667327" w:rsidP="0090784F">
      <w:pPr>
        <w:pStyle w:val="BodyText"/>
        <w:widowControl w:val="0"/>
        <w:numPr>
          <w:ilvl w:val="0"/>
          <w:numId w:val="13"/>
        </w:numPr>
        <w:tabs>
          <w:tab w:val="clear" w:pos="1950"/>
        </w:tabs>
        <w:suppressAutoHyphens/>
        <w:spacing w:after="0"/>
        <w:ind w:left="0" w:firstLine="567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Справка за фирмата към момента на подаване на офертата за наличния средносписъчен брой на работещите във фирмата /в т.ч. брой квалифициран работнически и </w:t>
      </w:r>
      <w:r w:rsidRPr="00DA3391">
        <w:rPr>
          <w:noProof/>
          <w:sz w:val="28"/>
          <w:szCs w:val="28"/>
          <w:lang w:val="ru-RU"/>
        </w:rPr>
        <w:t>ИТР</w:t>
      </w:r>
      <w:r w:rsidRPr="00DA3391">
        <w:rPr>
          <w:sz w:val="28"/>
          <w:szCs w:val="28"/>
          <w:lang w:val="ru-RU"/>
        </w:rPr>
        <w:t xml:space="preserve"> персонал/;</w:t>
      </w:r>
    </w:p>
    <w:p w14:paraId="1F78B371" w14:textId="77777777" w:rsidR="00667327" w:rsidRPr="00DA3391" w:rsidRDefault="00667327" w:rsidP="0090784F">
      <w:pPr>
        <w:pStyle w:val="BodyText"/>
        <w:widowControl w:val="0"/>
        <w:numPr>
          <w:ilvl w:val="0"/>
          <w:numId w:val="13"/>
        </w:numPr>
        <w:tabs>
          <w:tab w:val="clear" w:pos="195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DA3391">
        <w:rPr>
          <w:sz w:val="28"/>
          <w:szCs w:val="28"/>
        </w:rPr>
        <w:t>Справка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налична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собствена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строителна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механизация</w:t>
      </w:r>
      <w:proofErr w:type="spellEnd"/>
      <w:r w:rsidRPr="00DA3391">
        <w:rPr>
          <w:sz w:val="28"/>
          <w:szCs w:val="28"/>
        </w:rPr>
        <w:t xml:space="preserve"> и </w:t>
      </w:r>
      <w:proofErr w:type="spellStart"/>
      <w:r w:rsidRPr="00DA3391">
        <w:rPr>
          <w:sz w:val="28"/>
          <w:szCs w:val="28"/>
        </w:rPr>
        <w:t>автотранспорт</w:t>
      </w:r>
      <w:proofErr w:type="spellEnd"/>
      <w:r w:rsidRPr="00DA3391">
        <w:rPr>
          <w:sz w:val="28"/>
          <w:szCs w:val="28"/>
          <w:lang w:val="bg-BG"/>
        </w:rPr>
        <w:t>;</w:t>
      </w:r>
    </w:p>
    <w:p w14:paraId="7488B1FE" w14:textId="77777777" w:rsidR="00667327" w:rsidRPr="00DA3391" w:rsidRDefault="00667327" w:rsidP="0090784F">
      <w:pPr>
        <w:pStyle w:val="BodyText"/>
        <w:widowControl w:val="0"/>
        <w:numPr>
          <w:ilvl w:val="0"/>
          <w:numId w:val="13"/>
        </w:numPr>
        <w:tabs>
          <w:tab w:val="clear" w:pos="1950"/>
        </w:tabs>
        <w:suppressAutoHyphens/>
        <w:spacing w:after="0"/>
        <w:ind w:left="0" w:firstLine="567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Удостоверения за членуване в браншови организации Удостоверение за регистрация от Централния професионален регистър на строителя. </w:t>
      </w:r>
      <w:r w:rsidRPr="00DA3391">
        <w:rPr>
          <w:i/>
          <w:sz w:val="28"/>
          <w:szCs w:val="28"/>
          <w:lang w:val="ru-RU"/>
        </w:rPr>
        <w:t>/само при задачи по ЗУТ/</w:t>
      </w:r>
      <w:r w:rsidRPr="00DA3391">
        <w:rPr>
          <w:sz w:val="28"/>
          <w:szCs w:val="28"/>
          <w:lang w:val="ru-RU"/>
        </w:rPr>
        <w:t>;</w:t>
      </w:r>
    </w:p>
    <w:p w14:paraId="3B21431A" w14:textId="77777777" w:rsidR="00667327" w:rsidRPr="00DA3391" w:rsidRDefault="00667327" w:rsidP="0090784F">
      <w:pPr>
        <w:pStyle w:val="BodyText"/>
        <w:widowControl w:val="0"/>
        <w:numPr>
          <w:ilvl w:val="0"/>
          <w:numId w:val="13"/>
        </w:numPr>
        <w:tabs>
          <w:tab w:val="clear" w:pos="1950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DA3391">
        <w:rPr>
          <w:sz w:val="28"/>
          <w:szCs w:val="28"/>
        </w:rPr>
        <w:t>Справка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изпълнени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обекти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от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b/>
          <w:sz w:val="28"/>
          <w:szCs w:val="28"/>
        </w:rPr>
        <w:t>подобен</w:t>
      </w:r>
      <w:proofErr w:type="spellEnd"/>
      <w:r w:rsidRPr="00DA3391">
        <w:rPr>
          <w:b/>
          <w:sz w:val="28"/>
          <w:szCs w:val="28"/>
        </w:rPr>
        <w:t xml:space="preserve"> </w:t>
      </w:r>
      <w:proofErr w:type="spellStart"/>
      <w:r w:rsidRPr="00DA3391">
        <w:rPr>
          <w:b/>
          <w:sz w:val="28"/>
          <w:szCs w:val="28"/>
        </w:rPr>
        <w:t>характер</w:t>
      </w:r>
      <w:proofErr w:type="spellEnd"/>
      <w:r w:rsidRPr="00DA3391">
        <w:rPr>
          <w:b/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през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последните</w:t>
      </w:r>
      <w:proofErr w:type="spellEnd"/>
      <w:r w:rsidRPr="00DA3391">
        <w:rPr>
          <w:sz w:val="28"/>
          <w:szCs w:val="28"/>
        </w:rPr>
        <w:t xml:space="preserve"> 3 /</w:t>
      </w:r>
      <w:proofErr w:type="spellStart"/>
      <w:r w:rsidRPr="00DA3391">
        <w:rPr>
          <w:sz w:val="28"/>
          <w:szCs w:val="28"/>
        </w:rPr>
        <w:t>три</w:t>
      </w:r>
      <w:proofErr w:type="spellEnd"/>
      <w:r w:rsidRPr="00DA3391">
        <w:rPr>
          <w:sz w:val="28"/>
          <w:szCs w:val="28"/>
        </w:rPr>
        <w:t xml:space="preserve">/ </w:t>
      </w:r>
      <w:proofErr w:type="spellStart"/>
      <w:r w:rsidRPr="00DA3391">
        <w:rPr>
          <w:sz w:val="28"/>
          <w:szCs w:val="28"/>
        </w:rPr>
        <w:t>години</w:t>
      </w:r>
      <w:proofErr w:type="spellEnd"/>
      <w:r w:rsidRPr="00DA3391">
        <w:rPr>
          <w:sz w:val="28"/>
          <w:szCs w:val="28"/>
        </w:rPr>
        <w:t xml:space="preserve"> с </w:t>
      </w:r>
      <w:proofErr w:type="spellStart"/>
      <w:r w:rsidRPr="00DA3391">
        <w:rPr>
          <w:sz w:val="28"/>
          <w:szCs w:val="28"/>
        </w:rPr>
        <w:t>пълно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описание</w:t>
      </w:r>
      <w:proofErr w:type="spellEnd"/>
      <w:r w:rsidRPr="00DA3391">
        <w:rPr>
          <w:sz w:val="28"/>
          <w:szCs w:val="28"/>
        </w:rPr>
        <w:t xml:space="preserve"> на </w:t>
      </w:r>
      <w:proofErr w:type="spellStart"/>
      <w:r w:rsidRPr="00DA3391">
        <w:rPr>
          <w:sz w:val="28"/>
          <w:szCs w:val="28"/>
        </w:rPr>
        <w:t>предмета</w:t>
      </w:r>
      <w:proofErr w:type="spellEnd"/>
      <w:r w:rsidRPr="00DA3391">
        <w:rPr>
          <w:sz w:val="28"/>
          <w:szCs w:val="28"/>
        </w:rPr>
        <w:t xml:space="preserve"> и </w:t>
      </w:r>
      <w:proofErr w:type="spellStart"/>
      <w:r w:rsidRPr="00DA3391">
        <w:rPr>
          <w:sz w:val="28"/>
          <w:szCs w:val="28"/>
        </w:rPr>
        <w:t>посочване</w:t>
      </w:r>
      <w:proofErr w:type="spellEnd"/>
      <w:r w:rsidRPr="00DA3391">
        <w:rPr>
          <w:sz w:val="28"/>
          <w:szCs w:val="28"/>
        </w:rPr>
        <w:t xml:space="preserve"> на </w:t>
      </w:r>
      <w:proofErr w:type="spellStart"/>
      <w:r w:rsidRPr="00DA3391">
        <w:rPr>
          <w:sz w:val="28"/>
          <w:szCs w:val="28"/>
        </w:rPr>
        <w:t>цена</w:t>
      </w:r>
      <w:proofErr w:type="spellEnd"/>
      <w:r w:rsidRPr="00DA3391">
        <w:rPr>
          <w:sz w:val="28"/>
          <w:szCs w:val="28"/>
        </w:rPr>
        <w:t xml:space="preserve">, </w:t>
      </w:r>
      <w:proofErr w:type="spellStart"/>
      <w:r w:rsidRPr="00DA3391">
        <w:rPr>
          <w:sz w:val="28"/>
          <w:szCs w:val="28"/>
        </w:rPr>
        <w:t>срок</w:t>
      </w:r>
      <w:proofErr w:type="spellEnd"/>
      <w:r w:rsidRPr="00DA3391">
        <w:rPr>
          <w:sz w:val="28"/>
          <w:szCs w:val="28"/>
        </w:rPr>
        <w:t xml:space="preserve"> на </w:t>
      </w:r>
      <w:proofErr w:type="spellStart"/>
      <w:r w:rsidRPr="00DA3391">
        <w:rPr>
          <w:sz w:val="28"/>
          <w:szCs w:val="28"/>
        </w:rPr>
        <w:t>изпълнение</w:t>
      </w:r>
      <w:proofErr w:type="spellEnd"/>
      <w:r w:rsidRPr="00DA3391">
        <w:rPr>
          <w:sz w:val="28"/>
          <w:szCs w:val="28"/>
        </w:rPr>
        <w:t xml:space="preserve"> и </w:t>
      </w:r>
      <w:proofErr w:type="spellStart"/>
      <w:r w:rsidRPr="00DA3391">
        <w:rPr>
          <w:sz w:val="28"/>
          <w:szCs w:val="28"/>
        </w:rPr>
        <w:t>данни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съответния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възложител</w:t>
      </w:r>
      <w:proofErr w:type="spellEnd"/>
      <w:r w:rsidRPr="00DA3391">
        <w:rPr>
          <w:sz w:val="28"/>
          <w:szCs w:val="28"/>
          <w:lang w:val="bg-BG"/>
        </w:rPr>
        <w:t>;</w:t>
      </w:r>
    </w:p>
    <w:p w14:paraId="06181098" w14:textId="6E79D0AD" w:rsidR="00667327" w:rsidRPr="00DA3391" w:rsidRDefault="00667327" w:rsidP="0090784F">
      <w:pPr>
        <w:numPr>
          <w:ilvl w:val="0"/>
          <w:numId w:val="13"/>
        </w:numPr>
        <w:tabs>
          <w:tab w:val="clear" w:pos="1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3391">
        <w:rPr>
          <w:rFonts w:ascii="Times New Roman" w:hAnsi="Times New Roman" w:cs="Times New Roman"/>
          <w:sz w:val="28"/>
          <w:szCs w:val="28"/>
        </w:rPr>
        <w:t xml:space="preserve">Референции /минимум </w:t>
      </w:r>
      <w:r w:rsidRPr="00DA3391">
        <w:rPr>
          <w:rFonts w:ascii="Times New Roman" w:hAnsi="Times New Roman" w:cs="Times New Roman"/>
          <w:b/>
          <w:sz w:val="28"/>
          <w:szCs w:val="28"/>
        </w:rPr>
        <w:t>3</w:t>
      </w:r>
      <w:r w:rsidR="00DA3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391">
        <w:rPr>
          <w:rFonts w:ascii="Times New Roman" w:hAnsi="Times New Roman" w:cs="Times New Roman"/>
          <w:sz w:val="28"/>
          <w:szCs w:val="28"/>
        </w:rPr>
        <w:t>бр</w:t>
      </w:r>
      <w:r w:rsidR="00DA3391">
        <w:rPr>
          <w:rFonts w:ascii="Times New Roman" w:hAnsi="Times New Roman" w:cs="Times New Roman"/>
          <w:sz w:val="28"/>
          <w:szCs w:val="28"/>
        </w:rPr>
        <w:t>.</w:t>
      </w:r>
      <w:r w:rsidRPr="00DA3391">
        <w:rPr>
          <w:rFonts w:ascii="Times New Roman" w:hAnsi="Times New Roman" w:cs="Times New Roman"/>
          <w:sz w:val="28"/>
          <w:szCs w:val="28"/>
        </w:rPr>
        <w:t xml:space="preserve">/ </w:t>
      </w:r>
      <w:r w:rsidRPr="00DA3391">
        <w:rPr>
          <w:rFonts w:ascii="Times New Roman" w:hAnsi="Times New Roman" w:cs="Times New Roman"/>
          <w:b/>
          <w:sz w:val="28"/>
          <w:szCs w:val="28"/>
        </w:rPr>
        <w:t>за обекти с подобен характер</w:t>
      </w:r>
      <w:r w:rsidRPr="00DA3391">
        <w:rPr>
          <w:rFonts w:ascii="Times New Roman" w:hAnsi="Times New Roman" w:cs="Times New Roman"/>
          <w:sz w:val="28"/>
          <w:szCs w:val="28"/>
        </w:rPr>
        <w:t xml:space="preserve"> за последните три години и референтен лист с адреси, телефонни номера и лица за контакти от други възложители.</w:t>
      </w:r>
    </w:p>
    <w:p w14:paraId="64414A05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Удостоверение за актуалното състояние на фирмата. </w:t>
      </w:r>
    </w:p>
    <w:p w14:paraId="37C18180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 xml:space="preserve"> Финансов отчет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14:paraId="1591E39E" w14:textId="77777777" w:rsidR="00667327" w:rsidRPr="00DA3391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>Копие от документ за застраховка за професионална отговорност по реда на чл. 171 ЗУТ.</w:t>
      </w:r>
    </w:p>
    <w:p w14:paraId="18D5EF41" w14:textId="20F48A90" w:rsidR="00667327" w:rsidRPr="00DA3391" w:rsidRDefault="00667327" w:rsidP="0090784F">
      <w:pPr>
        <w:pStyle w:val="BodyText"/>
        <w:numPr>
          <w:ilvl w:val="0"/>
          <w:numId w:val="11"/>
        </w:numPr>
        <w:spacing w:after="0"/>
        <w:ind w:left="1491" w:hanging="357"/>
        <w:jc w:val="both"/>
        <w:rPr>
          <w:sz w:val="28"/>
          <w:szCs w:val="28"/>
        </w:rPr>
      </w:pPr>
      <w:proofErr w:type="spellStart"/>
      <w:r w:rsidRPr="00DA3391">
        <w:rPr>
          <w:sz w:val="28"/>
          <w:szCs w:val="28"/>
        </w:rPr>
        <w:t>Копие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от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документ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наличие</w:t>
      </w:r>
      <w:proofErr w:type="spellEnd"/>
      <w:r w:rsidRPr="00DA3391">
        <w:rPr>
          <w:sz w:val="28"/>
          <w:szCs w:val="28"/>
        </w:rPr>
        <w:t xml:space="preserve"> на </w:t>
      </w:r>
      <w:proofErr w:type="spellStart"/>
      <w:r w:rsidRPr="00DA3391">
        <w:rPr>
          <w:sz w:val="28"/>
          <w:szCs w:val="28"/>
        </w:rPr>
        <w:t>системи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за</w:t>
      </w:r>
      <w:proofErr w:type="spellEnd"/>
      <w:r w:rsidRPr="00DA3391">
        <w:rPr>
          <w:sz w:val="28"/>
          <w:szCs w:val="28"/>
        </w:rPr>
        <w:t xml:space="preserve"> </w:t>
      </w:r>
      <w:proofErr w:type="spellStart"/>
      <w:r w:rsidRPr="00DA3391">
        <w:rPr>
          <w:sz w:val="28"/>
          <w:szCs w:val="28"/>
        </w:rPr>
        <w:t>контрол</w:t>
      </w:r>
      <w:proofErr w:type="spellEnd"/>
      <w:r w:rsidRPr="00DA3391">
        <w:rPr>
          <w:sz w:val="28"/>
          <w:szCs w:val="28"/>
        </w:rPr>
        <w:t>:</w:t>
      </w:r>
      <w:r w:rsidRPr="00DA3391">
        <w:rPr>
          <w:sz w:val="28"/>
          <w:szCs w:val="28"/>
          <w:lang w:val="bg-BG"/>
        </w:rPr>
        <w:t xml:space="preserve"> Обхват</w:t>
      </w:r>
      <w:r w:rsidR="0090784F">
        <w:rPr>
          <w:sz w:val="28"/>
          <w:szCs w:val="28"/>
          <w:lang w:val="bg-BG"/>
        </w:rPr>
        <w:t>ът</w:t>
      </w:r>
      <w:r w:rsidRPr="00DA3391">
        <w:rPr>
          <w:sz w:val="28"/>
          <w:szCs w:val="28"/>
          <w:lang w:val="bg-BG"/>
        </w:rPr>
        <w:t xml:space="preserve"> на сертификацията трябва да съответства на предмета на поръчката.</w:t>
      </w:r>
    </w:p>
    <w:p w14:paraId="624855B2" w14:textId="7D4D8BB5" w:rsidR="00667327" w:rsidRDefault="00667327" w:rsidP="00B76DD5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  <w:lang w:val="ru-RU"/>
        </w:rPr>
      </w:pPr>
      <w:r w:rsidRPr="00DA3391">
        <w:rPr>
          <w:sz w:val="28"/>
          <w:szCs w:val="28"/>
          <w:lang w:val="ru-RU"/>
        </w:rPr>
        <w:t>Изисквания за съдействие от страна на Възложителя и условия за изпълнение на задачата. /ако няма се декларира/</w:t>
      </w:r>
    </w:p>
    <w:p w14:paraId="22F590B9" w14:textId="00B4E9A8" w:rsidR="00281B46" w:rsidRPr="00281B46" w:rsidRDefault="00281B46" w:rsidP="00281B46">
      <w:pPr>
        <w:pStyle w:val="BodyText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BD14BB">
        <w:rPr>
          <w:b/>
          <w:bCs/>
          <w:sz w:val="28"/>
          <w:szCs w:val="28"/>
        </w:rPr>
        <w:t xml:space="preserve"> </w:t>
      </w:r>
      <w:proofErr w:type="spellStart"/>
      <w:r w:rsidRPr="00BD14BB">
        <w:rPr>
          <w:b/>
          <w:bCs/>
          <w:sz w:val="28"/>
          <w:szCs w:val="28"/>
        </w:rPr>
        <w:t>Приложение</w:t>
      </w:r>
      <w:proofErr w:type="spellEnd"/>
      <w:r w:rsidRPr="00BD14BB">
        <w:rPr>
          <w:b/>
          <w:bCs/>
          <w:sz w:val="28"/>
          <w:szCs w:val="28"/>
        </w:rPr>
        <w:t xml:space="preserve"> №</w:t>
      </w:r>
      <w:r w:rsidRPr="00BD14BB">
        <w:rPr>
          <w:b/>
          <w:bCs/>
          <w:sz w:val="28"/>
          <w:szCs w:val="28"/>
          <w:lang w:val="bg-BG"/>
        </w:rPr>
        <w:t>1</w:t>
      </w:r>
      <w:r>
        <w:rPr>
          <w:b/>
          <w:bCs/>
          <w:sz w:val="28"/>
          <w:szCs w:val="28"/>
          <w:lang w:val="bg-BG"/>
        </w:rPr>
        <w:t>7</w:t>
      </w:r>
      <w:r w:rsidRPr="00B76DD5">
        <w:rPr>
          <w:sz w:val="28"/>
          <w:szCs w:val="28"/>
        </w:rPr>
        <w:t xml:space="preserve">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относно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изискванията</w:t>
      </w:r>
      <w:proofErr w:type="spellEnd"/>
      <w:r w:rsidRPr="00B76DD5">
        <w:rPr>
          <w:sz w:val="28"/>
          <w:szCs w:val="28"/>
        </w:rPr>
        <w:t xml:space="preserve"> на „</w:t>
      </w:r>
      <w:proofErr w:type="spellStart"/>
      <w:r w:rsidRPr="00B76DD5">
        <w:rPr>
          <w:sz w:val="28"/>
          <w:szCs w:val="28"/>
        </w:rPr>
        <w:t>Асарел-</w:t>
      </w:r>
      <w:proofErr w:type="gramStart"/>
      <w:r w:rsidRPr="00B76DD5">
        <w:rPr>
          <w:sz w:val="28"/>
          <w:szCs w:val="28"/>
        </w:rPr>
        <w:t>Медет“</w:t>
      </w:r>
      <w:proofErr w:type="gramEnd"/>
      <w:r w:rsidRPr="00B76DD5">
        <w:rPr>
          <w:sz w:val="28"/>
          <w:szCs w:val="28"/>
        </w:rPr>
        <w:t>АД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съответствие</w:t>
      </w:r>
      <w:proofErr w:type="spellEnd"/>
      <w:r w:rsidRPr="00B76DD5">
        <w:rPr>
          <w:sz w:val="28"/>
          <w:szCs w:val="28"/>
        </w:rPr>
        <w:t xml:space="preserve"> с </w:t>
      </w:r>
      <w:proofErr w:type="spellStart"/>
      <w:r w:rsidRPr="00B76DD5">
        <w:rPr>
          <w:sz w:val="28"/>
          <w:szCs w:val="28"/>
        </w:rPr>
        <w:t>режим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наложени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международни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ограничителни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мерки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мерки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върху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търговията</w:t>
      </w:r>
      <w:proofErr w:type="spellEnd"/>
      <w:r w:rsidRPr="00B76DD5">
        <w:rPr>
          <w:sz w:val="28"/>
          <w:szCs w:val="28"/>
        </w:rPr>
        <w:t>.</w:t>
      </w:r>
    </w:p>
    <w:p w14:paraId="0C0C79A4" w14:textId="6FC6FC24" w:rsidR="00667327" w:rsidRPr="00AC7CE7" w:rsidRDefault="00667327" w:rsidP="00AC7CE7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7CE7">
        <w:rPr>
          <w:rFonts w:ascii="Times New Roman" w:hAnsi="Times New Roman" w:cs="Times New Roman"/>
          <w:b/>
          <w:sz w:val="28"/>
          <w:szCs w:val="28"/>
        </w:rPr>
        <w:t>4.3. Важни услови</w:t>
      </w:r>
      <w:r w:rsidR="00AC7CE7" w:rsidRPr="00AC7CE7">
        <w:rPr>
          <w:rFonts w:ascii="Times New Roman" w:hAnsi="Times New Roman" w:cs="Times New Roman"/>
          <w:b/>
          <w:sz w:val="28"/>
          <w:szCs w:val="28"/>
        </w:rPr>
        <w:t>я</w:t>
      </w:r>
      <w:r w:rsidRPr="00AC7CE7">
        <w:rPr>
          <w:rFonts w:ascii="Times New Roman" w:hAnsi="Times New Roman" w:cs="Times New Roman"/>
          <w:b/>
          <w:sz w:val="28"/>
          <w:szCs w:val="28"/>
        </w:rPr>
        <w:t xml:space="preserve"> за участниците:</w:t>
      </w:r>
    </w:p>
    <w:p w14:paraId="55A3323D" w14:textId="66DF8105" w:rsidR="00667327" w:rsidRPr="00AC7CE7" w:rsidRDefault="00667327" w:rsidP="00B76DD5">
      <w:pPr>
        <w:pStyle w:val="BodyText"/>
        <w:numPr>
          <w:ilvl w:val="0"/>
          <w:numId w:val="14"/>
        </w:numPr>
        <w:tabs>
          <w:tab w:val="num" w:pos="1560"/>
        </w:tabs>
        <w:spacing w:after="0"/>
        <w:ind w:left="1560" w:hanging="426"/>
        <w:jc w:val="both"/>
        <w:rPr>
          <w:sz w:val="28"/>
          <w:szCs w:val="28"/>
        </w:rPr>
      </w:pPr>
      <w:proofErr w:type="spellStart"/>
      <w:r w:rsidRPr="00AC7CE7">
        <w:rPr>
          <w:sz w:val="28"/>
          <w:szCs w:val="28"/>
        </w:rPr>
        <w:lastRenderedPageBreak/>
        <w:t>При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непредставяне</w:t>
      </w:r>
      <w:proofErr w:type="spellEnd"/>
      <w:r w:rsidRPr="00AC7CE7">
        <w:rPr>
          <w:sz w:val="28"/>
          <w:szCs w:val="28"/>
        </w:rPr>
        <w:t xml:space="preserve"> на </w:t>
      </w:r>
      <w:proofErr w:type="spellStart"/>
      <w:r w:rsidRPr="00AC7CE7">
        <w:rPr>
          <w:sz w:val="28"/>
          <w:szCs w:val="28"/>
        </w:rPr>
        <w:t>който</w:t>
      </w:r>
      <w:proofErr w:type="spellEnd"/>
      <w:r w:rsidRPr="00AC7CE7">
        <w:rPr>
          <w:sz w:val="28"/>
          <w:szCs w:val="28"/>
        </w:rPr>
        <w:t xml:space="preserve"> и </w:t>
      </w:r>
      <w:proofErr w:type="spellStart"/>
      <w:r w:rsidRPr="00AC7CE7">
        <w:rPr>
          <w:sz w:val="28"/>
          <w:szCs w:val="28"/>
        </w:rPr>
        <w:t>да</w:t>
      </w:r>
      <w:proofErr w:type="spellEnd"/>
      <w:r w:rsidRPr="00AC7CE7">
        <w:rPr>
          <w:sz w:val="28"/>
          <w:szCs w:val="28"/>
        </w:rPr>
        <w:t xml:space="preserve"> е </w:t>
      </w:r>
      <w:proofErr w:type="spellStart"/>
      <w:r w:rsidRPr="00AC7CE7">
        <w:rPr>
          <w:sz w:val="28"/>
          <w:szCs w:val="28"/>
        </w:rPr>
        <w:t>от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указаните</w:t>
      </w:r>
      <w:proofErr w:type="spellEnd"/>
      <w:r w:rsidRPr="00AC7CE7">
        <w:rPr>
          <w:sz w:val="28"/>
          <w:szCs w:val="28"/>
        </w:rPr>
        <w:t xml:space="preserve"> в </w:t>
      </w:r>
      <w:r w:rsidRPr="00AC7CE7">
        <w:rPr>
          <w:sz w:val="28"/>
          <w:szCs w:val="28"/>
          <w:lang w:val="bg-BG"/>
        </w:rPr>
        <w:t>т.4.1 и 4.2</w:t>
      </w:r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документи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или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при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непопълване</w:t>
      </w:r>
      <w:proofErr w:type="spellEnd"/>
      <w:r w:rsidRPr="00AC7CE7">
        <w:rPr>
          <w:sz w:val="28"/>
          <w:szCs w:val="28"/>
        </w:rPr>
        <w:t xml:space="preserve"> на </w:t>
      </w:r>
      <w:proofErr w:type="spellStart"/>
      <w:r w:rsidRPr="00AC7CE7">
        <w:rPr>
          <w:sz w:val="28"/>
          <w:szCs w:val="28"/>
        </w:rPr>
        <w:t>което</w:t>
      </w:r>
      <w:proofErr w:type="spellEnd"/>
      <w:r w:rsidRPr="00AC7CE7">
        <w:rPr>
          <w:sz w:val="28"/>
          <w:szCs w:val="28"/>
        </w:rPr>
        <w:t xml:space="preserve"> и </w:t>
      </w:r>
      <w:proofErr w:type="spellStart"/>
      <w:r w:rsidRPr="00AC7CE7">
        <w:rPr>
          <w:sz w:val="28"/>
          <w:szCs w:val="28"/>
        </w:rPr>
        <w:t>да</w:t>
      </w:r>
      <w:proofErr w:type="spellEnd"/>
      <w:r w:rsidRPr="00AC7CE7">
        <w:rPr>
          <w:sz w:val="28"/>
          <w:szCs w:val="28"/>
        </w:rPr>
        <w:t xml:space="preserve"> е </w:t>
      </w:r>
      <w:proofErr w:type="spellStart"/>
      <w:r w:rsidRPr="00AC7CE7">
        <w:rPr>
          <w:sz w:val="28"/>
          <w:szCs w:val="28"/>
        </w:rPr>
        <w:t>от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приложенията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по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образец</w:t>
      </w:r>
      <w:proofErr w:type="spellEnd"/>
      <w:r w:rsidRPr="00AC7CE7">
        <w:rPr>
          <w:sz w:val="28"/>
          <w:szCs w:val="28"/>
        </w:rPr>
        <w:t xml:space="preserve"> с </w:t>
      </w:r>
      <w:proofErr w:type="spellStart"/>
      <w:r w:rsidRPr="00AC7CE7">
        <w:rPr>
          <w:sz w:val="28"/>
          <w:szCs w:val="28"/>
        </w:rPr>
        <w:t>указания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за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попълване</w:t>
      </w:r>
      <w:proofErr w:type="spellEnd"/>
      <w:r w:rsidRPr="00AC7CE7">
        <w:rPr>
          <w:sz w:val="28"/>
          <w:szCs w:val="28"/>
        </w:rPr>
        <w:t xml:space="preserve">, </w:t>
      </w:r>
      <w:proofErr w:type="spellStart"/>
      <w:r w:rsidRPr="00AC7CE7">
        <w:rPr>
          <w:sz w:val="28"/>
          <w:szCs w:val="28"/>
        </w:rPr>
        <w:t>съответният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участник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ще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бъде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декласиран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от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по-нататъшно</w:t>
      </w:r>
      <w:proofErr w:type="spellEnd"/>
      <w:r w:rsidRPr="00AC7CE7">
        <w:rPr>
          <w:sz w:val="28"/>
          <w:szCs w:val="28"/>
        </w:rPr>
        <w:t xml:space="preserve"> </w:t>
      </w:r>
      <w:proofErr w:type="spellStart"/>
      <w:r w:rsidRPr="00AC7CE7">
        <w:rPr>
          <w:sz w:val="28"/>
          <w:szCs w:val="28"/>
        </w:rPr>
        <w:t>участие</w:t>
      </w:r>
      <w:proofErr w:type="spellEnd"/>
      <w:r w:rsidRPr="00AC7CE7">
        <w:rPr>
          <w:sz w:val="28"/>
          <w:szCs w:val="28"/>
        </w:rPr>
        <w:t xml:space="preserve"> в </w:t>
      </w:r>
      <w:proofErr w:type="spellStart"/>
      <w:r w:rsidRPr="00AC7CE7">
        <w:rPr>
          <w:sz w:val="28"/>
          <w:szCs w:val="28"/>
        </w:rPr>
        <w:t>процедурата</w:t>
      </w:r>
      <w:proofErr w:type="spellEnd"/>
      <w:r w:rsidRPr="00AC7CE7">
        <w:rPr>
          <w:sz w:val="28"/>
          <w:szCs w:val="28"/>
        </w:rPr>
        <w:t>.</w:t>
      </w:r>
    </w:p>
    <w:p w14:paraId="2722B67F" w14:textId="77777777" w:rsidR="00361D15" w:rsidRPr="003D2284" w:rsidRDefault="00361D15" w:rsidP="00361D15">
      <w:pPr>
        <w:numPr>
          <w:ilvl w:val="0"/>
          <w:numId w:val="15"/>
        </w:numPr>
        <w:tabs>
          <w:tab w:val="num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2284">
        <w:rPr>
          <w:rFonts w:ascii="Times New Roman" w:hAnsi="Times New Roman" w:cs="Times New Roman"/>
          <w:sz w:val="28"/>
          <w:szCs w:val="28"/>
        </w:rPr>
        <w:t>Документите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284">
        <w:rPr>
          <w:rFonts w:ascii="Times New Roman" w:hAnsi="Times New Roman" w:cs="Times New Roman"/>
          <w:sz w:val="28"/>
          <w:szCs w:val="28"/>
        </w:rPr>
        <w:t xml:space="preserve"> описани в т.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22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284">
        <w:rPr>
          <w:rFonts w:ascii="Times New Roman" w:hAnsi="Times New Roman" w:cs="Times New Roman"/>
          <w:sz w:val="28"/>
          <w:szCs w:val="28"/>
        </w:rPr>
        <w:t xml:space="preserve"> се поставят в малък запечатан плик с надпис „Ценово предложение“, а документите, описани в т.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2284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284">
        <w:rPr>
          <w:rFonts w:ascii="Times New Roman" w:hAnsi="Times New Roman" w:cs="Times New Roman"/>
          <w:sz w:val="28"/>
          <w:szCs w:val="28"/>
        </w:rPr>
        <w:t xml:space="preserve"> се поставят в друг запечатан малък плик с надпис „Техническо предложение“.</w:t>
      </w:r>
    </w:p>
    <w:p w14:paraId="79BFFBC7" w14:textId="77777777" w:rsidR="00361D15" w:rsidRPr="003D2284" w:rsidRDefault="00361D15" w:rsidP="00361D15">
      <w:pPr>
        <w:numPr>
          <w:ilvl w:val="0"/>
          <w:numId w:val="15"/>
        </w:numPr>
        <w:tabs>
          <w:tab w:val="num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2284">
        <w:rPr>
          <w:rFonts w:ascii="Times New Roman" w:hAnsi="Times New Roman" w:cs="Times New Roman"/>
          <w:sz w:val="28"/>
          <w:szCs w:val="28"/>
        </w:rPr>
        <w:t>Двата малки плика се поставят заедно в общ голям запечатан плик, надписан съгласно т.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2284">
        <w:rPr>
          <w:rFonts w:ascii="Times New Roman" w:hAnsi="Times New Roman" w:cs="Times New Roman"/>
          <w:sz w:val="28"/>
          <w:szCs w:val="28"/>
        </w:rPr>
        <w:t>.8. Попълнените Приложения №1 и №2 /от т.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2284">
        <w:rPr>
          <w:rFonts w:ascii="Times New Roman" w:hAnsi="Times New Roman" w:cs="Times New Roman"/>
          <w:sz w:val="28"/>
          <w:szCs w:val="28"/>
        </w:rPr>
        <w:t>.1./ се представят, както на хартиен, така и на електронен носител CD /DVD/ диск в Word/Excel формат по формулярите, образец на Възложителя.</w:t>
      </w:r>
    </w:p>
    <w:p w14:paraId="00C54D77" w14:textId="77777777" w:rsidR="00667327" w:rsidRPr="00AC7CE7" w:rsidRDefault="00667327" w:rsidP="00B76DD5">
      <w:pPr>
        <w:numPr>
          <w:ilvl w:val="0"/>
          <w:numId w:val="15"/>
        </w:numPr>
        <w:tabs>
          <w:tab w:val="num" w:pos="1560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Класирането на участниците в настоящата процедура и крайният избор на Главен изпълнител ще бъде извършено по комплексна методика за оценка на предложенията съобразно одобрени критерии.</w:t>
      </w:r>
    </w:p>
    <w:p w14:paraId="2C398288" w14:textId="77777777" w:rsidR="00667327" w:rsidRPr="00AC7CE7" w:rsidRDefault="00667327" w:rsidP="00AC7CE7">
      <w:pPr>
        <w:pStyle w:val="ListParagraph"/>
        <w:rPr>
          <w:sz w:val="28"/>
          <w:szCs w:val="28"/>
          <w:lang w:val="be-BY"/>
        </w:rPr>
      </w:pPr>
    </w:p>
    <w:p w14:paraId="35516D01" w14:textId="77777777" w:rsidR="00667327" w:rsidRPr="00AC7CE7" w:rsidRDefault="00667327" w:rsidP="006673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E7">
        <w:rPr>
          <w:rFonts w:ascii="Times New Roman" w:hAnsi="Times New Roman" w:cs="Times New Roman"/>
          <w:b/>
          <w:sz w:val="28"/>
          <w:szCs w:val="28"/>
        </w:rPr>
        <w:t>5. Начин и критерии за приемане на извършената работа. Качествени изисквания към услугата:</w:t>
      </w:r>
    </w:p>
    <w:p w14:paraId="0FCF9D4A" w14:textId="54167A73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Възложителя</w:t>
      </w:r>
      <w:r w:rsidR="008345B5">
        <w:rPr>
          <w:rFonts w:ascii="Times New Roman" w:hAnsi="Times New Roman" w:cs="Times New Roman"/>
          <w:sz w:val="28"/>
          <w:szCs w:val="28"/>
        </w:rPr>
        <w:t>т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има право да посещава площадката на строително–монтажните и ремонтни работи по всяко едно време, с цел контрол върху спазване на техническото решение и качеството на изпълнение.</w:t>
      </w:r>
    </w:p>
    <w:p w14:paraId="2AD1DA84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ПИПСМР.</w:t>
      </w:r>
    </w:p>
    <w:p w14:paraId="4FB8C5BE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Протоколи по Наредба No3.</w:t>
      </w:r>
    </w:p>
    <w:p w14:paraId="7E86ECAA" w14:textId="3718BF0B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Протоколи от лабораторни измервания, единични изпитания,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прогонки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наладъчни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 xml:space="preserve"> работи, 72-часови проби при експлоатационни условия и др.</w:t>
      </w:r>
    </w:p>
    <w:p w14:paraId="193227CD" w14:textId="57C976CD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Протокол от ЕТИС на Възложителя</w:t>
      </w:r>
      <w:r w:rsidRPr="00AC7CE7">
        <w:rPr>
          <w:rFonts w:ascii="Times New Roman" w:hAnsi="Times New Roman" w:cs="Times New Roman"/>
          <w:i/>
          <w:sz w:val="28"/>
          <w:szCs w:val="28"/>
        </w:rPr>
        <w:t>.</w:t>
      </w:r>
    </w:p>
    <w:p w14:paraId="342DA8A2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документи- сертификати 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14:paraId="56AB1B6D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протокол.</w:t>
      </w:r>
    </w:p>
    <w:p w14:paraId="7D4816DC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Подготовка на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екзекутиви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>.</w:t>
      </w:r>
    </w:p>
    <w:p w14:paraId="51A1F633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Снимков материал.</w:t>
      </w:r>
    </w:p>
    <w:p w14:paraId="4D6EDB2B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lastRenderedPageBreak/>
        <w:t>Констативен акт за установяване годността на строежа за приемане.</w:t>
      </w:r>
    </w:p>
    <w:p w14:paraId="30DAD5E4" w14:textId="01F6C486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текат гаранционните срокове за </w:t>
      </w:r>
      <w:r w:rsidR="003C47D4">
        <w:rPr>
          <w:rFonts w:ascii="Times New Roman" w:hAnsi="Times New Roman" w:cs="Times New Roman"/>
          <w:sz w:val="28"/>
          <w:szCs w:val="28"/>
        </w:rPr>
        <w:t>СМР</w:t>
      </w:r>
      <w:r w:rsidRPr="00AC7CE7">
        <w:rPr>
          <w:rFonts w:ascii="Times New Roman" w:hAnsi="Times New Roman" w:cs="Times New Roman"/>
          <w:sz w:val="28"/>
          <w:szCs w:val="28"/>
        </w:rPr>
        <w:t xml:space="preserve"> по договор.</w:t>
      </w:r>
    </w:p>
    <w:p w14:paraId="564C5A6D" w14:textId="496CF8B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Изпълненият обем </w:t>
      </w:r>
      <w:r w:rsidR="003C47D4">
        <w:rPr>
          <w:rFonts w:ascii="Times New Roman" w:hAnsi="Times New Roman" w:cs="Times New Roman"/>
          <w:iCs/>
          <w:sz w:val="28"/>
          <w:szCs w:val="28"/>
          <w:lang w:val="ru-RU"/>
        </w:rPr>
        <w:t>СМР</w:t>
      </w:r>
      <w:r w:rsidRPr="00512210">
        <w:rPr>
          <w:rFonts w:ascii="Times New Roman" w:hAnsi="Times New Roman" w:cs="Times New Roman"/>
          <w:iCs/>
          <w:sz w:val="28"/>
          <w:szCs w:val="28"/>
        </w:rPr>
        <w:t>,</w:t>
      </w:r>
      <w:r w:rsidRPr="00AC7CE7">
        <w:rPr>
          <w:rFonts w:ascii="Times New Roman" w:hAnsi="Times New Roman" w:cs="Times New Roman"/>
          <w:sz w:val="28"/>
          <w:szCs w:val="28"/>
        </w:rPr>
        <w:t xml:space="preserve"> подлежащи на заплащане</w:t>
      </w:r>
      <w:r w:rsidR="00512210">
        <w:rPr>
          <w:rFonts w:ascii="Times New Roman" w:hAnsi="Times New Roman" w:cs="Times New Roman"/>
          <w:sz w:val="28"/>
          <w:szCs w:val="28"/>
        </w:rPr>
        <w:t>,</w:t>
      </w:r>
      <w:r w:rsidRPr="00AC7CE7">
        <w:rPr>
          <w:rFonts w:ascii="Times New Roman" w:hAnsi="Times New Roman" w:cs="Times New Roman"/>
          <w:sz w:val="28"/>
          <w:szCs w:val="28"/>
        </w:rPr>
        <w:t xml:space="preserve"> ще се отчита и заплаща въз основа на следните документи:</w:t>
      </w:r>
    </w:p>
    <w:p w14:paraId="4A35F631" w14:textId="12F95628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Количествено-стойностна сметка (Протокол за установяване и заплащане на извършените видове </w:t>
      </w:r>
      <w:r w:rsidR="003C47D4">
        <w:rPr>
          <w:rFonts w:ascii="Times New Roman" w:hAnsi="Times New Roman" w:cs="Times New Roman"/>
          <w:iCs/>
          <w:sz w:val="28"/>
          <w:szCs w:val="28"/>
          <w:lang w:val="ru-RU"/>
        </w:rPr>
        <w:t>СМР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) с натрупване от началото на изпълнението, подписана от представители на Възложителя и Изпълнителя;</w:t>
      </w:r>
    </w:p>
    <w:p w14:paraId="1332938A" w14:textId="5C8EC280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Заверена от Възложителя, подробна количествена ведомост към всеки протокол за установяване и заплащане на извършените видове </w:t>
      </w:r>
      <w:r w:rsidR="003C47D4">
        <w:rPr>
          <w:rFonts w:ascii="Times New Roman" w:hAnsi="Times New Roman" w:cs="Times New Roman"/>
          <w:iCs/>
          <w:sz w:val="28"/>
          <w:szCs w:val="28"/>
          <w:lang w:val="ru-RU"/>
        </w:rPr>
        <w:t>СМР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„Наредба №3/31.07.2003г. за съставяне на актове и протоколи по време на строителството” и изискванията на ПИПСМР, заверени от Възложителя; Декларация за съответствие (сертификат) на материалите, полуфабрикатите и изделията;</w:t>
      </w:r>
    </w:p>
    <w:p w14:paraId="1652D187" w14:textId="06D8654D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Анализи за единичните цени на изпълнените </w:t>
      </w:r>
      <w:r w:rsidR="003C47D4">
        <w:rPr>
          <w:rFonts w:ascii="Times New Roman" w:hAnsi="Times New Roman" w:cs="Times New Roman"/>
          <w:iCs/>
          <w:sz w:val="28"/>
          <w:szCs w:val="28"/>
          <w:lang w:val="ru-RU"/>
        </w:rPr>
        <w:t>СМР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, които не са определени в Приложение КСС към договора;</w:t>
      </w:r>
    </w:p>
    <w:p w14:paraId="023CEAF5" w14:textId="77777777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>Искане за плащане (Сметка обр.22);</w:t>
      </w:r>
    </w:p>
    <w:p w14:paraId="760E7458" w14:textId="77777777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>Протокол от лицензирана лаборатория от извършените замери;</w:t>
      </w:r>
    </w:p>
    <w:p w14:paraId="23924EC8" w14:textId="77777777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>Издадена данъчна фактура от Изпълнителя;</w:t>
      </w:r>
    </w:p>
    <w:p w14:paraId="3EE50DF9" w14:textId="092D868F" w:rsidR="00667327" w:rsidRPr="00AC7CE7" w:rsidRDefault="00667327" w:rsidP="00B76DD5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При непредставяне на някой от изредените документи не следва да бъде извършено разплащане на актуваните </w:t>
      </w:r>
      <w:r w:rsidR="003C47D4">
        <w:rPr>
          <w:rFonts w:ascii="Times New Roman" w:hAnsi="Times New Roman" w:cs="Times New Roman"/>
          <w:iCs/>
          <w:sz w:val="28"/>
          <w:szCs w:val="28"/>
          <w:lang w:val="ru-RU"/>
        </w:rPr>
        <w:t>СМР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55CF96" w14:textId="4F9736FB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Изпълнителят е длъжен да актува само изцяло извършени и годни за приемане </w:t>
      </w:r>
      <w:r w:rsidR="003C47D4">
        <w:rPr>
          <w:rFonts w:ascii="Times New Roman" w:hAnsi="Times New Roman" w:cs="Times New Roman"/>
          <w:iCs/>
          <w:sz w:val="28"/>
          <w:szCs w:val="28"/>
          <w:lang w:val="ru-RU"/>
        </w:rPr>
        <w:t>СМР</w:t>
      </w:r>
      <w:r w:rsidRPr="00AC7CE7">
        <w:rPr>
          <w:rFonts w:ascii="Times New Roman" w:hAnsi="Times New Roman" w:cs="Times New Roman"/>
          <w:iCs/>
          <w:sz w:val="28"/>
          <w:szCs w:val="28"/>
        </w:rPr>
        <w:t>.</w:t>
      </w:r>
    </w:p>
    <w:p w14:paraId="1B09AE4C" w14:textId="7A1F893E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Качеството на изпълнените </w:t>
      </w:r>
      <w:r w:rsidR="003C47D4">
        <w:rPr>
          <w:rFonts w:ascii="Times New Roman" w:hAnsi="Times New Roman" w:cs="Times New Roman"/>
          <w:iCs/>
          <w:sz w:val="28"/>
          <w:szCs w:val="28"/>
          <w:lang w:val="ru-RU"/>
        </w:rPr>
        <w:t>СМР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замерването им се извършва съгласно изискванията на Правилата за изпълнение и приемане на СМР и изискванията в предоставените чертежи.</w:t>
      </w:r>
    </w:p>
    <w:p w14:paraId="5D705660" w14:textId="63B2E3B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Некачествено извършените работи извън нормативите на Правилата за изпълнение и приемане на </w:t>
      </w:r>
      <w:r w:rsidR="003C47D4">
        <w:rPr>
          <w:rFonts w:ascii="Times New Roman" w:hAnsi="Times New Roman" w:cs="Times New Roman"/>
          <w:iCs/>
          <w:sz w:val="28"/>
          <w:szCs w:val="28"/>
        </w:rPr>
        <w:t>СМР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изискванията в предоставените чертежи не се заплащат от Възложителя, поправят се за сметка на Изпълнителя или се разрушават за сметка на Изпълнителя, след съставяне на двустранен протокол за некачествено извършени работи.</w:t>
      </w:r>
    </w:p>
    <w:p w14:paraId="39AE86A1" w14:textId="77777777" w:rsidR="00667327" w:rsidRPr="00AC7CE7" w:rsidRDefault="00667327" w:rsidP="00B76DD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14:paraId="776F9B96" w14:textId="7D7554A6" w:rsidR="00667327" w:rsidRPr="00AC7CE7" w:rsidRDefault="00667327" w:rsidP="008345B5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Остойностяването на изпълнените видове работи ще се извършва по приети твърди единични цени в </w:t>
      </w:r>
      <w:r w:rsidRPr="00281B46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281B46" w:rsidRPr="00281B4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281B4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C7CE7">
        <w:rPr>
          <w:rFonts w:ascii="Times New Roman" w:hAnsi="Times New Roman" w:cs="Times New Roman"/>
          <w:sz w:val="28"/>
          <w:szCs w:val="28"/>
        </w:rPr>
        <w:t xml:space="preserve">, елементи на ценообразуване за дейности извън </w:t>
      </w:r>
      <w:r w:rsidRPr="00281B46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281B46" w:rsidRPr="00281B4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281B4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доказани количества.</w:t>
      </w:r>
    </w:p>
    <w:p w14:paraId="0FB0C62D" w14:textId="77777777" w:rsidR="00667327" w:rsidRDefault="00667327" w:rsidP="008345B5">
      <w:pPr>
        <w:spacing w:after="0" w:line="240" w:lineRule="auto"/>
      </w:pPr>
    </w:p>
    <w:p w14:paraId="0BAF696B" w14:textId="77777777" w:rsidR="00667327" w:rsidRPr="00AC7CE7" w:rsidRDefault="00667327" w:rsidP="008345B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E7">
        <w:rPr>
          <w:rFonts w:ascii="Times New Roman" w:hAnsi="Times New Roman" w:cs="Times New Roman"/>
          <w:b/>
          <w:sz w:val="28"/>
          <w:szCs w:val="28"/>
        </w:rPr>
        <w:t>Други условия</w:t>
      </w:r>
    </w:p>
    <w:p w14:paraId="636BE2C5" w14:textId="01CFCC8C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Да се спазват Общите условия към договорите с изискванията за дейности, изпълнявани от външни партньори в контролираните от „Асарел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Медет</w:t>
      </w:r>
      <w:r w:rsidR="00AC7CE7">
        <w:rPr>
          <w:rFonts w:ascii="Times New Roman" w:hAnsi="Times New Roman" w:cs="Times New Roman"/>
          <w:sz w:val="28"/>
          <w:szCs w:val="28"/>
        </w:rPr>
        <w:t>“</w:t>
      </w:r>
      <w:r w:rsidRPr="00AC7CE7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 xml:space="preserve"> територии, относно здраве и безопасност при работа, пожарна безопасност, опазване околната среда, пропускателен режим, сигурност и кадрово осигуряване.</w:t>
      </w:r>
    </w:p>
    <w:p w14:paraId="3CE7828C" w14:textId="5283BE68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Задължително е спазването на предписанията на отдели „БЗР</w:t>
      </w:r>
      <w:r w:rsidR="00AC7CE7">
        <w:rPr>
          <w:rFonts w:ascii="Times New Roman" w:hAnsi="Times New Roman" w:cs="Times New Roman"/>
          <w:sz w:val="28"/>
          <w:szCs w:val="28"/>
        </w:rPr>
        <w:t>“</w:t>
      </w:r>
      <w:r w:rsidRPr="00AC7CE7">
        <w:rPr>
          <w:rFonts w:ascii="Times New Roman" w:hAnsi="Times New Roman" w:cs="Times New Roman"/>
          <w:sz w:val="28"/>
          <w:szCs w:val="28"/>
        </w:rPr>
        <w:t>, „В</w:t>
      </w:r>
      <w:r w:rsidR="00AC7CE7">
        <w:rPr>
          <w:rFonts w:ascii="Times New Roman" w:hAnsi="Times New Roman" w:cs="Times New Roman"/>
          <w:sz w:val="28"/>
          <w:szCs w:val="28"/>
        </w:rPr>
        <w:t>О“</w:t>
      </w:r>
      <w:r w:rsidRPr="00AC7CE7">
        <w:rPr>
          <w:rFonts w:ascii="Times New Roman" w:hAnsi="Times New Roman" w:cs="Times New Roman"/>
          <w:sz w:val="28"/>
          <w:szCs w:val="28"/>
        </w:rPr>
        <w:t>, „Екология</w:t>
      </w:r>
      <w:r w:rsidR="00AC7CE7">
        <w:rPr>
          <w:rFonts w:ascii="Times New Roman" w:hAnsi="Times New Roman" w:cs="Times New Roman"/>
          <w:sz w:val="28"/>
          <w:szCs w:val="28"/>
        </w:rPr>
        <w:t>“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„Фирмена сигурност</w:t>
      </w:r>
      <w:r w:rsidR="00AC7CE7">
        <w:rPr>
          <w:rFonts w:ascii="Times New Roman" w:hAnsi="Times New Roman" w:cs="Times New Roman"/>
          <w:sz w:val="28"/>
          <w:szCs w:val="28"/>
        </w:rPr>
        <w:t>“</w:t>
      </w:r>
      <w:r w:rsidRPr="00AC7CE7">
        <w:rPr>
          <w:rFonts w:ascii="Times New Roman" w:hAnsi="Times New Roman" w:cs="Times New Roman"/>
          <w:sz w:val="28"/>
          <w:szCs w:val="28"/>
        </w:rPr>
        <w:t xml:space="preserve"> и от контролните органи.</w:t>
      </w:r>
    </w:p>
    <w:p w14:paraId="18880CAE" w14:textId="2940C36E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При изпълнението </w:t>
      </w:r>
      <w:r w:rsidR="003C47D4">
        <w:rPr>
          <w:rFonts w:ascii="Times New Roman" w:hAnsi="Times New Roman" w:cs="Times New Roman"/>
          <w:iCs/>
          <w:sz w:val="28"/>
          <w:szCs w:val="28"/>
          <w:lang w:val="ru-RU"/>
        </w:rPr>
        <w:t>СМР</w:t>
      </w:r>
      <w:r w:rsidRPr="00AC7CE7">
        <w:rPr>
          <w:rFonts w:ascii="Times New Roman" w:hAnsi="Times New Roman" w:cs="Times New Roman"/>
          <w:sz w:val="28"/>
          <w:szCs w:val="28"/>
        </w:rPr>
        <w:t xml:space="preserve"> 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ПАБ.</w:t>
      </w:r>
    </w:p>
    <w:p w14:paraId="365B1E31" w14:textId="77777777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Стриктно да се спазват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действуващи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 xml:space="preserve"> нормативни документи по осигуряване на здраве и безопасност при работа.</w:t>
      </w:r>
    </w:p>
    <w:p w14:paraId="60A2135E" w14:textId="77777777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Задължително е изискването за наличие на постоянно техническо ръководство. </w:t>
      </w:r>
    </w:p>
    <w:p w14:paraId="44CDE79F" w14:textId="77777777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(едносменно или </w:t>
      </w:r>
      <w:proofErr w:type="spellStart"/>
      <w:r w:rsidRPr="00AC7CE7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AC7CE7">
        <w:rPr>
          <w:rFonts w:ascii="Times New Roman" w:hAnsi="Times New Roman" w:cs="Times New Roman"/>
          <w:sz w:val="28"/>
          <w:szCs w:val="28"/>
        </w:rPr>
        <w:t>-/три-сменно работно време, съобразно условията по договора).</w:t>
      </w:r>
    </w:p>
    <w:p w14:paraId="2A3B9CE0" w14:textId="77777777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14:paraId="4BFDF63F" w14:textId="7033B838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 xml:space="preserve">Офертите да се представят до 15.30 часа на  </w:t>
      </w:r>
      <w:r w:rsidR="008345B5">
        <w:rPr>
          <w:rFonts w:ascii="Times New Roman" w:hAnsi="Times New Roman" w:cs="Times New Roman"/>
          <w:sz w:val="28"/>
          <w:szCs w:val="28"/>
        </w:rPr>
        <w:t>……………</w:t>
      </w:r>
      <w:r w:rsidR="007F433B">
        <w:rPr>
          <w:rFonts w:ascii="Times New Roman" w:hAnsi="Times New Roman" w:cs="Times New Roman"/>
          <w:sz w:val="28"/>
          <w:szCs w:val="28"/>
        </w:rPr>
        <w:t>.</w:t>
      </w:r>
      <w:r w:rsidRPr="00AC7CE7">
        <w:rPr>
          <w:rFonts w:ascii="Times New Roman" w:hAnsi="Times New Roman" w:cs="Times New Roman"/>
          <w:sz w:val="28"/>
          <w:szCs w:val="28"/>
        </w:rPr>
        <w:t>20</w:t>
      </w:r>
      <w:r w:rsidR="00AC7CE7">
        <w:rPr>
          <w:rFonts w:ascii="Times New Roman" w:hAnsi="Times New Roman" w:cs="Times New Roman"/>
          <w:sz w:val="28"/>
          <w:szCs w:val="28"/>
        </w:rPr>
        <w:t>2</w:t>
      </w:r>
      <w:r w:rsidR="008345B5">
        <w:rPr>
          <w:rFonts w:ascii="Times New Roman" w:hAnsi="Times New Roman" w:cs="Times New Roman"/>
          <w:sz w:val="28"/>
          <w:szCs w:val="28"/>
        </w:rPr>
        <w:t>5</w:t>
      </w:r>
      <w:r w:rsidRPr="00AC7CE7">
        <w:rPr>
          <w:rFonts w:ascii="Times New Roman" w:hAnsi="Times New Roman" w:cs="Times New Roman"/>
          <w:sz w:val="28"/>
          <w:szCs w:val="28"/>
        </w:rPr>
        <w:t xml:space="preserve"> г. по един от следните начини:</w:t>
      </w:r>
    </w:p>
    <w:p w14:paraId="68DCA38E" w14:textId="59DF6BA8" w:rsidR="00667327" w:rsidRPr="00AC7CE7" w:rsidRDefault="00667327" w:rsidP="00B76DD5">
      <w:pPr>
        <w:pStyle w:val="BodyText"/>
        <w:numPr>
          <w:ilvl w:val="0"/>
          <w:numId w:val="18"/>
        </w:numPr>
        <w:tabs>
          <w:tab w:val="left" w:pos="1134"/>
        </w:tabs>
        <w:ind w:left="1134" w:hanging="425"/>
        <w:jc w:val="both"/>
        <w:rPr>
          <w:sz w:val="28"/>
          <w:szCs w:val="28"/>
          <w:lang w:val="ru-RU"/>
        </w:rPr>
      </w:pPr>
      <w:r w:rsidRPr="00AC7CE7">
        <w:rPr>
          <w:sz w:val="28"/>
          <w:szCs w:val="28"/>
          <w:lang w:val="ru-RU"/>
        </w:rPr>
        <w:t xml:space="preserve">На ръка в </w:t>
      </w:r>
      <w:r w:rsidRPr="00AC7CE7">
        <w:rPr>
          <w:b/>
          <w:sz w:val="28"/>
          <w:szCs w:val="28"/>
          <w:lang w:val="ru-RU"/>
        </w:rPr>
        <w:t>Деловодството</w:t>
      </w:r>
      <w:r w:rsidRPr="00AC7CE7">
        <w:rPr>
          <w:sz w:val="28"/>
          <w:szCs w:val="28"/>
          <w:lang w:val="ru-RU"/>
        </w:rPr>
        <w:t xml:space="preserve"> на </w:t>
      </w:r>
      <w:r w:rsidR="00AC7CE7">
        <w:rPr>
          <w:sz w:val="28"/>
          <w:szCs w:val="28"/>
          <w:lang w:val="bg-BG"/>
        </w:rPr>
        <w:t>„</w:t>
      </w:r>
      <w:r w:rsidRPr="00AC7CE7">
        <w:rPr>
          <w:sz w:val="28"/>
          <w:szCs w:val="28"/>
          <w:lang w:val="ru-RU"/>
        </w:rPr>
        <w:t>Асарел-Медет</w:t>
      </w:r>
      <w:r w:rsidR="00AC7CE7">
        <w:rPr>
          <w:sz w:val="28"/>
          <w:szCs w:val="28"/>
          <w:lang w:val="bg-BG"/>
        </w:rPr>
        <w:t>“</w:t>
      </w:r>
      <w:r w:rsidRPr="00AC7CE7">
        <w:rPr>
          <w:sz w:val="28"/>
          <w:szCs w:val="28"/>
          <w:lang w:val="ru-RU"/>
        </w:rPr>
        <w:t xml:space="preserve"> АД, запечатани в плик, адресирани до Изпълнителния Директор на </w:t>
      </w:r>
      <w:r w:rsidR="00B76DD5">
        <w:rPr>
          <w:sz w:val="28"/>
          <w:szCs w:val="28"/>
          <w:lang w:val="bg-BG"/>
        </w:rPr>
        <w:t>„</w:t>
      </w:r>
      <w:r w:rsidRPr="00AC7CE7">
        <w:rPr>
          <w:sz w:val="28"/>
          <w:szCs w:val="28"/>
          <w:lang w:val="ru-RU"/>
        </w:rPr>
        <w:t>Асарел – Медет</w:t>
      </w:r>
      <w:r w:rsidR="00B76DD5">
        <w:rPr>
          <w:sz w:val="28"/>
          <w:szCs w:val="28"/>
          <w:lang w:val="bg-BG"/>
        </w:rPr>
        <w:t>“</w:t>
      </w:r>
      <w:r w:rsidRPr="00AC7CE7">
        <w:rPr>
          <w:sz w:val="28"/>
          <w:szCs w:val="28"/>
          <w:lang w:val="ru-RU"/>
        </w:rPr>
        <w:t xml:space="preserve"> АД, 4500 гр. Панагюрище с надпис:  </w:t>
      </w:r>
      <w:r w:rsidR="00AC7CE7">
        <w:rPr>
          <w:sz w:val="28"/>
          <w:szCs w:val="28"/>
          <w:lang w:val="bg-BG"/>
        </w:rPr>
        <w:t>„</w:t>
      </w:r>
      <w:r w:rsidRPr="00AC7CE7">
        <w:rPr>
          <w:b/>
          <w:sz w:val="28"/>
          <w:szCs w:val="28"/>
          <w:lang w:val="ru-RU"/>
        </w:rPr>
        <w:t>Оферта за</w:t>
      </w:r>
      <w:r w:rsidR="008345B5">
        <w:rPr>
          <w:b/>
          <w:sz w:val="28"/>
          <w:szCs w:val="28"/>
          <w:lang w:val="ru-RU"/>
        </w:rPr>
        <w:t xml:space="preserve"> </w:t>
      </w:r>
      <w:proofErr w:type="spellStart"/>
      <w:r w:rsidR="008345B5" w:rsidRPr="004C3CBC">
        <w:rPr>
          <w:b/>
          <w:bCs/>
          <w:sz w:val="28"/>
          <w:szCs w:val="28"/>
        </w:rPr>
        <w:t>Промяна</w:t>
      </w:r>
      <w:proofErr w:type="spellEnd"/>
      <w:r w:rsidR="008345B5" w:rsidRPr="004C3CBC">
        <w:rPr>
          <w:b/>
          <w:bCs/>
          <w:sz w:val="28"/>
          <w:szCs w:val="28"/>
        </w:rPr>
        <w:t xml:space="preserve"> в </w:t>
      </w:r>
      <w:proofErr w:type="spellStart"/>
      <w:r w:rsidR="008345B5" w:rsidRPr="004C3CBC">
        <w:rPr>
          <w:b/>
          <w:bCs/>
          <w:sz w:val="28"/>
          <w:szCs w:val="28"/>
        </w:rPr>
        <w:t>дизайна</w:t>
      </w:r>
      <w:proofErr w:type="spellEnd"/>
      <w:r w:rsidR="008345B5" w:rsidRPr="004C3CBC">
        <w:rPr>
          <w:b/>
          <w:bCs/>
          <w:sz w:val="28"/>
          <w:szCs w:val="28"/>
        </w:rPr>
        <w:t xml:space="preserve"> на </w:t>
      </w:r>
      <w:proofErr w:type="spellStart"/>
      <w:r w:rsidR="008345B5" w:rsidRPr="004C3CBC">
        <w:rPr>
          <w:b/>
          <w:bCs/>
          <w:sz w:val="28"/>
          <w:szCs w:val="28"/>
        </w:rPr>
        <w:t>захранващите</w:t>
      </w:r>
      <w:proofErr w:type="spellEnd"/>
      <w:r w:rsidR="008345B5" w:rsidRPr="004C3CBC">
        <w:rPr>
          <w:b/>
          <w:bCs/>
          <w:sz w:val="28"/>
          <w:szCs w:val="28"/>
        </w:rPr>
        <w:t xml:space="preserve"> </w:t>
      </w:r>
      <w:proofErr w:type="spellStart"/>
      <w:r w:rsidR="008345B5" w:rsidRPr="004C3CBC">
        <w:rPr>
          <w:b/>
          <w:bCs/>
          <w:sz w:val="28"/>
          <w:szCs w:val="28"/>
        </w:rPr>
        <w:t>течки</w:t>
      </w:r>
      <w:proofErr w:type="spellEnd"/>
      <w:r w:rsidR="008345B5" w:rsidRPr="004C3CBC">
        <w:rPr>
          <w:b/>
          <w:bCs/>
          <w:sz w:val="28"/>
          <w:szCs w:val="28"/>
        </w:rPr>
        <w:t xml:space="preserve">, </w:t>
      </w:r>
      <w:proofErr w:type="spellStart"/>
      <w:r w:rsidR="008345B5" w:rsidRPr="004C3CBC">
        <w:rPr>
          <w:b/>
          <w:bCs/>
          <w:sz w:val="28"/>
          <w:szCs w:val="28"/>
        </w:rPr>
        <w:t>изградени</w:t>
      </w:r>
      <w:proofErr w:type="spellEnd"/>
      <w:r w:rsidR="008345B5" w:rsidRPr="004C3CBC">
        <w:rPr>
          <w:b/>
          <w:bCs/>
          <w:sz w:val="28"/>
          <w:szCs w:val="28"/>
        </w:rPr>
        <w:t xml:space="preserve"> </w:t>
      </w:r>
      <w:proofErr w:type="spellStart"/>
      <w:r w:rsidR="008345B5" w:rsidRPr="004C3CBC">
        <w:rPr>
          <w:b/>
          <w:bCs/>
          <w:sz w:val="28"/>
          <w:szCs w:val="28"/>
        </w:rPr>
        <w:t>върху</w:t>
      </w:r>
      <w:proofErr w:type="spellEnd"/>
      <w:r w:rsidR="008345B5" w:rsidRPr="004C3CBC">
        <w:rPr>
          <w:b/>
          <w:bCs/>
          <w:sz w:val="28"/>
          <w:szCs w:val="28"/>
        </w:rPr>
        <w:t xml:space="preserve"> </w:t>
      </w:r>
      <w:proofErr w:type="spellStart"/>
      <w:r w:rsidR="008345B5" w:rsidRPr="004C3CBC">
        <w:rPr>
          <w:b/>
          <w:bCs/>
          <w:sz w:val="28"/>
          <w:szCs w:val="28"/>
        </w:rPr>
        <w:t>лентов</w:t>
      </w:r>
      <w:proofErr w:type="spellEnd"/>
      <w:r w:rsidR="008345B5">
        <w:rPr>
          <w:b/>
          <w:bCs/>
          <w:sz w:val="28"/>
          <w:szCs w:val="28"/>
        </w:rPr>
        <w:t xml:space="preserve"> </w:t>
      </w:r>
      <w:proofErr w:type="spellStart"/>
      <w:r w:rsidR="008345B5" w:rsidRPr="004C3CBC">
        <w:rPr>
          <w:b/>
          <w:bCs/>
          <w:sz w:val="28"/>
          <w:szCs w:val="28"/>
        </w:rPr>
        <w:t>питател</w:t>
      </w:r>
      <w:proofErr w:type="spellEnd"/>
      <w:r w:rsidR="008345B5" w:rsidRPr="004C3CBC">
        <w:rPr>
          <w:b/>
          <w:bCs/>
          <w:sz w:val="28"/>
          <w:szCs w:val="28"/>
        </w:rPr>
        <w:t xml:space="preserve"> на </w:t>
      </w:r>
      <w:proofErr w:type="spellStart"/>
      <w:r w:rsidR="008345B5">
        <w:rPr>
          <w:b/>
          <w:bCs/>
          <w:sz w:val="28"/>
          <w:szCs w:val="28"/>
        </w:rPr>
        <w:t>една</w:t>
      </w:r>
      <w:proofErr w:type="spellEnd"/>
      <w:r w:rsidR="008345B5">
        <w:rPr>
          <w:b/>
          <w:bCs/>
          <w:sz w:val="28"/>
          <w:szCs w:val="28"/>
        </w:rPr>
        <w:t xml:space="preserve"> </w:t>
      </w:r>
      <w:proofErr w:type="spellStart"/>
      <w:r w:rsidR="008345B5" w:rsidRPr="004C3CBC">
        <w:rPr>
          <w:b/>
          <w:bCs/>
          <w:sz w:val="28"/>
          <w:szCs w:val="28"/>
        </w:rPr>
        <w:t>топков</w:t>
      </w:r>
      <w:r w:rsidR="008345B5">
        <w:rPr>
          <w:b/>
          <w:bCs/>
          <w:sz w:val="28"/>
          <w:szCs w:val="28"/>
        </w:rPr>
        <w:t>а</w:t>
      </w:r>
      <w:proofErr w:type="spellEnd"/>
      <w:r w:rsidR="008345B5" w:rsidRPr="004C3CBC">
        <w:rPr>
          <w:b/>
          <w:bCs/>
          <w:sz w:val="28"/>
          <w:szCs w:val="28"/>
        </w:rPr>
        <w:t xml:space="preserve"> </w:t>
      </w:r>
      <w:proofErr w:type="spellStart"/>
      <w:r w:rsidR="008345B5" w:rsidRPr="004C3CBC">
        <w:rPr>
          <w:b/>
          <w:bCs/>
          <w:sz w:val="28"/>
          <w:szCs w:val="28"/>
        </w:rPr>
        <w:t>мелниц</w:t>
      </w:r>
      <w:r w:rsidR="008345B5">
        <w:rPr>
          <w:b/>
          <w:bCs/>
          <w:sz w:val="28"/>
          <w:szCs w:val="28"/>
        </w:rPr>
        <w:t>а</w:t>
      </w:r>
      <w:proofErr w:type="spellEnd"/>
      <w:r w:rsidR="008345B5" w:rsidRPr="008345B5">
        <w:rPr>
          <w:b/>
          <w:bCs/>
          <w:sz w:val="28"/>
          <w:szCs w:val="28"/>
        </w:rPr>
        <w:t xml:space="preserve"> </w:t>
      </w:r>
      <w:r w:rsidR="008345B5" w:rsidRPr="004C3CBC">
        <w:rPr>
          <w:b/>
          <w:bCs/>
          <w:sz w:val="28"/>
          <w:szCs w:val="28"/>
        </w:rPr>
        <w:t xml:space="preserve">в </w:t>
      </w:r>
      <w:proofErr w:type="spellStart"/>
      <w:r w:rsidR="008345B5" w:rsidRPr="004C3CBC">
        <w:rPr>
          <w:b/>
          <w:bCs/>
          <w:sz w:val="28"/>
          <w:szCs w:val="28"/>
        </w:rPr>
        <w:t>корпус</w:t>
      </w:r>
      <w:proofErr w:type="spellEnd"/>
      <w:r w:rsidR="008345B5" w:rsidRPr="004C3CBC">
        <w:rPr>
          <w:b/>
          <w:bCs/>
          <w:sz w:val="28"/>
          <w:szCs w:val="28"/>
        </w:rPr>
        <w:t xml:space="preserve"> „</w:t>
      </w:r>
      <w:proofErr w:type="spellStart"/>
      <w:r w:rsidR="008345B5" w:rsidRPr="004C3CBC">
        <w:rPr>
          <w:b/>
          <w:bCs/>
          <w:sz w:val="28"/>
          <w:szCs w:val="28"/>
        </w:rPr>
        <w:t>Мелнично</w:t>
      </w:r>
      <w:proofErr w:type="spellEnd"/>
      <w:r w:rsidR="008345B5" w:rsidRPr="004C3CBC">
        <w:rPr>
          <w:b/>
          <w:bCs/>
          <w:sz w:val="28"/>
          <w:szCs w:val="28"/>
        </w:rPr>
        <w:t xml:space="preserve"> </w:t>
      </w:r>
      <w:proofErr w:type="spellStart"/>
      <w:r w:rsidR="008345B5" w:rsidRPr="004C3CBC">
        <w:rPr>
          <w:b/>
          <w:bCs/>
          <w:sz w:val="28"/>
          <w:szCs w:val="28"/>
        </w:rPr>
        <w:t>отделение</w:t>
      </w:r>
      <w:proofErr w:type="spellEnd"/>
      <w:r w:rsidR="008345B5">
        <w:rPr>
          <w:b/>
          <w:bCs/>
          <w:sz w:val="28"/>
          <w:szCs w:val="28"/>
        </w:rPr>
        <w:t>“</w:t>
      </w:r>
      <w:r w:rsidR="008345B5" w:rsidRPr="004C3CBC">
        <w:rPr>
          <w:b/>
          <w:bCs/>
          <w:sz w:val="28"/>
          <w:szCs w:val="28"/>
        </w:rPr>
        <w:t xml:space="preserve">, </w:t>
      </w:r>
      <w:proofErr w:type="spellStart"/>
      <w:r w:rsidR="008345B5" w:rsidRPr="004C3CBC">
        <w:rPr>
          <w:b/>
          <w:bCs/>
          <w:sz w:val="28"/>
          <w:szCs w:val="28"/>
        </w:rPr>
        <w:t>както</w:t>
      </w:r>
      <w:proofErr w:type="spellEnd"/>
      <w:r w:rsidR="008345B5" w:rsidRPr="004C3CBC">
        <w:rPr>
          <w:b/>
          <w:bCs/>
          <w:sz w:val="28"/>
          <w:szCs w:val="28"/>
        </w:rPr>
        <w:t xml:space="preserve"> и </w:t>
      </w:r>
      <w:proofErr w:type="spellStart"/>
      <w:r w:rsidR="008345B5" w:rsidRPr="004C3CBC">
        <w:rPr>
          <w:b/>
          <w:bCs/>
          <w:sz w:val="28"/>
          <w:szCs w:val="28"/>
        </w:rPr>
        <w:t>дистанционно</w:t>
      </w:r>
      <w:proofErr w:type="spellEnd"/>
      <w:r w:rsidR="008345B5" w:rsidRPr="004C3CBC">
        <w:rPr>
          <w:b/>
          <w:bCs/>
          <w:sz w:val="28"/>
          <w:szCs w:val="28"/>
        </w:rPr>
        <w:t xml:space="preserve"> </w:t>
      </w:r>
      <w:proofErr w:type="spellStart"/>
      <w:r w:rsidR="008345B5" w:rsidRPr="004C3CBC">
        <w:rPr>
          <w:b/>
          <w:bCs/>
          <w:sz w:val="28"/>
          <w:szCs w:val="28"/>
        </w:rPr>
        <w:t>управление</w:t>
      </w:r>
      <w:proofErr w:type="spellEnd"/>
      <w:r w:rsidR="008345B5" w:rsidRPr="004C3CBC">
        <w:rPr>
          <w:b/>
          <w:bCs/>
          <w:sz w:val="28"/>
          <w:szCs w:val="28"/>
        </w:rPr>
        <w:t xml:space="preserve"> на </w:t>
      </w:r>
      <w:proofErr w:type="spellStart"/>
      <w:r w:rsidR="008345B5" w:rsidRPr="004C3CBC">
        <w:rPr>
          <w:b/>
          <w:bCs/>
          <w:sz w:val="28"/>
          <w:szCs w:val="28"/>
        </w:rPr>
        <w:t>спирателните</w:t>
      </w:r>
      <w:proofErr w:type="spellEnd"/>
      <w:r w:rsidR="008345B5" w:rsidRPr="004C3CBC">
        <w:rPr>
          <w:b/>
          <w:bCs/>
          <w:sz w:val="28"/>
          <w:szCs w:val="28"/>
        </w:rPr>
        <w:t xml:space="preserve"> </w:t>
      </w:r>
      <w:proofErr w:type="spellStart"/>
      <w:r w:rsidR="008345B5" w:rsidRPr="004C3CBC">
        <w:rPr>
          <w:b/>
          <w:bCs/>
          <w:sz w:val="28"/>
          <w:szCs w:val="28"/>
        </w:rPr>
        <w:t>кранове</w:t>
      </w:r>
      <w:proofErr w:type="spellEnd"/>
      <w:r w:rsidR="008345B5" w:rsidRPr="004C3CBC">
        <w:rPr>
          <w:b/>
          <w:bCs/>
          <w:sz w:val="28"/>
          <w:szCs w:val="28"/>
        </w:rPr>
        <w:t xml:space="preserve"> на </w:t>
      </w:r>
      <w:proofErr w:type="spellStart"/>
      <w:r w:rsidR="008345B5" w:rsidRPr="004C3CBC">
        <w:rPr>
          <w:b/>
          <w:bCs/>
          <w:sz w:val="28"/>
          <w:szCs w:val="28"/>
        </w:rPr>
        <w:t>хидроциклонните</w:t>
      </w:r>
      <w:proofErr w:type="spellEnd"/>
      <w:r w:rsidR="008345B5" w:rsidRPr="004C3CBC">
        <w:rPr>
          <w:b/>
          <w:bCs/>
          <w:sz w:val="28"/>
          <w:szCs w:val="28"/>
        </w:rPr>
        <w:t xml:space="preserve"> </w:t>
      </w:r>
      <w:r w:rsidR="008345B5">
        <w:rPr>
          <w:b/>
          <w:bCs/>
          <w:sz w:val="28"/>
          <w:szCs w:val="28"/>
        </w:rPr>
        <w:t xml:space="preserve">ѝ </w:t>
      </w:r>
      <w:proofErr w:type="spellStart"/>
      <w:r w:rsidR="008345B5" w:rsidRPr="004C3CBC">
        <w:rPr>
          <w:b/>
          <w:bCs/>
          <w:sz w:val="28"/>
          <w:szCs w:val="28"/>
        </w:rPr>
        <w:t>батерии</w:t>
      </w:r>
      <w:proofErr w:type="spellEnd"/>
      <w:r w:rsidR="008345B5" w:rsidRPr="004C3CBC">
        <w:rPr>
          <w:b/>
          <w:bCs/>
          <w:sz w:val="28"/>
          <w:szCs w:val="28"/>
        </w:rPr>
        <w:t xml:space="preserve"> и </w:t>
      </w:r>
      <w:proofErr w:type="spellStart"/>
      <w:r w:rsidR="008345B5" w:rsidRPr="004C3CBC">
        <w:rPr>
          <w:b/>
          <w:bCs/>
          <w:sz w:val="28"/>
          <w:szCs w:val="28"/>
        </w:rPr>
        <w:t>захранващите</w:t>
      </w:r>
      <w:proofErr w:type="spellEnd"/>
      <w:r w:rsidR="008345B5" w:rsidRPr="004C3CBC">
        <w:rPr>
          <w:b/>
          <w:bCs/>
          <w:sz w:val="28"/>
          <w:szCs w:val="28"/>
        </w:rPr>
        <w:t xml:space="preserve"> </w:t>
      </w:r>
      <w:r w:rsidR="008345B5">
        <w:rPr>
          <w:b/>
          <w:bCs/>
          <w:sz w:val="28"/>
          <w:szCs w:val="28"/>
        </w:rPr>
        <w:t xml:space="preserve">ѝ </w:t>
      </w:r>
      <w:proofErr w:type="spellStart"/>
      <w:r w:rsidR="008345B5" w:rsidRPr="004C3CBC">
        <w:rPr>
          <w:b/>
          <w:bCs/>
          <w:sz w:val="28"/>
          <w:szCs w:val="28"/>
        </w:rPr>
        <w:t>течки</w:t>
      </w:r>
      <w:proofErr w:type="spellEnd"/>
      <w:r w:rsidR="00AC7CE7">
        <w:rPr>
          <w:rFonts w:eastAsia="Calibri"/>
          <w:b/>
          <w:sz w:val="28"/>
          <w:szCs w:val="28"/>
          <w:lang w:val="bg-BG"/>
        </w:rPr>
        <w:t>“</w:t>
      </w:r>
      <w:r w:rsidRPr="00AC7CE7">
        <w:rPr>
          <w:b/>
          <w:sz w:val="28"/>
          <w:szCs w:val="28"/>
          <w:lang w:val="ru-RU"/>
        </w:rPr>
        <w:t xml:space="preserve"> </w:t>
      </w:r>
      <w:r w:rsidRPr="00AC7CE7">
        <w:rPr>
          <w:sz w:val="28"/>
          <w:szCs w:val="28"/>
          <w:lang w:val="ru-RU"/>
        </w:rPr>
        <w:t xml:space="preserve"> и забележка: „</w:t>
      </w:r>
      <w:r w:rsidRPr="00AC7CE7">
        <w:rPr>
          <w:b/>
          <w:sz w:val="28"/>
          <w:szCs w:val="28"/>
          <w:lang w:val="ru-RU"/>
        </w:rPr>
        <w:t>Да се  отвори само в присъствието на определената за целта комисия!</w:t>
      </w:r>
      <w:r w:rsidR="00AC7CE7">
        <w:rPr>
          <w:b/>
          <w:sz w:val="28"/>
          <w:szCs w:val="28"/>
          <w:lang w:val="bg-BG"/>
        </w:rPr>
        <w:t>“</w:t>
      </w:r>
      <w:r w:rsidRPr="00AC7CE7">
        <w:rPr>
          <w:sz w:val="28"/>
          <w:szCs w:val="28"/>
          <w:lang w:val="ru-RU"/>
        </w:rPr>
        <w:t>.</w:t>
      </w:r>
    </w:p>
    <w:p w14:paraId="737B622A" w14:textId="77777777" w:rsidR="00667327" w:rsidRPr="00AC7CE7" w:rsidRDefault="00667327" w:rsidP="00B76DD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По обикновена или куриерска </w:t>
      </w:r>
      <w:r w:rsidRPr="00AC7CE7">
        <w:rPr>
          <w:rFonts w:ascii="Times New Roman" w:hAnsi="Times New Roman" w:cs="Times New Roman"/>
          <w:b/>
          <w:sz w:val="28"/>
          <w:szCs w:val="28"/>
          <w:lang w:val="ru-RU"/>
        </w:rPr>
        <w:t>поща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, запечатани в плик, адресирани до (както в предишната точка) /валидно е и пощенско клеймо/.</w:t>
      </w:r>
    </w:p>
    <w:p w14:paraId="5F71CE75" w14:textId="7AB6BB69" w:rsidR="00667327" w:rsidRPr="00AC7CE7" w:rsidRDefault="00667327" w:rsidP="00B76DD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CE7">
        <w:rPr>
          <w:rFonts w:ascii="Times New Roman" w:hAnsi="Times New Roman" w:cs="Times New Roman"/>
          <w:sz w:val="28"/>
          <w:szCs w:val="28"/>
          <w:lang w:val="ru-RU"/>
        </w:rPr>
        <w:t xml:space="preserve">На e-mail: </w:t>
      </w:r>
      <w:proofErr w:type="spellStart"/>
      <w:r w:rsidR="008345B5">
        <w:rPr>
          <w:rFonts w:ascii="Times New Roman" w:hAnsi="Times New Roman" w:cs="Times New Roman"/>
          <w:b/>
          <w:sz w:val="28"/>
          <w:szCs w:val="28"/>
          <w:lang w:val="en-US"/>
        </w:rPr>
        <w:t>pbox</w:t>
      </w:r>
      <w:proofErr w:type="spellEnd"/>
      <w:r w:rsidRPr="00AC7CE7">
        <w:rPr>
          <w:rFonts w:ascii="Times New Roman" w:hAnsi="Times New Roman" w:cs="Times New Roman"/>
          <w:b/>
          <w:sz w:val="28"/>
          <w:szCs w:val="28"/>
          <w:lang w:val="ru-RU"/>
        </w:rPr>
        <w:t>@asarel.com</w:t>
      </w:r>
      <w:r w:rsidRPr="00AC7CE7">
        <w:rPr>
          <w:rFonts w:ascii="Times New Roman" w:hAnsi="Times New Roman" w:cs="Times New Roman"/>
          <w:sz w:val="28"/>
          <w:szCs w:val="28"/>
          <w:lang w:val="ru-RU"/>
        </w:rPr>
        <w:t>, лично на вниманието на Изпълнителния Директор.</w:t>
      </w:r>
    </w:p>
    <w:p w14:paraId="2C0A393E" w14:textId="5D2DC791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t>Офертите се  отварят и разглеждат от избраната за целта комисия.</w:t>
      </w:r>
    </w:p>
    <w:p w14:paraId="1F42D817" w14:textId="24C44DC7" w:rsidR="00667327" w:rsidRPr="00AC7CE7" w:rsidRDefault="00667327" w:rsidP="00B76DD5">
      <w:pPr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CE7">
        <w:rPr>
          <w:rFonts w:ascii="Times New Roman" w:hAnsi="Times New Roman" w:cs="Times New Roman"/>
          <w:sz w:val="28"/>
          <w:szCs w:val="28"/>
        </w:rPr>
        <w:lastRenderedPageBreak/>
        <w:t>Резултатите се оповестяват с приключване на работата на комисията, като подбора на подадените оферти се извършва по утвърдена методика.</w:t>
      </w:r>
    </w:p>
    <w:p w14:paraId="6268B8A7" w14:textId="77777777" w:rsidR="00667327" w:rsidRPr="00AC7CE7" w:rsidRDefault="00667327" w:rsidP="00667327">
      <w:pPr>
        <w:pStyle w:val="BodyText"/>
        <w:ind w:firstLine="720"/>
        <w:jc w:val="both"/>
        <w:rPr>
          <w:sz w:val="28"/>
          <w:szCs w:val="28"/>
          <w:lang w:val="bg-BG"/>
        </w:rPr>
      </w:pPr>
      <w:r w:rsidRPr="00AC7CE7">
        <w:rPr>
          <w:sz w:val="28"/>
          <w:szCs w:val="28"/>
          <w:lang w:val="ru-RU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AC7CE7">
        <w:rPr>
          <w:sz w:val="28"/>
          <w:szCs w:val="28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C7CE7">
        <w:rPr>
          <w:sz w:val="28"/>
          <w:szCs w:val="28"/>
          <w:lang w:val="ru-RU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6680D7C0" w14:textId="77777777" w:rsidR="00667327" w:rsidRPr="00B76DD5" w:rsidRDefault="00667327" w:rsidP="00667327">
      <w:pPr>
        <w:rPr>
          <w:rFonts w:ascii="Times New Roman" w:hAnsi="Times New Roman" w:cs="Times New Roman"/>
          <w:b/>
          <w:sz w:val="28"/>
          <w:szCs w:val="28"/>
        </w:rPr>
      </w:pPr>
      <w:r w:rsidRPr="00B76DD5">
        <w:rPr>
          <w:rFonts w:ascii="Times New Roman" w:hAnsi="Times New Roman" w:cs="Times New Roman"/>
          <w:b/>
          <w:sz w:val="28"/>
          <w:szCs w:val="28"/>
        </w:rPr>
        <w:t>7. За контакти</w:t>
      </w:r>
    </w:p>
    <w:p w14:paraId="68B28002" w14:textId="77777777" w:rsidR="00B76DD5" w:rsidRPr="00041CE5" w:rsidRDefault="00B76DD5" w:rsidP="00B76D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E5">
        <w:rPr>
          <w:rFonts w:ascii="Times New Roman" w:eastAsia="Times New Roman" w:hAnsi="Times New Roman" w:cs="Times New Roman"/>
          <w:sz w:val="28"/>
          <w:szCs w:val="28"/>
        </w:rPr>
        <w:t>Р-л отдел „Строителство“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27BB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1CE5">
        <w:rPr>
          <w:rFonts w:ascii="Times New Roman" w:eastAsia="Times New Roman" w:hAnsi="Times New Roman" w:cs="Times New Roman"/>
          <w:sz w:val="28"/>
          <w:szCs w:val="28"/>
        </w:rPr>
        <w:t xml:space="preserve"> инж. Здравка Кърпаров, тел: 0357/60210 вътр. 491</w:t>
      </w:r>
    </w:p>
    <w:p w14:paraId="22E5B507" w14:textId="77777777" w:rsidR="00B76DD5" w:rsidRPr="00527BBB" w:rsidRDefault="00B76DD5" w:rsidP="00B76D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BBB">
        <w:rPr>
          <w:rFonts w:ascii="Times New Roman" w:eastAsia="Times New Roman" w:hAnsi="Times New Roman" w:cs="Times New Roman"/>
          <w:sz w:val="28"/>
          <w:szCs w:val="28"/>
        </w:rPr>
        <w:t xml:space="preserve">Инвеститорски контрол – инж. Иван Смилянов, тел: 0357/60210 вътр. 253, </w:t>
      </w:r>
      <w:r w:rsidRPr="00527B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r w:rsidRPr="00527B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ismilianov@asarel.com</w:t>
      </w:r>
    </w:p>
    <w:p w14:paraId="615EA163" w14:textId="77777777" w:rsidR="00B76DD5" w:rsidRPr="00EB74D8" w:rsidRDefault="00B76DD5" w:rsidP="00B76DD5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CDE15A" w14:textId="77777777" w:rsidR="00667327" w:rsidRPr="00B76DD5" w:rsidRDefault="00667327" w:rsidP="00667327">
      <w:pPr>
        <w:pStyle w:val="BodyText"/>
        <w:rPr>
          <w:b/>
          <w:sz w:val="28"/>
          <w:szCs w:val="28"/>
          <w:lang w:val="ru-RU"/>
        </w:rPr>
      </w:pPr>
      <w:r w:rsidRPr="00B76DD5">
        <w:rPr>
          <w:b/>
          <w:sz w:val="28"/>
          <w:szCs w:val="28"/>
          <w:lang w:val="ru-RU"/>
        </w:rPr>
        <w:t>8. Приложения:</w:t>
      </w:r>
    </w:p>
    <w:p w14:paraId="714B0AD7" w14:textId="75AA65F4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 – „</w:t>
      </w:r>
      <w:proofErr w:type="spellStart"/>
      <w:r w:rsidRPr="00B76DD5">
        <w:rPr>
          <w:sz w:val="28"/>
          <w:szCs w:val="28"/>
        </w:rPr>
        <w:t>Техническа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спецификация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proofErr w:type="gramStart"/>
      <w:r w:rsidRPr="00B76DD5">
        <w:rPr>
          <w:sz w:val="28"/>
          <w:szCs w:val="28"/>
        </w:rPr>
        <w:t>обекта</w:t>
      </w:r>
      <w:proofErr w:type="spellEnd"/>
      <w:r w:rsidR="00B76DD5">
        <w:rPr>
          <w:sz w:val="28"/>
          <w:szCs w:val="28"/>
          <w:lang w:val="bg-BG"/>
        </w:rPr>
        <w:t>“</w:t>
      </w:r>
      <w:r w:rsidRPr="00B76DD5">
        <w:rPr>
          <w:sz w:val="28"/>
          <w:szCs w:val="28"/>
        </w:rPr>
        <w:t xml:space="preserve"> –</w:t>
      </w:r>
      <w:proofErr w:type="gramEnd"/>
      <w:r w:rsidRPr="00B76DD5">
        <w:rPr>
          <w:sz w:val="28"/>
          <w:szCs w:val="28"/>
          <w:lang w:val="bg-BG"/>
        </w:rPr>
        <w:t xml:space="preserve"> К</w:t>
      </w:r>
      <w:proofErr w:type="spellStart"/>
      <w:r w:rsidRPr="00B76DD5">
        <w:rPr>
          <w:sz w:val="28"/>
          <w:szCs w:val="28"/>
        </w:rPr>
        <w:t>оличествена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сметка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извадка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работния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проект</w:t>
      </w:r>
      <w:proofErr w:type="spellEnd"/>
      <w:r w:rsidRPr="00B76DD5">
        <w:rPr>
          <w:sz w:val="28"/>
          <w:szCs w:val="28"/>
        </w:rPr>
        <w:t>.</w:t>
      </w:r>
    </w:p>
    <w:p w14:paraId="66EBCF71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№2 - </w:t>
      </w:r>
      <w:proofErr w:type="spellStart"/>
      <w:r w:rsidRPr="00B76DD5">
        <w:rPr>
          <w:sz w:val="28"/>
          <w:szCs w:val="28"/>
        </w:rPr>
        <w:t>Техническа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спесификация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основните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материали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които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ще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бъдат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влагани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обекта</w:t>
      </w:r>
      <w:proofErr w:type="spellEnd"/>
      <w:r w:rsidRPr="00B76DD5">
        <w:rPr>
          <w:sz w:val="28"/>
          <w:szCs w:val="28"/>
        </w:rPr>
        <w:t>.</w:t>
      </w:r>
    </w:p>
    <w:p w14:paraId="7F820D45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№3 – </w:t>
      </w:r>
      <w:proofErr w:type="spellStart"/>
      <w:r w:rsidRPr="00B76DD5">
        <w:rPr>
          <w:sz w:val="28"/>
          <w:szCs w:val="28"/>
        </w:rPr>
        <w:t>Справка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ценообразуващи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показатели</w:t>
      </w:r>
      <w:proofErr w:type="spellEnd"/>
      <w:r w:rsidRPr="00B76DD5">
        <w:rPr>
          <w:sz w:val="28"/>
          <w:szCs w:val="28"/>
        </w:rPr>
        <w:t>.</w:t>
      </w:r>
    </w:p>
    <w:p w14:paraId="3B440D7F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№4 – </w:t>
      </w:r>
      <w:proofErr w:type="spellStart"/>
      <w:r w:rsidRPr="00B76DD5">
        <w:rPr>
          <w:sz w:val="28"/>
          <w:szCs w:val="28"/>
        </w:rPr>
        <w:t>Предлагана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обща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офертна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цена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начин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разплащане</w:t>
      </w:r>
      <w:proofErr w:type="spellEnd"/>
      <w:r w:rsidRPr="00B76DD5">
        <w:rPr>
          <w:sz w:val="28"/>
          <w:szCs w:val="28"/>
        </w:rPr>
        <w:t>.</w:t>
      </w:r>
    </w:p>
    <w:p w14:paraId="3CC69DAC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№5 – </w:t>
      </w:r>
      <w:proofErr w:type="spellStart"/>
      <w:r w:rsidRPr="00B76DD5">
        <w:rPr>
          <w:sz w:val="28"/>
          <w:szCs w:val="28"/>
        </w:rPr>
        <w:t>Пакетът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условия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свързани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със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изпълнение</w:t>
      </w:r>
      <w:proofErr w:type="spellEnd"/>
      <w:r w:rsidRPr="00B76DD5">
        <w:rPr>
          <w:sz w:val="28"/>
          <w:szCs w:val="28"/>
        </w:rPr>
        <w:t xml:space="preserve"> – </w:t>
      </w:r>
      <w:proofErr w:type="spellStart"/>
      <w:r w:rsidRPr="00B76DD5">
        <w:rPr>
          <w:sz w:val="28"/>
          <w:szCs w:val="28"/>
        </w:rPr>
        <w:t>срокове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времетраене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план-график</w:t>
      </w:r>
      <w:proofErr w:type="spellEnd"/>
      <w:r w:rsidRPr="00B76DD5">
        <w:rPr>
          <w:sz w:val="28"/>
          <w:szCs w:val="28"/>
        </w:rPr>
        <w:t xml:space="preserve"> с </w:t>
      </w:r>
      <w:proofErr w:type="spellStart"/>
      <w:r w:rsidRPr="00B76DD5">
        <w:rPr>
          <w:sz w:val="28"/>
          <w:szCs w:val="28"/>
        </w:rPr>
        <w:t>начален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краен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справка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готовност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отпочване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работа</w:t>
      </w:r>
      <w:proofErr w:type="spellEnd"/>
      <w:r w:rsidRPr="00B76DD5">
        <w:rPr>
          <w:sz w:val="28"/>
          <w:szCs w:val="28"/>
        </w:rPr>
        <w:t>.</w:t>
      </w:r>
    </w:p>
    <w:p w14:paraId="2A9BB5D7" w14:textId="4F409E9C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№6</w:t>
      </w:r>
      <w:r w:rsidRPr="00B76DD5">
        <w:rPr>
          <w:sz w:val="28"/>
          <w:szCs w:val="28"/>
          <w:lang w:val="bg-BG"/>
        </w:rPr>
        <w:t xml:space="preserve"> </w:t>
      </w:r>
      <w:r w:rsidRPr="00B76DD5">
        <w:rPr>
          <w:sz w:val="28"/>
          <w:szCs w:val="28"/>
        </w:rPr>
        <w:t xml:space="preserve">– </w:t>
      </w:r>
      <w:proofErr w:type="spellStart"/>
      <w:r w:rsidRPr="00B76DD5">
        <w:rPr>
          <w:sz w:val="28"/>
          <w:szCs w:val="28"/>
        </w:rPr>
        <w:t>Общ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изпълнение</w:t>
      </w:r>
      <w:proofErr w:type="spellEnd"/>
      <w:r w:rsidRPr="00B76DD5">
        <w:rPr>
          <w:sz w:val="28"/>
          <w:szCs w:val="28"/>
        </w:rPr>
        <w:t>.</w:t>
      </w:r>
    </w:p>
    <w:p w14:paraId="329BB13A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№7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предложен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гаранционен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</w:t>
      </w:r>
      <w:proofErr w:type="spellEnd"/>
      <w:r w:rsidRPr="00B76DD5">
        <w:rPr>
          <w:sz w:val="28"/>
          <w:szCs w:val="28"/>
        </w:rPr>
        <w:t>.</w:t>
      </w:r>
    </w:p>
    <w:p w14:paraId="19EAD9C9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№8 – </w:t>
      </w:r>
      <w:proofErr w:type="spellStart"/>
      <w:r w:rsidRPr="00B76DD5">
        <w:rPr>
          <w:sz w:val="28"/>
          <w:szCs w:val="28"/>
        </w:rPr>
        <w:t>Справка-декларация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интегриране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специфичните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изисквания</w:t>
      </w:r>
      <w:proofErr w:type="spellEnd"/>
      <w:r w:rsidRPr="00B76DD5">
        <w:rPr>
          <w:sz w:val="28"/>
          <w:szCs w:val="28"/>
        </w:rPr>
        <w:t xml:space="preserve"> в </w:t>
      </w:r>
      <w:proofErr w:type="spellStart"/>
      <w:r w:rsidRPr="00B76DD5">
        <w:rPr>
          <w:sz w:val="28"/>
          <w:szCs w:val="28"/>
        </w:rPr>
        <w:t>единичните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цени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при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изготвяне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офертата</w:t>
      </w:r>
      <w:proofErr w:type="spellEnd"/>
      <w:r w:rsidRPr="00B76DD5">
        <w:rPr>
          <w:sz w:val="28"/>
          <w:szCs w:val="28"/>
        </w:rPr>
        <w:t xml:space="preserve">, </w:t>
      </w:r>
      <w:proofErr w:type="spellStart"/>
      <w:r w:rsidRPr="00B76DD5">
        <w:rPr>
          <w:sz w:val="28"/>
          <w:szCs w:val="28"/>
        </w:rPr>
        <w:t>възможности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тяхното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осигуряване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организиране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временно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строителство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изпълнение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обекта</w:t>
      </w:r>
      <w:proofErr w:type="spellEnd"/>
      <w:r w:rsidRPr="00B76DD5">
        <w:rPr>
          <w:sz w:val="28"/>
          <w:szCs w:val="28"/>
        </w:rPr>
        <w:t>.</w:t>
      </w:r>
    </w:p>
    <w:p w14:paraId="61B1B415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</w:t>
      </w:r>
      <w:r w:rsidRPr="00B76DD5">
        <w:rPr>
          <w:sz w:val="28"/>
          <w:szCs w:val="28"/>
          <w:lang w:val="bg-BG"/>
        </w:rPr>
        <w:t>9</w:t>
      </w:r>
      <w:r w:rsidRPr="00B76DD5">
        <w:rPr>
          <w:sz w:val="28"/>
          <w:szCs w:val="28"/>
        </w:rPr>
        <w:t xml:space="preserve">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r w:rsidRPr="00B76DD5">
        <w:rPr>
          <w:sz w:val="28"/>
          <w:szCs w:val="28"/>
          <w:lang w:val="bg-BG"/>
        </w:rPr>
        <w:t xml:space="preserve">за спазване на условията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r w:rsidRPr="00B76DD5">
        <w:rPr>
          <w:sz w:val="28"/>
          <w:szCs w:val="28"/>
          <w:lang w:val="bg-BG"/>
        </w:rPr>
        <w:t>У</w:t>
      </w:r>
      <w:proofErr w:type="spellStart"/>
      <w:r w:rsidRPr="00B76DD5">
        <w:rPr>
          <w:sz w:val="28"/>
          <w:szCs w:val="28"/>
        </w:rPr>
        <w:t>правление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строителните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отпадъци</w:t>
      </w:r>
      <w:proofErr w:type="spellEnd"/>
    </w:p>
    <w:p w14:paraId="79566F14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№10 – </w:t>
      </w:r>
      <w:proofErr w:type="spellStart"/>
      <w:r w:rsidRPr="00B76DD5">
        <w:rPr>
          <w:sz w:val="28"/>
          <w:szCs w:val="28"/>
        </w:rPr>
        <w:t>Проекто-Договор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строителство</w:t>
      </w:r>
      <w:proofErr w:type="spellEnd"/>
      <w:r w:rsidRPr="00B76DD5">
        <w:rPr>
          <w:sz w:val="28"/>
          <w:szCs w:val="28"/>
        </w:rPr>
        <w:t>.</w:t>
      </w:r>
    </w:p>
    <w:p w14:paraId="03F05039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№11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срок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валидност</w:t>
      </w:r>
      <w:proofErr w:type="spellEnd"/>
      <w:r w:rsidRPr="00B76DD5">
        <w:rPr>
          <w:sz w:val="28"/>
          <w:szCs w:val="28"/>
        </w:rPr>
        <w:t>.</w:t>
      </w:r>
    </w:p>
    <w:p w14:paraId="35425B39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Приложения</w:t>
      </w:r>
      <w:proofErr w:type="spellEnd"/>
      <w:r w:rsidRPr="00B76DD5">
        <w:rPr>
          <w:sz w:val="28"/>
          <w:szCs w:val="28"/>
        </w:rPr>
        <w:t xml:space="preserve"> №12 –</w:t>
      </w:r>
      <w:r w:rsidRPr="00B76DD5">
        <w:rPr>
          <w:sz w:val="28"/>
          <w:szCs w:val="28"/>
          <w:lang w:val="bg-BG"/>
        </w:rPr>
        <w:t xml:space="preserve"> </w:t>
      </w:r>
      <w:r w:rsidRPr="00B76DD5">
        <w:rPr>
          <w:sz w:val="28"/>
          <w:szCs w:val="28"/>
        </w:rPr>
        <w:t>„</w:t>
      </w:r>
      <w:proofErr w:type="spellStart"/>
      <w:r w:rsidRPr="00B76DD5">
        <w:rPr>
          <w:sz w:val="28"/>
          <w:szCs w:val="28"/>
        </w:rPr>
        <w:t>Административни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сведения</w:t>
      </w:r>
      <w:proofErr w:type="spellEnd"/>
      <w:r w:rsidRPr="00B76DD5">
        <w:rPr>
          <w:sz w:val="28"/>
          <w:szCs w:val="28"/>
        </w:rPr>
        <w:t>”.</w:t>
      </w:r>
    </w:p>
    <w:p w14:paraId="4DB25C3E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№13 – </w:t>
      </w:r>
      <w:proofErr w:type="spellStart"/>
      <w:r w:rsidRPr="00B76DD5">
        <w:rPr>
          <w:sz w:val="28"/>
          <w:szCs w:val="28"/>
        </w:rPr>
        <w:t>Образец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Подизпълнители</w:t>
      </w:r>
      <w:proofErr w:type="spellEnd"/>
      <w:r w:rsidRPr="00B76DD5">
        <w:rPr>
          <w:sz w:val="28"/>
          <w:szCs w:val="28"/>
        </w:rPr>
        <w:t>.</w:t>
      </w:r>
    </w:p>
    <w:p w14:paraId="4E899BC0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№14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оглед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площадката</w:t>
      </w:r>
      <w:proofErr w:type="spellEnd"/>
      <w:r w:rsidRPr="00B76DD5">
        <w:rPr>
          <w:sz w:val="28"/>
          <w:szCs w:val="28"/>
        </w:rPr>
        <w:t>.</w:t>
      </w:r>
    </w:p>
    <w:p w14:paraId="1028FDCD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№15 – </w:t>
      </w:r>
      <w:proofErr w:type="spellStart"/>
      <w:r w:rsidRPr="00B76DD5">
        <w:rPr>
          <w:sz w:val="28"/>
          <w:szCs w:val="28"/>
        </w:rPr>
        <w:t>Образец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конфиденциалност</w:t>
      </w:r>
      <w:proofErr w:type="spellEnd"/>
      <w:r w:rsidRPr="00B76DD5">
        <w:rPr>
          <w:sz w:val="28"/>
          <w:szCs w:val="28"/>
        </w:rPr>
        <w:t>.</w:t>
      </w:r>
    </w:p>
    <w:p w14:paraId="0F9D6E47" w14:textId="77777777" w:rsidR="00667327" w:rsidRPr="00B76DD5" w:rsidRDefault="00667327" w:rsidP="00B76DD5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t>Приложение</w:t>
      </w:r>
      <w:proofErr w:type="spellEnd"/>
      <w:r w:rsidRPr="00B76DD5">
        <w:rPr>
          <w:sz w:val="28"/>
          <w:szCs w:val="28"/>
        </w:rPr>
        <w:t xml:space="preserve"> №1</w:t>
      </w:r>
      <w:r w:rsidRPr="00B76DD5">
        <w:rPr>
          <w:sz w:val="28"/>
          <w:szCs w:val="28"/>
          <w:lang w:val="bg-BG"/>
        </w:rPr>
        <w:t>6</w:t>
      </w:r>
      <w:r w:rsidRPr="00B76DD5">
        <w:rPr>
          <w:sz w:val="28"/>
          <w:szCs w:val="28"/>
        </w:rPr>
        <w:t xml:space="preserve"> – </w:t>
      </w:r>
      <w:proofErr w:type="spellStart"/>
      <w:r w:rsidRPr="00B76DD5">
        <w:rPr>
          <w:sz w:val="28"/>
          <w:szCs w:val="28"/>
        </w:rPr>
        <w:t>Проектна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разработка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изпълнение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обекта</w:t>
      </w:r>
      <w:proofErr w:type="spellEnd"/>
      <w:r w:rsidRPr="00B76DD5">
        <w:rPr>
          <w:sz w:val="28"/>
          <w:szCs w:val="28"/>
        </w:rPr>
        <w:t xml:space="preserve"> на CD.</w:t>
      </w:r>
    </w:p>
    <w:p w14:paraId="6B89F96D" w14:textId="4ED08E59" w:rsidR="00CA2275" w:rsidRPr="00CA400C" w:rsidRDefault="00B76DD5" w:rsidP="00CA400C">
      <w:pPr>
        <w:pStyle w:val="BodyText"/>
        <w:widowControl w:val="0"/>
        <w:numPr>
          <w:ilvl w:val="0"/>
          <w:numId w:val="19"/>
        </w:numPr>
        <w:tabs>
          <w:tab w:val="left" w:pos="709"/>
          <w:tab w:val="left" w:pos="1134"/>
        </w:tabs>
        <w:spacing w:after="0"/>
        <w:ind w:left="1134" w:hanging="567"/>
        <w:jc w:val="both"/>
        <w:rPr>
          <w:sz w:val="28"/>
          <w:szCs w:val="28"/>
        </w:rPr>
      </w:pPr>
      <w:proofErr w:type="spellStart"/>
      <w:r w:rsidRPr="00B76DD5">
        <w:rPr>
          <w:sz w:val="28"/>
          <w:szCs w:val="28"/>
        </w:rPr>
        <w:lastRenderedPageBreak/>
        <w:t>Приложение</w:t>
      </w:r>
      <w:proofErr w:type="spellEnd"/>
      <w:r w:rsidRPr="00B76DD5">
        <w:rPr>
          <w:sz w:val="28"/>
          <w:szCs w:val="28"/>
        </w:rPr>
        <w:t xml:space="preserve"> №</w:t>
      </w:r>
      <w:r>
        <w:rPr>
          <w:sz w:val="28"/>
          <w:szCs w:val="28"/>
          <w:lang w:val="bg-BG"/>
        </w:rPr>
        <w:t>1</w:t>
      </w:r>
      <w:r w:rsidRPr="00B76DD5">
        <w:rPr>
          <w:sz w:val="28"/>
          <w:szCs w:val="28"/>
        </w:rPr>
        <w:t xml:space="preserve">7 – </w:t>
      </w:r>
      <w:proofErr w:type="spellStart"/>
      <w:r w:rsidRPr="00B76DD5">
        <w:rPr>
          <w:sz w:val="28"/>
          <w:szCs w:val="28"/>
        </w:rPr>
        <w:t>Декларация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относно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изискванията</w:t>
      </w:r>
      <w:proofErr w:type="spellEnd"/>
      <w:r w:rsidRPr="00B76DD5">
        <w:rPr>
          <w:sz w:val="28"/>
          <w:szCs w:val="28"/>
        </w:rPr>
        <w:t xml:space="preserve"> на „</w:t>
      </w:r>
      <w:proofErr w:type="spellStart"/>
      <w:r w:rsidRPr="00B76DD5">
        <w:rPr>
          <w:sz w:val="28"/>
          <w:szCs w:val="28"/>
        </w:rPr>
        <w:t>Асарел-</w:t>
      </w:r>
      <w:proofErr w:type="gramStart"/>
      <w:r w:rsidRPr="00B76DD5">
        <w:rPr>
          <w:sz w:val="28"/>
          <w:szCs w:val="28"/>
        </w:rPr>
        <w:t>Медет“</w:t>
      </w:r>
      <w:proofErr w:type="gramEnd"/>
      <w:r w:rsidRPr="00B76DD5">
        <w:rPr>
          <w:sz w:val="28"/>
          <w:szCs w:val="28"/>
        </w:rPr>
        <w:t>АД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за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съответствие</w:t>
      </w:r>
      <w:proofErr w:type="spellEnd"/>
      <w:r w:rsidRPr="00B76DD5">
        <w:rPr>
          <w:sz w:val="28"/>
          <w:szCs w:val="28"/>
        </w:rPr>
        <w:t xml:space="preserve"> с </w:t>
      </w:r>
      <w:proofErr w:type="spellStart"/>
      <w:r w:rsidRPr="00B76DD5">
        <w:rPr>
          <w:sz w:val="28"/>
          <w:szCs w:val="28"/>
        </w:rPr>
        <w:t>режим</w:t>
      </w:r>
      <w:proofErr w:type="spellEnd"/>
      <w:r w:rsidRPr="00B76DD5">
        <w:rPr>
          <w:sz w:val="28"/>
          <w:szCs w:val="28"/>
        </w:rPr>
        <w:t xml:space="preserve"> на </w:t>
      </w:r>
      <w:proofErr w:type="spellStart"/>
      <w:r w:rsidRPr="00B76DD5">
        <w:rPr>
          <w:sz w:val="28"/>
          <w:szCs w:val="28"/>
        </w:rPr>
        <w:t>наложени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международни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ограничителни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мерки</w:t>
      </w:r>
      <w:proofErr w:type="spellEnd"/>
      <w:r w:rsidRPr="00B76DD5">
        <w:rPr>
          <w:sz w:val="28"/>
          <w:szCs w:val="28"/>
        </w:rPr>
        <w:t xml:space="preserve"> и </w:t>
      </w:r>
      <w:proofErr w:type="spellStart"/>
      <w:r w:rsidRPr="00B76DD5">
        <w:rPr>
          <w:sz w:val="28"/>
          <w:szCs w:val="28"/>
        </w:rPr>
        <w:t>мерки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върху</w:t>
      </w:r>
      <w:proofErr w:type="spellEnd"/>
      <w:r w:rsidRPr="00B76DD5">
        <w:rPr>
          <w:sz w:val="28"/>
          <w:szCs w:val="28"/>
        </w:rPr>
        <w:t xml:space="preserve"> </w:t>
      </w:r>
      <w:proofErr w:type="spellStart"/>
      <w:r w:rsidRPr="00B76DD5">
        <w:rPr>
          <w:sz w:val="28"/>
          <w:szCs w:val="28"/>
        </w:rPr>
        <w:t>търговията</w:t>
      </w:r>
      <w:proofErr w:type="spellEnd"/>
      <w:r w:rsidRPr="00B76DD5">
        <w:rPr>
          <w:sz w:val="28"/>
          <w:szCs w:val="28"/>
        </w:rPr>
        <w:t>.</w:t>
      </w:r>
      <w:bookmarkEnd w:id="6"/>
    </w:p>
    <w:sectPr w:rsidR="00CA2275" w:rsidRPr="00CA400C" w:rsidSect="00DA3391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D7BE" w14:textId="77777777" w:rsidR="00D44B58" w:rsidRDefault="00D44B58" w:rsidP="00EE36EC">
      <w:pPr>
        <w:spacing w:after="0" w:line="240" w:lineRule="auto"/>
      </w:pPr>
      <w:r>
        <w:separator/>
      </w:r>
    </w:p>
  </w:endnote>
  <w:endnote w:type="continuationSeparator" w:id="0">
    <w:p w14:paraId="558CF5A5" w14:textId="77777777" w:rsidR="00D44B58" w:rsidRDefault="00D44B58" w:rsidP="00EE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Times New Roman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D5B5" w14:textId="77777777" w:rsidR="00EE36EC" w:rsidRPr="00EE36EC" w:rsidRDefault="00EE36EC">
    <w:pPr>
      <w:pStyle w:val="Footer"/>
      <w:jc w:val="center"/>
      <w:rPr>
        <w:b/>
        <w:bCs/>
        <w:caps/>
        <w:noProof/>
        <w:color w:val="4472C4" w:themeColor="accent1"/>
      </w:rPr>
    </w:pPr>
    <w:r w:rsidRPr="00EE36EC">
      <w:rPr>
        <w:b/>
        <w:bCs/>
        <w:caps/>
      </w:rPr>
      <w:fldChar w:fldCharType="begin"/>
    </w:r>
    <w:r w:rsidRPr="00EE36EC">
      <w:rPr>
        <w:b/>
        <w:bCs/>
        <w:caps/>
      </w:rPr>
      <w:instrText xml:space="preserve"> PAGE   \* MERGEFORMAT </w:instrText>
    </w:r>
    <w:r w:rsidRPr="00EE36EC">
      <w:rPr>
        <w:b/>
        <w:bCs/>
        <w:caps/>
      </w:rPr>
      <w:fldChar w:fldCharType="separate"/>
    </w:r>
    <w:r w:rsidRPr="00EE36EC">
      <w:rPr>
        <w:b/>
        <w:bCs/>
        <w:caps/>
        <w:noProof/>
      </w:rPr>
      <w:t>2</w:t>
    </w:r>
    <w:r w:rsidRPr="00EE36EC">
      <w:rPr>
        <w:b/>
        <w:bCs/>
        <w:caps/>
        <w:noProof/>
      </w:rPr>
      <w:fldChar w:fldCharType="end"/>
    </w:r>
  </w:p>
  <w:p w14:paraId="0A786FA2" w14:textId="77777777" w:rsidR="00EE36EC" w:rsidRDefault="00EE3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1168" w14:textId="77777777" w:rsidR="00D44B58" w:rsidRDefault="00D44B58" w:rsidP="00EE36EC">
      <w:pPr>
        <w:spacing w:after="0" w:line="240" w:lineRule="auto"/>
      </w:pPr>
      <w:r>
        <w:separator/>
      </w:r>
    </w:p>
  </w:footnote>
  <w:footnote w:type="continuationSeparator" w:id="0">
    <w:p w14:paraId="099102A3" w14:textId="77777777" w:rsidR="00D44B58" w:rsidRDefault="00D44B58" w:rsidP="00EE3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071899"/>
    <w:multiLevelType w:val="hybridMultilevel"/>
    <w:tmpl w:val="3C285E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0C430E7"/>
    <w:multiLevelType w:val="hybridMultilevel"/>
    <w:tmpl w:val="B39624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60CE6"/>
    <w:multiLevelType w:val="hybridMultilevel"/>
    <w:tmpl w:val="1D72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325EA"/>
    <w:multiLevelType w:val="multilevel"/>
    <w:tmpl w:val="A328D0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3499076F"/>
    <w:multiLevelType w:val="hybridMultilevel"/>
    <w:tmpl w:val="E1680F28"/>
    <w:lvl w:ilvl="0" w:tplc="708C03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A67530D"/>
    <w:multiLevelType w:val="hybridMultilevel"/>
    <w:tmpl w:val="D69CDF56"/>
    <w:lvl w:ilvl="0" w:tplc="E5741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B95FCA"/>
    <w:multiLevelType w:val="multilevel"/>
    <w:tmpl w:val="30AA6882"/>
    <w:lvl w:ilvl="0">
      <w:start w:val="3"/>
      <w:numFmt w:val="none"/>
      <w:lvlText w:val="3."/>
      <w:lvlJc w:val="left"/>
      <w:pPr>
        <w:tabs>
          <w:tab w:val="num" w:pos="1115"/>
        </w:tabs>
        <w:ind w:left="1115" w:hanging="435"/>
      </w:pPr>
      <w:rPr>
        <w:rFonts w:hint="default"/>
      </w:rPr>
    </w:lvl>
    <w:lvl w:ilvl="1">
      <w:start w:val="1"/>
      <w:numFmt w:val="decimal"/>
      <w:lvlText w:val="2%1.1."/>
      <w:lvlJc w:val="left"/>
      <w:pPr>
        <w:tabs>
          <w:tab w:val="num" w:pos="2110"/>
        </w:tabs>
        <w:ind w:left="2110" w:hanging="7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40"/>
        </w:tabs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0"/>
        </w:tabs>
        <w:ind w:left="6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20"/>
        </w:tabs>
        <w:ind w:left="7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0"/>
        </w:tabs>
        <w:ind w:left="8600" w:hanging="2160"/>
      </w:pPr>
      <w:rPr>
        <w:rFonts w:hint="default"/>
      </w:rPr>
    </w:lvl>
  </w:abstractNum>
  <w:abstractNum w:abstractNumId="15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16" w15:restartNumberingAfterBreak="0">
    <w:nsid w:val="5F7028D3"/>
    <w:multiLevelType w:val="multilevel"/>
    <w:tmpl w:val="9E5CB37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7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8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53449"/>
    <w:multiLevelType w:val="singleLevel"/>
    <w:tmpl w:val="F95CFA1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18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10"/>
  </w:num>
  <w:num w:numId="15">
    <w:abstractNumId w:val="8"/>
  </w:num>
  <w:num w:numId="16">
    <w:abstractNumId w:val="11"/>
  </w:num>
  <w:num w:numId="17">
    <w:abstractNumId w:val="4"/>
  </w:num>
  <w:num w:numId="18">
    <w:abstractNumId w:val="0"/>
  </w:num>
  <w:num w:numId="19">
    <w:abstractNumId w:val="17"/>
    <w:lvlOverride w:ilvl="0">
      <w:startOverride w:val="1"/>
    </w:lvlOverride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6E"/>
    <w:rsid w:val="00041CE5"/>
    <w:rsid w:val="00052DB8"/>
    <w:rsid w:val="00075CCD"/>
    <w:rsid w:val="000904CE"/>
    <w:rsid w:val="000A2C43"/>
    <w:rsid w:val="000A44ED"/>
    <w:rsid w:val="000D2CE7"/>
    <w:rsid w:val="000D69C6"/>
    <w:rsid w:val="000E2B4C"/>
    <w:rsid w:val="000E400D"/>
    <w:rsid w:val="00100CB6"/>
    <w:rsid w:val="00123447"/>
    <w:rsid w:val="0013759A"/>
    <w:rsid w:val="001430D6"/>
    <w:rsid w:val="00161194"/>
    <w:rsid w:val="00162334"/>
    <w:rsid w:val="001E3407"/>
    <w:rsid w:val="002172ED"/>
    <w:rsid w:val="002554AB"/>
    <w:rsid w:val="0027102B"/>
    <w:rsid w:val="00281B46"/>
    <w:rsid w:val="00284B6D"/>
    <w:rsid w:val="002A235F"/>
    <w:rsid w:val="002B063E"/>
    <w:rsid w:val="002C340E"/>
    <w:rsid w:val="002D66A6"/>
    <w:rsid w:val="002E266A"/>
    <w:rsid w:val="002E4D69"/>
    <w:rsid w:val="002F2A6E"/>
    <w:rsid w:val="002F308E"/>
    <w:rsid w:val="00300900"/>
    <w:rsid w:val="003159AC"/>
    <w:rsid w:val="003335F7"/>
    <w:rsid w:val="003340F8"/>
    <w:rsid w:val="0034101D"/>
    <w:rsid w:val="0035377B"/>
    <w:rsid w:val="0035759C"/>
    <w:rsid w:val="00361D15"/>
    <w:rsid w:val="00366FFB"/>
    <w:rsid w:val="00395FFD"/>
    <w:rsid w:val="003A6C30"/>
    <w:rsid w:val="003C47D4"/>
    <w:rsid w:val="003C5004"/>
    <w:rsid w:val="003D290A"/>
    <w:rsid w:val="00403A78"/>
    <w:rsid w:val="00406530"/>
    <w:rsid w:val="004106C5"/>
    <w:rsid w:val="00412E25"/>
    <w:rsid w:val="00416B71"/>
    <w:rsid w:val="0042766E"/>
    <w:rsid w:val="004635CF"/>
    <w:rsid w:val="004972D1"/>
    <w:rsid w:val="004A4195"/>
    <w:rsid w:val="004A6A1E"/>
    <w:rsid w:val="004C34BD"/>
    <w:rsid w:val="004D79A5"/>
    <w:rsid w:val="005042B7"/>
    <w:rsid w:val="00512210"/>
    <w:rsid w:val="00527BBB"/>
    <w:rsid w:val="00530DA0"/>
    <w:rsid w:val="00541543"/>
    <w:rsid w:val="005635D9"/>
    <w:rsid w:val="005B1527"/>
    <w:rsid w:val="005C14C9"/>
    <w:rsid w:val="005C518C"/>
    <w:rsid w:val="005E7D47"/>
    <w:rsid w:val="00615E6F"/>
    <w:rsid w:val="00653F68"/>
    <w:rsid w:val="00667327"/>
    <w:rsid w:val="006724D9"/>
    <w:rsid w:val="006947B5"/>
    <w:rsid w:val="006D7B76"/>
    <w:rsid w:val="006D7DCC"/>
    <w:rsid w:val="006E045F"/>
    <w:rsid w:val="006E67A5"/>
    <w:rsid w:val="006F3018"/>
    <w:rsid w:val="00707244"/>
    <w:rsid w:val="007179AF"/>
    <w:rsid w:val="00737BB1"/>
    <w:rsid w:val="007723AF"/>
    <w:rsid w:val="0078446F"/>
    <w:rsid w:val="007845EE"/>
    <w:rsid w:val="00797383"/>
    <w:rsid w:val="007A2FCE"/>
    <w:rsid w:val="007F067F"/>
    <w:rsid w:val="007F433B"/>
    <w:rsid w:val="008331BB"/>
    <w:rsid w:val="008345B5"/>
    <w:rsid w:val="00836384"/>
    <w:rsid w:val="00854A57"/>
    <w:rsid w:val="0085540C"/>
    <w:rsid w:val="008878BB"/>
    <w:rsid w:val="008A0312"/>
    <w:rsid w:val="008B02D6"/>
    <w:rsid w:val="00900FE8"/>
    <w:rsid w:val="0090705A"/>
    <w:rsid w:val="0090784F"/>
    <w:rsid w:val="00915DF2"/>
    <w:rsid w:val="00944352"/>
    <w:rsid w:val="009523F1"/>
    <w:rsid w:val="009D1124"/>
    <w:rsid w:val="00A22658"/>
    <w:rsid w:val="00A45B40"/>
    <w:rsid w:val="00A775A0"/>
    <w:rsid w:val="00A87F49"/>
    <w:rsid w:val="00A90B58"/>
    <w:rsid w:val="00AA539E"/>
    <w:rsid w:val="00AB5601"/>
    <w:rsid w:val="00AC1D37"/>
    <w:rsid w:val="00AC2576"/>
    <w:rsid w:val="00AC7CE7"/>
    <w:rsid w:val="00AD03FC"/>
    <w:rsid w:val="00AD0B05"/>
    <w:rsid w:val="00AD52E0"/>
    <w:rsid w:val="00B0634C"/>
    <w:rsid w:val="00B170A1"/>
    <w:rsid w:val="00B33F7B"/>
    <w:rsid w:val="00B51F7A"/>
    <w:rsid w:val="00B53D6D"/>
    <w:rsid w:val="00B76DD5"/>
    <w:rsid w:val="00B80B2E"/>
    <w:rsid w:val="00B83CCD"/>
    <w:rsid w:val="00BB39B2"/>
    <w:rsid w:val="00BC055F"/>
    <w:rsid w:val="00C16685"/>
    <w:rsid w:val="00C21FAB"/>
    <w:rsid w:val="00C24BFC"/>
    <w:rsid w:val="00C25786"/>
    <w:rsid w:val="00C41D4E"/>
    <w:rsid w:val="00C607BF"/>
    <w:rsid w:val="00C9479F"/>
    <w:rsid w:val="00CA2275"/>
    <w:rsid w:val="00CA400C"/>
    <w:rsid w:val="00CB1A6B"/>
    <w:rsid w:val="00CB2AA3"/>
    <w:rsid w:val="00CB4723"/>
    <w:rsid w:val="00CC0FC9"/>
    <w:rsid w:val="00D015D9"/>
    <w:rsid w:val="00D04FDC"/>
    <w:rsid w:val="00D13E26"/>
    <w:rsid w:val="00D16AD2"/>
    <w:rsid w:val="00D207E9"/>
    <w:rsid w:val="00D354C7"/>
    <w:rsid w:val="00D44B58"/>
    <w:rsid w:val="00D4649F"/>
    <w:rsid w:val="00D47EE5"/>
    <w:rsid w:val="00D74DC3"/>
    <w:rsid w:val="00D81F3E"/>
    <w:rsid w:val="00DA3391"/>
    <w:rsid w:val="00DB192D"/>
    <w:rsid w:val="00DB27A3"/>
    <w:rsid w:val="00DB6815"/>
    <w:rsid w:val="00DD616D"/>
    <w:rsid w:val="00E006FF"/>
    <w:rsid w:val="00E24C23"/>
    <w:rsid w:val="00E50AA1"/>
    <w:rsid w:val="00EB211B"/>
    <w:rsid w:val="00EB6444"/>
    <w:rsid w:val="00EB6CA6"/>
    <w:rsid w:val="00EB74D8"/>
    <w:rsid w:val="00ED2EDF"/>
    <w:rsid w:val="00EE36EC"/>
    <w:rsid w:val="00EE4CAC"/>
    <w:rsid w:val="00EE6012"/>
    <w:rsid w:val="00EF1072"/>
    <w:rsid w:val="00EF6EBA"/>
    <w:rsid w:val="00F03553"/>
    <w:rsid w:val="00F03E8D"/>
    <w:rsid w:val="00F07836"/>
    <w:rsid w:val="00F161AC"/>
    <w:rsid w:val="00F26A70"/>
    <w:rsid w:val="00F31B1D"/>
    <w:rsid w:val="00F44A04"/>
    <w:rsid w:val="00F4722D"/>
    <w:rsid w:val="00F6089E"/>
    <w:rsid w:val="00F62BEB"/>
    <w:rsid w:val="00F65972"/>
    <w:rsid w:val="00F87588"/>
    <w:rsid w:val="00FC2351"/>
    <w:rsid w:val="00FE4951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4D01"/>
  <w15:chartTrackingRefBased/>
  <w15:docId w15:val="{C82A627E-11DB-4061-A0A1-251FBCE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766E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2766E"/>
    <w:pPr>
      <w:numPr>
        <w:ilvl w:val="1"/>
        <w:numId w:val="1"/>
      </w:numPr>
      <w:spacing w:before="6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2766E"/>
    <w:pPr>
      <w:numPr>
        <w:ilvl w:val="2"/>
        <w:numId w:val="1"/>
      </w:numPr>
      <w:tabs>
        <w:tab w:val="left" w:pos="851"/>
      </w:tabs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42766E"/>
    <w:pPr>
      <w:numPr>
        <w:ilvl w:val="3"/>
        <w:numId w:val="1"/>
      </w:numPr>
      <w:spacing w:before="60" w:after="0" w:line="240" w:lineRule="auto"/>
      <w:ind w:right="-91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42766E"/>
    <w:pPr>
      <w:keepNext/>
      <w:numPr>
        <w:ilvl w:val="4"/>
        <w:numId w:val="1"/>
      </w:numPr>
      <w:spacing w:before="60" w:after="0" w:line="240" w:lineRule="auto"/>
      <w:jc w:val="center"/>
      <w:outlineLvl w:val="4"/>
    </w:pPr>
    <w:rPr>
      <w:rFonts w:ascii="Arial" w:eastAsia="Times New Roman" w:hAnsi="Arial" w:cs="Times New Roman"/>
      <w:b/>
      <w:caps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42766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42766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42766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42766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66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2766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2766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2766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2766E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42766E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2766E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2766E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42766E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NoList1">
    <w:name w:val="No List1"/>
    <w:next w:val="NoList"/>
    <w:semiHidden/>
    <w:rsid w:val="0042766E"/>
  </w:style>
  <w:style w:type="paragraph" w:customStyle="1" w:styleId="Bullet1">
    <w:name w:val="Bullet 1"/>
    <w:basedOn w:val="Normal"/>
    <w:rsid w:val="0042766E"/>
    <w:pPr>
      <w:numPr>
        <w:numId w:val="2"/>
      </w:numPr>
      <w:spacing w:before="60"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Normal"/>
    <w:rsid w:val="0042766E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42766E"/>
    <w:pPr>
      <w:widowControl w:val="0"/>
      <w:tabs>
        <w:tab w:val="center" w:pos="4153"/>
        <w:tab w:val="right" w:pos="8306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2766E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uiPriority w:val="99"/>
    <w:rsid w:val="0042766E"/>
    <w:pPr>
      <w:spacing w:after="0" w:line="240" w:lineRule="auto"/>
      <w:ind w:left="289" w:right="289"/>
      <w:jc w:val="both"/>
    </w:pPr>
    <w:rPr>
      <w:rFonts w:ascii="Timok" w:eastAsia="Times New Roman" w:hAnsi="Timok" w:cs="Times New Roman"/>
      <w:sz w:val="20"/>
      <w:szCs w:val="20"/>
    </w:rPr>
  </w:style>
  <w:style w:type="character" w:styleId="PageNumber">
    <w:name w:val="page number"/>
    <w:basedOn w:val="DefaultParagraphFont"/>
    <w:rsid w:val="0042766E"/>
  </w:style>
  <w:style w:type="character" w:customStyle="1" w:styleId="Header2Text">
    <w:name w:val="Header 2 Text"/>
    <w:rsid w:val="0042766E"/>
    <w:rPr>
      <w:rFonts w:ascii="Arial" w:hAnsi="Arial"/>
      <w:smallCaps/>
      <w:noProof/>
      <w:color w:val="auto"/>
      <w:spacing w:val="2"/>
      <w:sz w:val="22"/>
      <w:vertAlign w:val="baseline"/>
    </w:rPr>
  </w:style>
  <w:style w:type="paragraph" w:styleId="Footer">
    <w:name w:val="footer"/>
    <w:basedOn w:val="Normal"/>
    <w:link w:val="FooterChar"/>
    <w:uiPriority w:val="99"/>
    <w:rsid w:val="004276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2766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rsid w:val="004276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766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276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42766E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rsid w:val="0042766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42766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42766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42766E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42766E"/>
    <w:rPr>
      <w:rFonts w:ascii="Times New Roman" w:eastAsia="Times New Roman" w:hAnsi="Times New Roman" w:cs="Times New Roman"/>
      <w:sz w:val="48"/>
      <w:szCs w:val="20"/>
    </w:rPr>
  </w:style>
  <w:style w:type="paragraph" w:styleId="BodyTextIndent3">
    <w:name w:val="Body Text Indent 3"/>
    <w:basedOn w:val="Normal"/>
    <w:link w:val="BodyTextIndent3Char"/>
    <w:rsid w:val="004276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2766E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List">
    <w:name w:val="List"/>
    <w:basedOn w:val="Normal"/>
    <w:rsid w:val="0042766E"/>
    <w:pPr>
      <w:widowControl w:val="0"/>
      <w:spacing w:before="460" w:after="0" w:line="260" w:lineRule="auto"/>
      <w:ind w:left="360" w:hanging="3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List2">
    <w:name w:val="List 2"/>
    <w:basedOn w:val="Normal"/>
    <w:rsid w:val="0042766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Continue">
    <w:name w:val="List Continue"/>
    <w:basedOn w:val="Normal"/>
    <w:rsid w:val="004276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42766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42766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R1">
    <w:name w:val="FR1"/>
    <w:rsid w:val="0042766E"/>
    <w:pPr>
      <w:widowControl w:val="0"/>
      <w:spacing w:before="500"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FR2">
    <w:name w:val="FR2"/>
    <w:rsid w:val="0042766E"/>
    <w:pPr>
      <w:widowControl w:val="0"/>
      <w:spacing w:before="160"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Subtitle">
    <w:name w:val="Subtitle"/>
    <w:basedOn w:val="Normal"/>
    <w:link w:val="SubtitleChar"/>
    <w:qFormat/>
    <w:rsid w:val="0042766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42766E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rsid w:val="004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БДС параграф"/>
    <w:rsid w:val="0042766E"/>
    <w:pPr>
      <w:spacing w:after="0" w:line="48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2766E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rsid w:val="0042766E"/>
    <w:rPr>
      <w:rFonts w:ascii="Tahoma" w:eastAsia="Times New Roman" w:hAnsi="Tahoma" w:cs="Tahoma"/>
      <w:sz w:val="16"/>
      <w:szCs w:val="16"/>
      <w:lang w:val="en-AU"/>
    </w:rPr>
  </w:style>
  <w:style w:type="character" w:styleId="CommentReference">
    <w:name w:val="annotation reference"/>
    <w:rsid w:val="004276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42766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427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766E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27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1CharChar">
    <w:name w:val="Знак Знак Char Char Знак Знак1 Char Char Знак Знак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FollowedHyperlink">
    <w:name w:val="FollowedHyperlink"/>
    <w:rsid w:val="0042766E"/>
    <w:rPr>
      <w:color w:val="800080"/>
      <w:u w:val="single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DocumentMap">
    <w:name w:val="Document Map"/>
    <w:basedOn w:val="Normal"/>
    <w:link w:val="DocumentMapChar"/>
    <w:rsid w:val="0042766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2766E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Style35">
    <w:name w:val="Style35"/>
    <w:basedOn w:val="Normal"/>
    <w:uiPriority w:val="99"/>
    <w:rsid w:val="0042766E"/>
    <w:pPr>
      <w:widowControl w:val="0"/>
      <w:autoSpaceDE w:val="0"/>
      <w:autoSpaceDN w:val="0"/>
      <w:adjustRightInd w:val="0"/>
      <w:spacing w:after="0" w:line="266" w:lineRule="exact"/>
      <w:ind w:firstLine="720"/>
      <w:jc w:val="both"/>
    </w:pPr>
    <w:rPr>
      <w:rFonts w:ascii="Arial" w:eastAsia="Times New Roman" w:hAnsi="Arial" w:cs="Arial"/>
      <w:sz w:val="24"/>
      <w:szCs w:val="24"/>
      <w:lang w:eastAsia="bg-BG"/>
    </w:rPr>
  </w:style>
  <w:style w:type="character" w:customStyle="1" w:styleId="FontStyle55">
    <w:name w:val="Font Style55"/>
    <w:uiPriority w:val="99"/>
    <w:rsid w:val="0042766E"/>
    <w:rPr>
      <w:rFonts w:ascii="Arial" w:hAnsi="Arial" w:cs="Arial"/>
      <w:sz w:val="22"/>
      <w:szCs w:val="22"/>
    </w:rPr>
  </w:style>
  <w:style w:type="paragraph" w:customStyle="1" w:styleId="Heading5-1">
    <w:name w:val="Heading 5-1"/>
    <w:basedOn w:val="Normal"/>
    <w:autoRedefine/>
    <w:rsid w:val="0042766E"/>
    <w:pPr>
      <w:keepNext/>
      <w:tabs>
        <w:tab w:val="left" w:pos="1620"/>
        <w:tab w:val="left" w:pos="5220"/>
      </w:tabs>
      <w:spacing w:before="120" w:after="120" w:line="240" w:lineRule="auto"/>
      <w:ind w:left="1621" w:hanging="941"/>
      <w:outlineLvl w:val="2"/>
    </w:pPr>
    <w:rPr>
      <w:rFonts w:ascii="Times New Roman" w:eastAsia="Times New Roman" w:hAnsi="Times New Roman" w:cs="Arial"/>
      <w:b/>
      <w:bCs/>
      <w:sz w:val="28"/>
      <w:szCs w:val="28"/>
      <w:lang w:val="en-US"/>
    </w:rPr>
  </w:style>
  <w:style w:type="paragraph" w:customStyle="1" w:styleId="norm">
    <w:name w:val="norm"/>
    <w:basedOn w:val="BodyText"/>
    <w:autoRedefine/>
    <w:rsid w:val="0042766E"/>
    <w:pPr>
      <w:tabs>
        <w:tab w:val="left" w:pos="4680"/>
      </w:tabs>
      <w:spacing w:after="0"/>
      <w:ind w:firstLine="720"/>
      <w:jc w:val="both"/>
    </w:pPr>
    <w:rPr>
      <w:sz w:val="28"/>
      <w:szCs w:val="28"/>
      <w:lang w:val="bg-BG"/>
    </w:rPr>
  </w:style>
  <w:style w:type="paragraph" w:customStyle="1" w:styleId="a0">
    <w:name w:val="Списък на абзаци"/>
    <w:basedOn w:val="Normal"/>
    <w:qFormat/>
    <w:rsid w:val="00427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rsid w:val="0042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427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ursorpointerregnospan">
    <w:name w:val="cursorpointer regnospan"/>
    <w:rsid w:val="0042766E"/>
  </w:style>
  <w:style w:type="paragraph" w:styleId="Caption">
    <w:name w:val="caption"/>
    <w:basedOn w:val="Normal"/>
    <w:next w:val="Normal"/>
    <w:qFormat/>
    <w:rsid w:val="0042766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lainText">
    <w:name w:val="Plain Text"/>
    <w:basedOn w:val="Normal"/>
    <w:link w:val="PlainTextChar"/>
    <w:rsid w:val="004276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42766E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CharCharCharCharCharChar1CharCharChar2Char">
    <w:name w:val="Char Char Char Char Char Char1 Char Char Char2 Char"/>
    <w:basedOn w:val="Normal"/>
    <w:rsid w:val="004276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инж. Иван Смилянов</dc:creator>
  <cp:keywords/>
  <dc:description/>
  <cp:lastModifiedBy>Mariela Dzhunova</cp:lastModifiedBy>
  <cp:revision>4</cp:revision>
  <cp:lastPrinted>2025-05-07T09:58:00Z</cp:lastPrinted>
  <dcterms:created xsi:type="dcterms:W3CDTF">2025-05-07T08:52:00Z</dcterms:created>
  <dcterms:modified xsi:type="dcterms:W3CDTF">2025-05-19T10:46:00Z</dcterms:modified>
</cp:coreProperties>
</file>