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94286" w14:textId="77777777" w:rsidR="00F40108" w:rsidRPr="00C40AB8" w:rsidRDefault="00420FDD" w:rsidP="00420FDD">
      <w:pPr>
        <w:jc w:val="center"/>
        <w:rPr>
          <w:b/>
          <w:sz w:val="32"/>
          <w:szCs w:val="32"/>
        </w:rPr>
      </w:pPr>
      <w:r w:rsidRPr="00C40AB8">
        <w:rPr>
          <w:b/>
          <w:sz w:val="32"/>
          <w:szCs w:val="32"/>
          <w:u w:val="single"/>
        </w:rPr>
        <w:t>„А</w:t>
      </w:r>
      <w:r w:rsidRPr="00C40AB8">
        <w:rPr>
          <w:b/>
          <w:sz w:val="32"/>
          <w:szCs w:val="32"/>
          <w:u w:val="single"/>
          <w:lang w:val="ru-RU"/>
        </w:rPr>
        <w:t>САРЕЛ</w:t>
      </w:r>
      <w:r w:rsidR="00BC7E99" w:rsidRPr="00765D68">
        <w:rPr>
          <w:b/>
          <w:sz w:val="32"/>
          <w:szCs w:val="32"/>
          <w:u w:val="single"/>
        </w:rPr>
        <w:t>-</w:t>
      </w:r>
      <w:r w:rsidRPr="00C40AB8">
        <w:rPr>
          <w:b/>
          <w:sz w:val="32"/>
          <w:szCs w:val="32"/>
          <w:u w:val="single"/>
          <w:lang w:val="ru-RU"/>
        </w:rPr>
        <w:t>МЕДЕТ</w:t>
      </w:r>
      <w:r w:rsidRPr="00C40AB8">
        <w:rPr>
          <w:b/>
          <w:sz w:val="32"/>
          <w:szCs w:val="32"/>
          <w:u w:val="single"/>
        </w:rPr>
        <w:t>”</w:t>
      </w:r>
      <w:r w:rsidRPr="00C40AB8">
        <w:rPr>
          <w:b/>
          <w:sz w:val="32"/>
          <w:szCs w:val="32"/>
          <w:u w:val="single"/>
          <w:lang w:val="ru-RU"/>
        </w:rPr>
        <w:t xml:space="preserve"> </w:t>
      </w:r>
      <w:r w:rsidR="0020562B" w:rsidRPr="00C40AB8">
        <w:rPr>
          <w:b/>
          <w:sz w:val="32"/>
          <w:szCs w:val="32"/>
          <w:u w:val="single"/>
          <w:lang w:val="ru-RU"/>
        </w:rPr>
        <w:t>АД</w:t>
      </w:r>
    </w:p>
    <w:p w14:paraId="2219F6C2" w14:textId="77777777" w:rsidR="000735BC" w:rsidRPr="005977FB" w:rsidRDefault="008879A2" w:rsidP="008879A2">
      <w:pPr>
        <w:tabs>
          <w:tab w:val="left" w:pos="1589"/>
        </w:tabs>
        <w:rPr>
          <w:sz w:val="10"/>
          <w:szCs w:val="10"/>
          <w:lang w:val="ru-RU"/>
        </w:rPr>
      </w:pPr>
      <w:r>
        <w:rPr>
          <w:sz w:val="16"/>
          <w:szCs w:val="16"/>
          <w:lang w:val="ru-RU"/>
        </w:rPr>
        <w:tab/>
      </w:r>
    </w:p>
    <w:p w14:paraId="591C2F6A" w14:textId="77777777" w:rsidR="00B339AC" w:rsidRPr="00C40AB8" w:rsidRDefault="00B339AC" w:rsidP="008879A2">
      <w:pPr>
        <w:tabs>
          <w:tab w:val="left" w:pos="1589"/>
        </w:tabs>
        <w:rPr>
          <w:sz w:val="16"/>
          <w:szCs w:val="16"/>
          <w:lang w:val="ru-RU"/>
        </w:rPr>
      </w:pPr>
    </w:p>
    <w:p w14:paraId="2953E587" w14:textId="77777777" w:rsidR="000735BC" w:rsidRPr="006030F1" w:rsidRDefault="000735BC" w:rsidP="00420FDD">
      <w:pPr>
        <w:pStyle w:val="Heading3"/>
        <w:rPr>
          <w:b/>
          <w:szCs w:val="26"/>
        </w:rPr>
      </w:pPr>
      <w:r w:rsidRPr="006030F1">
        <w:rPr>
          <w:b/>
          <w:szCs w:val="26"/>
        </w:rPr>
        <w:t>ЗАПИТВАНЕ</w:t>
      </w:r>
      <w:r w:rsidR="00CF1BBA" w:rsidRPr="006030F1">
        <w:rPr>
          <w:b/>
          <w:szCs w:val="26"/>
        </w:rPr>
        <w:t xml:space="preserve"> ЗА ОФЕРТА</w:t>
      </w:r>
    </w:p>
    <w:p w14:paraId="129934BA" w14:textId="77777777" w:rsidR="000D1F04" w:rsidRPr="000D1F04" w:rsidRDefault="000D1F04" w:rsidP="000D1F04">
      <w:pPr>
        <w:rPr>
          <w:lang w:eastAsia="en-US"/>
        </w:rPr>
      </w:pPr>
    </w:p>
    <w:p w14:paraId="1A887E64" w14:textId="77777777" w:rsidR="000D1F04" w:rsidRPr="000F7954" w:rsidRDefault="000D1F04" w:rsidP="000D1F04">
      <w:pPr>
        <w:ind w:left="284" w:right="366"/>
        <w:jc w:val="both"/>
        <w:rPr>
          <w:b/>
          <w:sz w:val="28"/>
          <w:szCs w:val="28"/>
          <w:u w:val="single"/>
        </w:rPr>
      </w:pPr>
      <w:r w:rsidRPr="000F7954">
        <w:rPr>
          <w:b/>
          <w:sz w:val="28"/>
          <w:szCs w:val="28"/>
          <w:u w:val="single"/>
          <w:lang w:val="ru-RU"/>
        </w:rPr>
        <w:t>Относно:</w:t>
      </w:r>
      <w:r w:rsidR="001A65AD" w:rsidRPr="000F7954">
        <w:rPr>
          <w:b/>
          <w:sz w:val="28"/>
          <w:szCs w:val="28"/>
          <w:u w:val="single"/>
          <w:lang w:val="ru-RU"/>
        </w:rPr>
        <w:t xml:space="preserve"> Офертно проучване</w:t>
      </w:r>
      <w:r w:rsidR="001A65AD" w:rsidRPr="000F7954">
        <w:rPr>
          <w:b/>
          <w:sz w:val="28"/>
          <w:szCs w:val="28"/>
          <w:u w:val="single"/>
        </w:rPr>
        <w:t xml:space="preserve"> за доставка на </w:t>
      </w:r>
      <w:r w:rsidR="00C80897" w:rsidRPr="000F7954">
        <w:rPr>
          <w:b/>
          <w:sz w:val="28"/>
          <w:szCs w:val="28"/>
          <w:u w:val="single"/>
        </w:rPr>
        <w:t xml:space="preserve">решетъчен </w:t>
      </w:r>
      <w:proofErr w:type="spellStart"/>
      <w:r w:rsidR="00C80897" w:rsidRPr="000F7954">
        <w:rPr>
          <w:b/>
          <w:sz w:val="28"/>
          <w:szCs w:val="28"/>
          <w:u w:val="single"/>
        </w:rPr>
        <w:t>настил</w:t>
      </w:r>
      <w:proofErr w:type="spellEnd"/>
    </w:p>
    <w:p w14:paraId="01658C5D" w14:textId="77777777" w:rsidR="0089394A" w:rsidRPr="00765D68" w:rsidRDefault="0089394A" w:rsidP="0089394A">
      <w:pPr>
        <w:jc w:val="both"/>
        <w:rPr>
          <w:b/>
          <w:sz w:val="10"/>
          <w:szCs w:val="10"/>
          <w:u w:val="single"/>
          <w:lang w:eastAsia="en-US"/>
        </w:rPr>
      </w:pPr>
    </w:p>
    <w:p w14:paraId="2FC66A95" w14:textId="77777777" w:rsidR="0089394A" w:rsidRPr="00765D68" w:rsidRDefault="0089394A" w:rsidP="0089394A">
      <w:pPr>
        <w:jc w:val="both"/>
        <w:rPr>
          <w:b/>
          <w:sz w:val="10"/>
          <w:szCs w:val="10"/>
          <w:u w:val="single"/>
          <w:lang w:eastAsia="en-US"/>
        </w:rPr>
      </w:pPr>
    </w:p>
    <w:p w14:paraId="69F3A2B4" w14:textId="77777777" w:rsidR="00935BA4" w:rsidRDefault="00935BA4" w:rsidP="00935BA4">
      <w:pPr>
        <w:pStyle w:val="BodyText"/>
        <w:ind w:left="284" w:right="366"/>
        <w:rPr>
          <w:sz w:val="28"/>
          <w:szCs w:val="28"/>
          <w:u w:val="single"/>
          <w:lang w:val="bg-BG"/>
        </w:rPr>
      </w:pPr>
      <w:r w:rsidRPr="0090599E">
        <w:rPr>
          <w:sz w:val="28"/>
          <w:szCs w:val="28"/>
          <w:u w:val="single"/>
          <w:lang w:val="bg-BG"/>
        </w:rPr>
        <w:t>ТЕХНИЧЕСКИ И ТЪРГОВСКИ ИЗИСКВАНИЯ КЪМ ДОСТАВКАТА.</w:t>
      </w:r>
    </w:p>
    <w:p w14:paraId="42B5D128" w14:textId="459DA065" w:rsidR="00935BA4" w:rsidRDefault="00935BA4" w:rsidP="00935BA4">
      <w:pPr>
        <w:ind w:left="284" w:right="366"/>
        <w:jc w:val="both"/>
        <w:rPr>
          <w:b/>
          <w:sz w:val="28"/>
          <w:szCs w:val="28"/>
          <w:u w:val="single"/>
        </w:rPr>
      </w:pPr>
      <w:r w:rsidRPr="0090599E">
        <w:rPr>
          <w:b/>
          <w:sz w:val="28"/>
          <w:szCs w:val="28"/>
          <w:lang w:val="en-US"/>
        </w:rPr>
        <w:t>I</w:t>
      </w:r>
      <w:r w:rsidRPr="0090599E">
        <w:rPr>
          <w:b/>
          <w:sz w:val="28"/>
          <w:szCs w:val="28"/>
        </w:rPr>
        <w:t xml:space="preserve">. </w:t>
      </w:r>
      <w:r w:rsidRPr="0090599E">
        <w:rPr>
          <w:b/>
          <w:sz w:val="28"/>
          <w:szCs w:val="28"/>
          <w:u w:val="single"/>
        </w:rPr>
        <w:t>ОПИСАНИЕ НА ПРОДУКТА</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5699"/>
        <w:gridCol w:w="1276"/>
        <w:gridCol w:w="1388"/>
      </w:tblGrid>
      <w:tr w:rsidR="009501EA" w:rsidRPr="001A65AD" w14:paraId="79B548FC" w14:textId="77777777" w:rsidTr="00802026">
        <w:tc>
          <w:tcPr>
            <w:tcW w:w="850" w:type="dxa"/>
            <w:tcBorders>
              <w:bottom w:val="single" w:sz="4" w:space="0" w:color="auto"/>
              <w:right w:val="single" w:sz="4" w:space="0" w:color="auto"/>
            </w:tcBorders>
            <w:shd w:val="clear" w:color="auto" w:fill="F3F3F3"/>
            <w:vAlign w:val="center"/>
          </w:tcPr>
          <w:p w14:paraId="1706BB9E" w14:textId="77777777" w:rsidR="009501EA" w:rsidRPr="008113CC" w:rsidRDefault="009501EA" w:rsidP="00F57203">
            <w:pPr>
              <w:ind w:left="-108" w:right="-108" w:hanging="185"/>
              <w:jc w:val="right"/>
              <w:rPr>
                <w:b/>
                <w:snapToGrid w:val="0"/>
                <w:lang w:eastAsia="en-US"/>
              </w:rPr>
            </w:pPr>
            <w:proofErr w:type="spellStart"/>
            <w:r w:rsidRPr="008113CC">
              <w:rPr>
                <w:b/>
                <w:snapToGrid w:val="0"/>
                <w:lang w:eastAsia="en-US"/>
              </w:rPr>
              <w:t>Поз</w:t>
            </w:r>
            <w:proofErr w:type="spellEnd"/>
            <w:r w:rsidRPr="008113CC">
              <w:rPr>
                <w:b/>
                <w:snapToGrid w:val="0"/>
                <w:lang w:eastAsia="en-US"/>
              </w:rPr>
              <w:t>. №</w:t>
            </w:r>
          </w:p>
        </w:tc>
        <w:tc>
          <w:tcPr>
            <w:tcW w:w="5699" w:type="dxa"/>
            <w:tcBorders>
              <w:bottom w:val="single" w:sz="4" w:space="0" w:color="auto"/>
            </w:tcBorders>
            <w:shd w:val="clear" w:color="auto" w:fill="F3F3F3"/>
            <w:vAlign w:val="center"/>
          </w:tcPr>
          <w:p w14:paraId="78586CB8" w14:textId="77777777" w:rsidR="009501EA" w:rsidRPr="006030F1" w:rsidRDefault="009501EA" w:rsidP="00F57203">
            <w:pPr>
              <w:jc w:val="center"/>
              <w:rPr>
                <w:b/>
                <w:snapToGrid w:val="0"/>
                <w:sz w:val="28"/>
                <w:lang w:eastAsia="en-US"/>
              </w:rPr>
            </w:pPr>
            <w:r w:rsidRPr="006030F1">
              <w:rPr>
                <w:b/>
                <w:snapToGrid w:val="0"/>
                <w:sz w:val="28"/>
                <w:lang w:eastAsia="en-US"/>
              </w:rPr>
              <w:t>Описание</w:t>
            </w:r>
          </w:p>
        </w:tc>
        <w:tc>
          <w:tcPr>
            <w:tcW w:w="1276" w:type="dxa"/>
            <w:tcBorders>
              <w:bottom w:val="single" w:sz="4" w:space="0" w:color="auto"/>
            </w:tcBorders>
            <w:shd w:val="clear" w:color="auto" w:fill="F3F3F3"/>
            <w:vAlign w:val="center"/>
          </w:tcPr>
          <w:p w14:paraId="734FC441" w14:textId="77777777" w:rsidR="009501EA" w:rsidRPr="006030F1" w:rsidRDefault="009501EA" w:rsidP="00F57203">
            <w:pPr>
              <w:jc w:val="center"/>
              <w:rPr>
                <w:b/>
                <w:snapToGrid w:val="0"/>
                <w:sz w:val="28"/>
                <w:lang w:eastAsia="en-US"/>
              </w:rPr>
            </w:pPr>
            <w:r w:rsidRPr="006030F1">
              <w:rPr>
                <w:b/>
                <w:snapToGrid w:val="0"/>
                <w:sz w:val="28"/>
                <w:lang w:eastAsia="en-US"/>
              </w:rPr>
              <w:t>Мерна единица</w:t>
            </w:r>
          </w:p>
        </w:tc>
        <w:tc>
          <w:tcPr>
            <w:tcW w:w="1388" w:type="dxa"/>
            <w:shd w:val="clear" w:color="auto" w:fill="F3F3F3"/>
            <w:vAlign w:val="center"/>
          </w:tcPr>
          <w:p w14:paraId="5628E3BA" w14:textId="77777777" w:rsidR="009501EA" w:rsidRPr="006030F1" w:rsidRDefault="009501EA" w:rsidP="00F57203">
            <w:pPr>
              <w:ind w:left="-108" w:right="-108"/>
              <w:jc w:val="center"/>
              <w:rPr>
                <w:b/>
                <w:snapToGrid w:val="0"/>
                <w:sz w:val="28"/>
                <w:lang w:eastAsia="en-US"/>
              </w:rPr>
            </w:pPr>
            <w:r w:rsidRPr="006030F1">
              <w:rPr>
                <w:b/>
                <w:snapToGrid w:val="0"/>
                <w:sz w:val="28"/>
                <w:lang w:eastAsia="en-US"/>
              </w:rPr>
              <w:t>К-во</w:t>
            </w:r>
          </w:p>
        </w:tc>
      </w:tr>
      <w:tr w:rsidR="009501EA" w:rsidRPr="001A65AD" w14:paraId="583EF3E6" w14:textId="77777777" w:rsidTr="00802026">
        <w:trPr>
          <w:trHeight w:val="445"/>
        </w:trPr>
        <w:tc>
          <w:tcPr>
            <w:tcW w:w="850" w:type="dxa"/>
            <w:tcBorders>
              <w:right w:val="single" w:sz="4" w:space="0" w:color="auto"/>
            </w:tcBorders>
            <w:shd w:val="clear" w:color="auto" w:fill="auto"/>
            <w:vAlign w:val="center"/>
          </w:tcPr>
          <w:p w14:paraId="3ABDD366" w14:textId="77777777" w:rsidR="009501EA" w:rsidRPr="007A2B09" w:rsidRDefault="009501EA" w:rsidP="00F57203">
            <w:pPr>
              <w:jc w:val="center"/>
              <w:rPr>
                <w:b/>
                <w:sz w:val="28"/>
                <w:lang w:eastAsia="en-US"/>
              </w:rPr>
            </w:pPr>
            <w:r w:rsidRPr="007A2B09">
              <w:rPr>
                <w:b/>
                <w:sz w:val="28"/>
                <w:lang w:eastAsia="en-US"/>
              </w:rPr>
              <w:t>1.</w:t>
            </w:r>
          </w:p>
        </w:tc>
        <w:tc>
          <w:tcPr>
            <w:tcW w:w="5699" w:type="dxa"/>
            <w:shd w:val="clear" w:color="auto" w:fill="auto"/>
            <w:vAlign w:val="center"/>
          </w:tcPr>
          <w:p w14:paraId="1F63C09B" w14:textId="77777777" w:rsidR="009501EA" w:rsidRDefault="009501EA" w:rsidP="00F57203">
            <w:pPr>
              <w:tabs>
                <w:tab w:val="left" w:pos="9356"/>
              </w:tabs>
              <w:ind w:right="-108"/>
              <w:rPr>
                <w:b/>
                <w:color w:val="000000"/>
                <w:sz w:val="28"/>
                <w:lang w:eastAsia="en-US"/>
              </w:rPr>
            </w:pPr>
            <w:r>
              <w:rPr>
                <w:b/>
                <w:color w:val="000000"/>
                <w:sz w:val="28"/>
                <w:lang w:eastAsia="en-US"/>
              </w:rPr>
              <w:t>С</w:t>
            </w:r>
            <w:r w:rsidRPr="00D1425F">
              <w:rPr>
                <w:b/>
                <w:color w:val="000000"/>
                <w:sz w:val="28"/>
                <w:lang w:eastAsia="en-US"/>
              </w:rPr>
              <w:t xml:space="preserve">тъпало за стълбище </w:t>
            </w:r>
            <w:r>
              <w:rPr>
                <w:b/>
                <w:color w:val="000000"/>
                <w:sz w:val="28"/>
                <w:lang w:eastAsia="en-US"/>
              </w:rPr>
              <w:t xml:space="preserve">с размер </w:t>
            </w:r>
            <w:r w:rsidRPr="00D1425F">
              <w:rPr>
                <w:b/>
                <w:color w:val="000000"/>
                <w:sz w:val="28"/>
                <w:lang w:eastAsia="en-US"/>
              </w:rPr>
              <w:t>800х240</w:t>
            </w:r>
            <w:r>
              <w:rPr>
                <w:b/>
                <w:color w:val="000000"/>
                <w:sz w:val="28"/>
                <w:lang w:eastAsia="en-US"/>
              </w:rPr>
              <w:t>мм</w:t>
            </w:r>
          </w:p>
          <w:p w14:paraId="50E0B7E6" w14:textId="77777777" w:rsidR="009501EA" w:rsidRPr="00D1425F" w:rsidRDefault="009501EA" w:rsidP="00F57203">
            <w:pPr>
              <w:tabs>
                <w:tab w:val="left" w:pos="9356"/>
              </w:tabs>
              <w:ind w:right="-108"/>
              <w:rPr>
                <w:i/>
                <w:color w:val="000000"/>
                <w:sz w:val="28"/>
                <w:lang w:eastAsia="en-US"/>
              </w:rPr>
            </w:pPr>
            <w:r w:rsidRPr="00D1425F">
              <w:rPr>
                <w:i/>
                <w:color w:val="000000"/>
                <w:sz w:val="28"/>
                <w:lang w:eastAsia="en-US"/>
              </w:rPr>
              <w:t xml:space="preserve">от решетъчен </w:t>
            </w:r>
            <w:proofErr w:type="spellStart"/>
            <w:r w:rsidRPr="00D1425F">
              <w:rPr>
                <w:i/>
                <w:color w:val="000000"/>
                <w:sz w:val="28"/>
                <w:lang w:eastAsia="en-US"/>
              </w:rPr>
              <w:t>настил</w:t>
            </w:r>
            <w:proofErr w:type="spellEnd"/>
            <w:r>
              <w:rPr>
                <w:i/>
                <w:color w:val="000000"/>
                <w:sz w:val="28"/>
                <w:lang w:eastAsia="en-US"/>
              </w:rPr>
              <w:t xml:space="preserve"> </w:t>
            </w:r>
          </w:p>
        </w:tc>
        <w:tc>
          <w:tcPr>
            <w:tcW w:w="1276" w:type="dxa"/>
            <w:shd w:val="clear" w:color="auto" w:fill="auto"/>
            <w:vAlign w:val="center"/>
          </w:tcPr>
          <w:p w14:paraId="57FBD83B" w14:textId="77777777" w:rsidR="009501EA" w:rsidRPr="007A2B09" w:rsidRDefault="009501EA" w:rsidP="00F57203">
            <w:pPr>
              <w:tabs>
                <w:tab w:val="left" w:pos="9356"/>
              </w:tabs>
              <w:ind w:right="-108"/>
              <w:jc w:val="center"/>
              <w:rPr>
                <w:b/>
                <w:color w:val="000000"/>
                <w:sz w:val="28"/>
                <w:lang w:eastAsia="en-US"/>
              </w:rPr>
            </w:pPr>
            <w:proofErr w:type="spellStart"/>
            <w:r w:rsidRPr="007A2B09">
              <w:rPr>
                <w:b/>
                <w:color w:val="000000"/>
                <w:sz w:val="28"/>
                <w:lang w:eastAsia="en-US"/>
              </w:rPr>
              <w:t>бр</w:t>
            </w:r>
            <w:proofErr w:type="spellEnd"/>
          </w:p>
        </w:tc>
        <w:tc>
          <w:tcPr>
            <w:tcW w:w="1388" w:type="dxa"/>
            <w:shd w:val="clear" w:color="auto" w:fill="auto"/>
            <w:vAlign w:val="center"/>
          </w:tcPr>
          <w:p w14:paraId="73A33BED" w14:textId="669BBD3C" w:rsidR="009501EA" w:rsidRPr="007A2B09" w:rsidRDefault="009501EA" w:rsidP="00F57203">
            <w:pPr>
              <w:tabs>
                <w:tab w:val="left" w:pos="493"/>
                <w:tab w:val="left" w:pos="9356"/>
              </w:tabs>
              <w:jc w:val="center"/>
              <w:rPr>
                <w:b/>
                <w:color w:val="000000"/>
                <w:sz w:val="28"/>
                <w:lang w:eastAsia="en-US"/>
              </w:rPr>
            </w:pPr>
            <w:r>
              <w:rPr>
                <w:b/>
                <w:color w:val="000000"/>
                <w:sz w:val="28"/>
              </w:rPr>
              <w:t>50</w:t>
            </w:r>
          </w:p>
        </w:tc>
      </w:tr>
      <w:tr w:rsidR="009501EA" w:rsidRPr="001A65AD" w14:paraId="12259B58" w14:textId="77777777" w:rsidTr="00802026">
        <w:trPr>
          <w:trHeight w:val="1932"/>
        </w:trPr>
        <w:tc>
          <w:tcPr>
            <w:tcW w:w="850" w:type="dxa"/>
            <w:tcBorders>
              <w:right w:val="single" w:sz="4" w:space="0" w:color="auto"/>
            </w:tcBorders>
            <w:shd w:val="clear" w:color="auto" w:fill="auto"/>
            <w:vAlign w:val="center"/>
          </w:tcPr>
          <w:p w14:paraId="021FA1B0" w14:textId="77777777" w:rsidR="009501EA" w:rsidRPr="007A2B09" w:rsidRDefault="009501EA" w:rsidP="00F57203">
            <w:pPr>
              <w:jc w:val="center"/>
              <w:rPr>
                <w:b/>
                <w:sz w:val="28"/>
                <w:lang w:eastAsia="en-US"/>
              </w:rPr>
            </w:pPr>
            <w:r w:rsidRPr="007A2B09">
              <w:rPr>
                <w:b/>
                <w:sz w:val="28"/>
                <w:lang w:eastAsia="en-US"/>
              </w:rPr>
              <w:t>2.</w:t>
            </w:r>
          </w:p>
        </w:tc>
        <w:tc>
          <w:tcPr>
            <w:tcW w:w="5699" w:type="dxa"/>
            <w:shd w:val="clear" w:color="auto" w:fill="auto"/>
            <w:vAlign w:val="center"/>
          </w:tcPr>
          <w:p w14:paraId="71D32456" w14:textId="77777777" w:rsidR="009501EA" w:rsidRDefault="009501EA" w:rsidP="009501EA">
            <w:pPr>
              <w:tabs>
                <w:tab w:val="left" w:pos="9356"/>
              </w:tabs>
              <w:ind w:right="-108"/>
              <w:rPr>
                <w:b/>
                <w:color w:val="000000"/>
                <w:sz w:val="28"/>
                <w:lang w:eastAsia="en-US"/>
              </w:rPr>
            </w:pPr>
            <w:r w:rsidRPr="00D1425F">
              <w:rPr>
                <w:b/>
                <w:color w:val="000000"/>
                <w:sz w:val="28"/>
                <w:lang w:eastAsia="en-US"/>
              </w:rPr>
              <w:t xml:space="preserve">Решетъчен </w:t>
            </w:r>
            <w:proofErr w:type="spellStart"/>
            <w:r w:rsidRPr="00D1425F">
              <w:rPr>
                <w:b/>
                <w:color w:val="000000"/>
                <w:sz w:val="28"/>
                <w:lang w:eastAsia="en-US"/>
              </w:rPr>
              <w:t>настил</w:t>
            </w:r>
            <w:proofErr w:type="spellEnd"/>
            <w:r w:rsidRPr="00D1425F">
              <w:rPr>
                <w:b/>
                <w:color w:val="000000"/>
                <w:sz w:val="28"/>
                <w:lang w:eastAsia="en-US"/>
              </w:rPr>
              <w:t xml:space="preserve"> за </w:t>
            </w:r>
            <w:proofErr w:type="spellStart"/>
            <w:r w:rsidRPr="00D1425F">
              <w:rPr>
                <w:b/>
                <w:color w:val="000000"/>
                <w:sz w:val="28"/>
                <w:lang w:eastAsia="en-US"/>
              </w:rPr>
              <w:t>пътеходна</w:t>
            </w:r>
            <w:proofErr w:type="spellEnd"/>
            <w:r w:rsidRPr="00D1425F">
              <w:rPr>
                <w:b/>
                <w:color w:val="000000"/>
                <w:sz w:val="28"/>
                <w:lang w:eastAsia="en-US"/>
              </w:rPr>
              <w:t xml:space="preserve"> </w:t>
            </w:r>
          </w:p>
          <w:p w14:paraId="39468C95" w14:textId="5C2E2876" w:rsidR="009501EA" w:rsidRPr="009501EA" w:rsidRDefault="009501EA" w:rsidP="009501EA">
            <w:pPr>
              <w:tabs>
                <w:tab w:val="left" w:pos="9356"/>
              </w:tabs>
              <w:ind w:right="-108"/>
              <w:rPr>
                <w:iCs/>
                <w:color w:val="000000"/>
                <w:sz w:val="28"/>
                <w:u w:val="single"/>
                <w:lang w:eastAsia="en-US"/>
              </w:rPr>
            </w:pPr>
            <w:r w:rsidRPr="009501EA">
              <w:rPr>
                <w:iCs/>
                <w:color w:val="000000"/>
                <w:sz w:val="28"/>
                <w:u w:val="single"/>
                <w:lang w:eastAsia="en-US"/>
              </w:rPr>
              <w:t>Решетки с котировка SР-30/3;34x38;Zn;L с дебелина на цинковото покритие от 55 до 70 микрона.</w:t>
            </w:r>
          </w:p>
          <w:p w14:paraId="128A9C54" w14:textId="628C1535" w:rsidR="009501EA" w:rsidRPr="00AF155F" w:rsidRDefault="009501EA" w:rsidP="009501EA">
            <w:pPr>
              <w:tabs>
                <w:tab w:val="left" w:pos="9356"/>
              </w:tabs>
              <w:ind w:right="-108"/>
              <w:rPr>
                <w:b/>
                <w:bCs/>
                <w:color w:val="000000"/>
                <w:sz w:val="28"/>
                <w:lang w:eastAsia="en-US"/>
              </w:rPr>
            </w:pPr>
            <w:r w:rsidRPr="00AF155F">
              <w:rPr>
                <w:b/>
                <w:bCs/>
                <w:iCs/>
                <w:color w:val="000000"/>
                <w:sz w:val="28"/>
                <w:u w:val="single"/>
                <w:lang w:eastAsia="en-US"/>
              </w:rPr>
              <w:t>Размер /носещо направление/1000мм х 1200мм - 45броя</w:t>
            </w:r>
          </w:p>
        </w:tc>
        <w:tc>
          <w:tcPr>
            <w:tcW w:w="1276" w:type="dxa"/>
            <w:shd w:val="clear" w:color="auto" w:fill="auto"/>
            <w:vAlign w:val="center"/>
          </w:tcPr>
          <w:p w14:paraId="6A9C0F9E" w14:textId="77777777" w:rsidR="009501EA" w:rsidRPr="007A2B09" w:rsidRDefault="009501EA" w:rsidP="00F57203">
            <w:pPr>
              <w:tabs>
                <w:tab w:val="left" w:pos="9356"/>
              </w:tabs>
              <w:ind w:right="-108"/>
              <w:jc w:val="center"/>
              <w:rPr>
                <w:b/>
                <w:color w:val="000000"/>
                <w:sz w:val="28"/>
                <w:lang w:eastAsia="en-US"/>
              </w:rPr>
            </w:pPr>
            <w:r w:rsidRPr="007A2B09">
              <w:rPr>
                <w:b/>
                <w:color w:val="000000"/>
                <w:sz w:val="28"/>
                <w:lang w:eastAsia="en-US"/>
              </w:rPr>
              <w:t>м2</w:t>
            </w:r>
          </w:p>
        </w:tc>
        <w:tc>
          <w:tcPr>
            <w:tcW w:w="1388" w:type="dxa"/>
            <w:shd w:val="clear" w:color="auto" w:fill="auto"/>
            <w:vAlign w:val="center"/>
          </w:tcPr>
          <w:p w14:paraId="02EB2636" w14:textId="268F7E17" w:rsidR="009501EA" w:rsidRPr="007A2B09" w:rsidRDefault="009501EA" w:rsidP="00F57203">
            <w:pPr>
              <w:tabs>
                <w:tab w:val="left" w:pos="493"/>
                <w:tab w:val="left" w:pos="9356"/>
              </w:tabs>
              <w:jc w:val="center"/>
              <w:rPr>
                <w:b/>
                <w:color w:val="000000"/>
                <w:sz w:val="28"/>
              </w:rPr>
            </w:pPr>
            <w:r>
              <w:rPr>
                <w:b/>
                <w:color w:val="000000"/>
                <w:sz w:val="28"/>
              </w:rPr>
              <w:t>54</w:t>
            </w:r>
          </w:p>
        </w:tc>
      </w:tr>
      <w:tr w:rsidR="009501EA" w:rsidRPr="001A65AD" w14:paraId="7345B9A7" w14:textId="77777777" w:rsidTr="00802026">
        <w:trPr>
          <w:trHeight w:val="1932"/>
        </w:trPr>
        <w:tc>
          <w:tcPr>
            <w:tcW w:w="850" w:type="dxa"/>
            <w:tcBorders>
              <w:right w:val="single" w:sz="4" w:space="0" w:color="auto"/>
            </w:tcBorders>
            <w:shd w:val="clear" w:color="auto" w:fill="auto"/>
            <w:vAlign w:val="center"/>
          </w:tcPr>
          <w:p w14:paraId="3F563693" w14:textId="03AF8DF1" w:rsidR="009501EA" w:rsidRPr="007A2B09" w:rsidRDefault="0031033B" w:rsidP="009501EA">
            <w:pPr>
              <w:jc w:val="center"/>
              <w:rPr>
                <w:b/>
                <w:sz w:val="28"/>
                <w:lang w:eastAsia="en-US"/>
              </w:rPr>
            </w:pPr>
            <w:r>
              <w:rPr>
                <w:b/>
                <w:sz w:val="28"/>
                <w:lang w:eastAsia="en-US"/>
              </w:rPr>
              <w:t>3.</w:t>
            </w:r>
          </w:p>
        </w:tc>
        <w:tc>
          <w:tcPr>
            <w:tcW w:w="5699" w:type="dxa"/>
            <w:shd w:val="clear" w:color="auto" w:fill="auto"/>
            <w:vAlign w:val="center"/>
          </w:tcPr>
          <w:p w14:paraId="0DA59FEA" w14:textId="77777777" w:rsidR="009501EA" w:rsidRDefault="009501EA" w:rsidP="009501EA">
            <w:pPr>
              <w:tabs>
                <w:tab w:val="left" w:pos="9356"/>
              </w:tabs>
              <w:ind w:right="-108"/>
              <w:rPr>
                <w:b/>
                <w:color w:val="000000"/>
                <w:sz w:val="28"/>
                <w:lang w:eastAsia="en-US"/>
              </w:rPr>
            </w:pPr>
            <w:r w:rsidRPr="00D1425F">
              <w:rPr>
                <w:b/>
                <w:color w:val="000000"/>
                <w:sz w:val="28"/>
                <w:lang w:eastAsia="en-US"/>
              </w:rPr>
              <w:t xml:space="preserve">Решетъчен </w:t>
            </w:r>
            <w:proofErr w:type="spellStart"/>
            <w:r w:rsidRPr="00D1425F">
              <w:rPr>
                <w:b/>
                <w:color w:val="000000"/>
                <w:sz w:val="28"/>
                <w:lang w:eastAsia="en-US"/>
              </w:rPr>
              <w:t>настил</w:t>
            </w:r>
            <w:proofErr w:type="spellEnd"/>
            <w:r w:rsidRPr="00D1425F">
              <w:rPr>
                <w:b/>
                <w:color w:val="000000"/>
                <w:sz w:val="28"/>
                <w:lang w:eastAsia="en-US"/>
              </w:rPr>
              <w:t xml:space="preserve"> за </w:t>
            </w:r>
            <w:proofErr w:type="spellStart"/>
            <w:r w:rsidRPr="00D1425F">
              <w:rPr>
                <w:b/>
                <w:color w:val="000000"/>
                <w:sz w:val="28"/>
                <w:lang w:eastAsia="en-US"/>
              </w:rPr>
              <w:t>пътеходна</w:t>
            </w:r>
            <w:proofErr w:type="spellEnd"/>
            <w:r w:rsidRPr="00D1425F">
              <w:rPr>
                <w:b/>
                <w:color w:val="000000"/>
                <w:sz w:val="28"/>
                <w:lang w:eastAsia="en-US"/>
              </w:rPr>
              <w:t xml:space="preserve"> </w:t>
            </w:r>
          </w:p>
          <w:p w14:paraId="22E2BF6B" w14:textId="04C827A5" w:rsidR="009501EA" w:rsidRPr="009501EA" w:rsidRDefault="009501EA" w:rsidP="009501EA">
            <w:pPr>
              <w:tabs>
                <w:tab w:val="left" w:pos="9356"/>
              </w:tabs>
              <w:ind w:right="-108"/>
              <w:rPr>
                <w:bCs/>
                <w:color w:val="000000"/>
                <w:sz w:val="28"/>
                <w:lang w:eastAsia="en-US"/>
              </w:rPr>
            </w:pPr>
            <w:r w:rsidRPr="009501EA">
              <w:rPr>
                <w:bCs/>
                <w:color w:val="000000"/>
                <w:sz w:val="28"/>
                <w:lang w:eastAsia="en-US"/>
              </w:rPr>
              <w:t>Решетки с котировка SР-30/3;34x38;Zn;L с дебелина на цинковото покритие от 55 до 70 микрона.</w:t>
            </w:r>
          </w:p>
          <w:p w14:paraId="697885D5" w14:textId="16D843DA" w:rsidR="009501EA" w:rsidRPr="008F1777" w:rsidRDefault="009501EA" w:rsidP="009501EA">
            <w:pPr>
              <w:tabs>
                <w:tab w:val="left" w:pos="9356"/>
              </w:tabs>
              <w:ind w:right="-108"/>
              <w:rPr>
                <w:b/>
                <w:color w:val="000000"/>
                <w:sz w:val="28"/>
                <w:u w:val="single"/>
                <w:lang w:eastAsia="en-US"/>
              </w:rPr>
            </w:pPr>
            <w:r w:rsidRPr="008F1777">
              <w:rPr>
                <w:b/>
                <w:color w:val="000000"/>
                <w:sz w:val="28"/>
                <w:u w:val="single"/>
                <w:lang w:eastAsia="en-US"/>
              </w:rPr>
              <w:t>Размер 700мм х 1000мм/носещо направление/ - 30</w:t>
            </w:r>
            <w:r w:rsidR="00AF155F" w:rsidRPr="008F1777">
              <w:rPr>
                <w:b/>
                <w:color w:val="000000"/>
                <w:sz w:val="28"/>
                <w:u w:val="single"/>
                <w:lang w:eastAsia="en-US"/>
              </w:rPr>
              <w:t xml:space="preserve"> </w:t>
            </w:r>
            <w:r w:rsidRPr="008F1777">
              <w:rPr>
                <w:b/>
                <w:color w:val="000000"/>
                <w:sz w:val="28"/>
                <w:u w:val="single"/>
                <w:lang w:eastAsia="en-US"/>
              </w:rPr>
              <w:t>броя</w:t>
            </w:r>
          </w:p>
        </w:tc>
        <w:tc>
          <w:tcPr>
            <w:tcW w:w="1276" w:type="dxa"/>
            <w:shd w:val="clear" w:color="auto" w:fill="auto"/>
            <w:vAlign w:val="center"/>
          </w:tcPr>
          <w:p w14:paraId="4FB333D0" w14:textId="1800BC73" w:rsidR="009501EA" w:rsidRPr="007A2B09" w:rsidRDefault="009501EA" w:rsidP="009501EA">
            <w:pPr>
              <w:tabs>
                <w:tab w:val="left" w:pos="9356"/>
              </w:tabs>
              <w:ind w:right="-108"/>
              <w:jc w:val="center"/>
              <w:rPr>
                <w:b/>
                <w:color w:val="000000"/>
                <w:sz w:val="28"/>
                <w:lang w:eastAsia="en-US"/>
              </w:rPr>
            </w:pPr>
            <w:r w:rsidRPr="007A2B09">
              <w:rPr>
                <w:b/>
                <w:color w:val="000000"/>
                <w:sz w:val="28"/>
                <w:lang w:eastAsia="en-US"/>
              </w:rPr>
              <w:t>м2</w:t>
            </w:r>
          </w:p>
        </w:tc>
        <w:tc>
          <w:tcPr>
            <w:tcW w:w="1388" w:type="dxa"/>
            <w:shd w:val="clear" w:color="auto" w:fill="auto"/>
            <w:vAlign w:val="center"/>
          </w:tcPr>
          <w:p w14:paraId="28D7A0EF" w14:textId="51ADF5EA" w:rsidR="009501EA" w:rsidRDefault="009501EA" w:rsidP="009501EA">
            <w:pPr>
              <w:tabs>
                <w:tab w:val="left" w:pos="493"/>
                <w:tab w:val="left" w:pos="9356"/>
              </w:tabs>
              <w:jc w:val="center"/>
              <w:rPr>
                <w:b/>
                <w:color w:val="000000"/>
                <w:sz w:val="28"/>
              </w:rPr>
            </w:pPr>
            <w:r>
              <w:rPr>
                <w:b/>
                <w:color w:val="000000"/>
                <w:sz w:val="28"/>
              </w:rPr>
              <w:t>21</w:t>
            </w:r>
          </w:p>
        </w:tc>
      </w:tr>
      <w:tr w:rsidR="009501EA" w:rsidRPr="001A65AD" w14:paraId="2AA66F6B" w14:textId="77777777" w:rsidTr="00802026">
        <w:trPr>
          <w:trHeight w:val="1932"/>
        </w:trPr>
        <w:tc>
          <w:tcPr>
            <w:tcW w:w="850" w:type="dxa"/>
            <w:tcBorders>
              <w:right w:val="single" w:sz="4" w:space="0" w:color="auto"/>
            </w:tcBorders>
            <w:shd w:val="clear" w:color="auto" w:fill="auto"/>
            <w:vAlign w:val="center"/>
          </w:tcPr>
          <w:p w14:paraId="1B09FF9E" w14:textId="6D514520" w:rsidR="009501EA" w:rsidRPr="007A2B09" w:rsidRDefault="0031033B" w:rsidP="009501EA">
            <w:pPr>
              <w:jc w:val="center"/>
              <w:rPr>
                <w:b/>
                <w:sz w:val="28"/>
                <w:lang w:eastAsia="en-US"/>
              </w:rPr>
            </w:pPr>
            <w:r>
              <w:rPr>
                <w:b/>
                <w:sz w:val="28"/>
                <w:lang w:eastAsia="en-US"/>
              </w:rPr>
              <w:t>4.</w:t>
            </w:r>
          </w:p>
        </w:tc>
        <w:tc>
          <w:tcPr>
            <w:tcW w:w="5699" w:type="dxa"/>
            <w:shd w:val="clear" w:color="auto" w:fill="auto"/>
            <w:vAlign w:val="center"/>
          </w:tcPr>
          <w:p w14:paraId="3EAF5231" w14:textId="77777777" w:rsidR="00AF155F" w:rsidRDefault="009501EA" w:rsidP="00AF155F">
            <w:pPr>
              <w:tabs>
                <w:tab w:val="left" w:pos="9356"/>
              </w:tabs>
              <w:ind w:right="-108"/>
              <w:rPr>
                <w:b/>
                <w:color w:val="000000"/>
                <w:sz w:val="28"/>
                <w:lang w:eastAsia="en-US"/>
              </w:rPr>
            </w:pPr>
            <w:r w:rsidRPr="00D1425F">
              <w:rPr>
                <w:b/>
                <w:color w:val="000000"/>
                <w:sz w:val="28"/>
                <w:lang w:eastAsia="en-US"/>
              </w:rPr>
              <w:t xml:space="preserve">Решетъчен </w:t>
            </w:r>
            <w:proofErr w:type="spellStart"/>
            <w:r w:rsidRPr="00D1425F">
              <w:rPr>
                <w:b/>
                <w:color w:val="000000"/>
                <w:sz w:val="28"/>
                <w:lang w:eastAsia="en-US"/>
              </w:rPr>
              <w:t>настил</w:t>
            </w:r>
            <w:proofErr w:type="spellEnd"/>
            <w:r w:rsidRPr="00D1425F">
              <w:rPr>
                <w:b/>
                <w:color w:val="000000"/>
                <w:sz w:val="28"/>
                <w:lang w:eastAsia="en-US"/>
              </w:rPr>
              <w:t xml:space="preserve"> за </w:t>
            </w:r>
            <w:proofErr w:type="spellStart"/>
            <w:r w:rsidRPr="00D1425F">
              <w:rPr>
                <w:b/>
                <w:color w:val="000000"/>
                <w:sz w:val="28"/>
                <w:lang w:eastAsia="en-US"/>
              </w:rPr>
              <w:t>пътеходна</w:t>
            </w:r>
            <w:proofErr w:type="spellEnd"/>
            <w:r w:rsidRPr="00D1425F">
              <w:rPr>
                <w:b/>
                <w:color w:val="000000"/>
                <w:sz w:val="28"/>
                <w:lang w:eastAsia="en-US"/>
              </w:rPr>
              <w:t xml:space="preserve"> </w:t>
            </w:r>
          </w:p>
          <w:p w14:paraId="4DF27126" w14:textId="3137A485" w:rsidR="00AF155F" w:rsidRPr="00AF155F" w:rsidRDefault="00AF155F" w:rsidP="00AF155F">
            <w:pPr>
              <w:tabs>
                <w:tab w:val="left" w:pos="9356"/>
              </w:tabs>
              <w:ind w:right="-108"/>
              <w:rPr>
                <w:bCs/>
                <w:color w:val="000000"/>
                <w:sz w:val="28"/>
                <w:lang w:eastAsia="en-US"/>
              </w:rPr>
            </w:pPr>
            <w:r w:rsidRPr="00AF155F">
              <w:rPr>
                <w:bCs/>
                <w:color w:val="000000"/>
                <w:sz w:val="28"/>
                <w:lang w:eastAsia="en-US"/>
              </w:rPr>
              <w:t>Решетки с котировка SР-30/3;34x38;Zn;L с дебелина на цинковото покритие от 55 до 70 микрона.</w:t>
            </w:r>
          </w:p>
          <w:p w14:paraId="69A00FDC" w14:textId="7D10F410" w:rsidR="009501EA" w:rsidRPr="008F1777" w:rsidRDefault="00AF155F" w:rsidP="009501EA">
            <w:pPr>
              <w:tabs>
                <w:tab w:val="left" w:pos="9356"/>
              </w:tabs>
              <w:ind w:right="-108"/>
              <w:rPr>
                <w:b/>
                <w:color w:val="000000"/>
                <w:sz w:val="28"/>
                <w:u w:val="single"/>
                <w:lang w:eastAsia="en-US"/>
              </w:rPr>
            </w:pPr>
            <w:r w:rsidRPr="008F1777">
              <w:rPr>
                <w:b/>
                <w:color w:val="000000"/>
                <w:sz w:val="28"/>
                <w:u w:val="single"/>
                <w:lang w:eastAsia="en-US"/>
              </w:rPr>
              <w:t>Размер /носещо направление/1000мм х 1500мм - 20 броя</w:t>
            </w:r>
          </w:p>
        </w:tc>
        <w:tc>
          <w:tcPr>
            <w:tcW w:w="1276" w:type="dxa"/>
            <w:shd w:val="clear" w:color="auto" w:fill="auto"/>
            <w:vAlign w:val="center"/>
          </w:tcPr>
          <w:p w14:paraId="3C8D655B" w14:textId="010575E6" w:rsidR="009501EA" w:rsidRPr="007A2B09" w:rsidRDefault="009501EA" w:rsidP="009501EA">
            <w:pPr>
              <w:tabs>
                <w:tab w:val="left" w:pos="9356"/>
              </w:tabs>
              <w:ind w:right="-108"/>
              <w:jc w:val="center"/>
              <w:rPr>
                <w:b/>
                <w:color w:val="000000"/>
                <w:sz w:val="28"/>
                <w:lang w:eastAsia="en-US"/>
              </w:rPr>
            </w:pPr>
            <w:r w:rsidRPr="007A2B09">
              <w:rPr>
                <w:b/>
                <w:color w:val="000000"/>
                <w:sz w:val="28"/>
                <w:lang w:eastAsia="en-US"/>
              </w:rPr>
              <w:t>м2</w:t>
            </w:r>
          </w:p>
        </w:tc>
        <w:tc>
          <w:tcPr>
            <w:tcW w:w="1388" w:type="dxa"/>
            <w:shd w:val="clear" w:color="auto" w:fill="auto"/>
            <w:vAlign w:val="center"/>
          </w:tcPr>
          <w:p w14:paraId="17762642" w14:textId="619B1DEF" w:rsidR="009501EA" w:rsidRDefault="00AF155F" w:rsidP="009501EA">
            <w:pPr>
              <w:tabs>
                <w:tab w:val="left" w:pos="493"/>
                <w:tab w:val="left" w:pos="9356"/>
              </w:tabs>
              <w:jc w:val="center"/>
              <w:rPr>
                <w:b/>
                <w:color w:val="000000"/>
                <w:sz w:val="28"/>
              </w:rPr>
            </w:pPr>
            <w:r>
              <w:rPr>
                <w:b/>
                <w:color w:val="000000"/>
                <w:sz w:val="28"/>
              </w:rPr>
              <w:t>30</w:t>
            </w:r>
          </w:p>
        </w:tc>
      </w:tr>
      <w:tr w:rsidR="009501EA" w:rsidRPr="001A65AD" w14:paraId="361A72AA" w14:textId="77777777" w:rsidTr="00802026">
        <w:trPr>
          <w:trHeight w:val="1932"/>
        </w:trPr>
        <w:tc>
          <w:tcPr>
            <w:tcW w:w="850" w:type="dxa"/>
            <w:tcBorders>
              <w:right w:val="single" w:sz="4" w:space="0" w:color="auto"/>
            </w:tcBorders>
            <w:shd w:val="clear" w:color="auto" w:fill="auto"/>
            <w:vAlign w:val="center"/>
          </w:tcPr>
          <w:p w14:paraId="6B890D73" w14:textId="64ED09A5" w:rsidR="009501EA" w:rsidRPr="007A2B09" w:rsidRDefault="0031033B" w:rsidP="009501EA">
            <w:pPr>
              <w:jc w:val="center"/>
              <w:rPr>
                <w:b/>
                <w:sz w:val="28"/>
                <w:lang w:eastAsia="en-US"/>
              </w:rPr>
            </w:pPr>
            <w:r>
              <w:rPr>
                <w:b/>
                <w:sz w:val="28"/>
                <w:lang w:eastAsia="en-US"/>
              </w:rPr>
              <w:t>5.</w:t>
            </w:r>
          </w:p>
        </w:tc>
        <w:tc>
          <w:tcPr>
            <w:tcW w:w="5699" w:type="dxa"/>
            <w:shd w:val="clear" w:color="auto" w:fill="auto"/>
            <w:vAlign w:val="center"/>
          </w:tcPr>
          <w:p w14:paraId="37F41BA9" w14:textId="77777777" w:rsidR="00A879E8" w:rsidRDefault="009501EA" w:rsidP="00A879E8">
            <w:pPr>
              <w:tabs>
                <w:tab w:val="left" w:pos="9356"/>
              </w:tabs>
              <w:ind w:right="-108"/>
              <w:rPr>
                <w:b/>
                <w:color w:val="000000"/>
                <w:sz w:val="28"/>
                <w:lang w:eastAsia="en-US"/>
              </w:rPr>
            </w:pPr>
            <w:r w:rsidRPr="00D1425F">
              <w:rPr>
                <w:b/>
                <w:color w:val="000000"/>
                <w:sz w:val="28"/>
                <w:lang w:eastAsia="en-US"/>
              </w:rPr>
              <w:t xml:space="preserve">Решетъчен </w:t>
            </w:r>
            <w:proofErr w:type="spellStart"/>
            <w:r w:rsidRPr="00D1425F">
              <w:rPr>
                <w:b/>
                <w:color w:val="000000"/>
                <w:sz w:val="28"/>
                <w:lang w:eastAsia="en-US"/>
              </w:rPr>
              <w:t>настил</w:t>
            </w:r>
            <w:proofErr w:type="spellEnd"/>
            <w:r w:rsidRPr="00D1425F">
              <w:rPr>
                <w:b/>
                <w:color w:val="000000"/>
                <w:sz w:val="28"/>
                <w:lang w:eastAsia="en-US"/>
              </w:rPr>
              <w:t xml:space="preserve"> за </w:t>
            </w:r>
            <w:proofErr w:type="spellStart"/>
            <w:r w:rsidRPr="00D1425F">
              <w:rPr>
                <w:b/>
                <w:color w:val="000000"/>
                <w:sz w:val="28"/>
                <w:lang w:eastAsia="en-US"/>
              </w:rPr>
              <w:t>пътеходна</w:t>
            </w:r>
            <w:proofErr w:type="spellEnd"/>
          </w:p>
          <w:p w14:paraId="2DA6E75C" w14:textId="2AD5F857" w:rsidR="00A879E8" w:rsidRPr="005C1E5A" w:rsidRDefault="00A879E8" w:rsidP="00A879E8">
            <w:pPr>
              <w:tabs>
                <w:tab w:val="left" w:pos="9356"/>
              </w:tabs>
              <w:ind w:right="-108"/>
              <w:rPr>
                <w:bCs/>
                <w:color w:val="000000"/>
                <w:sz w:val="28"/>
                <w:lang w:eastAsia="en-US"/>
              </w:rPr>
            </w:pPr>
            <w:r w:rsidRPr="005C1E5A">
              <w:rPr>
                <w:bCs/>
                <w:color w:val="000000"/>
                <w:sz w:val="28"/>
                <w:lang w:eastAsia="en-US"/>
              </w:rPr>
              <w:t>Решетки с котировка SР-30/3;34x38;Zn;L с дебелина на цинковото покритие от 55 до 70 микрона.</w:t>
            </w:r>
          </w:p>
          <w:p w14:paraId="03D5E420" w14:textId="3373D075" w:rsidR="009501EA" w:rsidRPr="008F1777" w:rsidRDefault="00A879E8" w:rsidP="009501EA">
            <w:pPr>
              <w:tabs>
                <w:tab w:val="left" w:pos="9356"/>
              </w:tabs>
              <w:ind w:right="-108"/>
              <w:rPr>
                <w:b/>
                <w:color w:val="000000"/>
                <w:sz w:val="28"/>
                <w:u w:val="single"/>
                <w:lang w:eastAsia="en-US"/>
              </w:rPr>
            </w:pPr>
            <w:r w:rsidRPr="008F1777">
              <w:rPr>
                <w:b/>
                <w:color w:val="000000"/>
                <w:sz w:val="28"/>
                <w:u w:val="single"/>
                <w:lang w:eastAsia="en-US"/>
              </w:rPr>
              <w:t>Размер /носещо направление/850мм х 1400мм - 31броя</w:t>
            </w:r>
          </w:p>
        </w:tc>
        <w:tc>
          <w:tcPr>
            <w:tcW w:w="1276" w:type="dxa"/>
            <w:shd w:val="clear" w:color="auto" w:fill="auto"/>
            <w:vAlign w:val="center"/>
          </w:tcPr>
          <w:p w14:paraId="3F9D501B" w14:textId="1FA8BA70" w:rsidR="009501EA" w:rsidRPr="007A2B09" w:rsidRDefault="009501EA" w:rsidP="009501EA">
            <w:pPr>
              <w:tabs>
                <w:tab w:val="left" w:pos="9356"/>
              </w:tabs>
              <w:ind w:right="-108"/>
              <w:jc w:val="center"/>
              <w:rPr>
                <w:b/>
                <w:color w:val="000000"/>
                <w:sz w:val="28"/>
                <w:lang w:eastAsia="en-US"/>
              </w:rPr>
            </w:pPr>
            <w:r w:rsidRPr="007A2B09">
              <w:rPr>
                <w:b/>
                <w:color w:val="000000"/>
                <w:sz w:val="28"/>
                <w:lang w:eastAsia="en-US"/>
              </w:rPr>
              <w:t>м2</w:t>
            </w:r>
          </w:p>
        </w:tc>
        <w:tc>
          <w:tcPr>
            <w:tcW w:w="1388" w:type="dxa"/>
            <w:shd w:val="clear" w:color="auto" w:fill="auto"/>
            <w:vAlign w:val="center"/>
          </w:tcPr>
          <w:p w14:paraId="1116E34B" w14:textId="6FFDA437" w:rsidR="009501EA" w:rsidRDefault="005C1E5A" w:rsidP="009501EA">
            <w:pPr>
              <w:tabs>
                <w:tab w:val="left" w:pos="493"/>
                <w:tab w:val="left" w:pos="9356"/>
              </w:tabs>
              <w:jc w:val="center"/>
              <w:rPr>
                <w:b/>
                <w:color w:val="000000"/>
                <w:sz w:val="28"/>
              </w:rPr>
            </w:pPr>
            <w:r>
              <w:rPr>
                <w:b/>
                <w:color w:val="000000"/>
                <w:sz w:val="28"/>
              </w:rPr>
              <w:t>36,89</w:t>
            </w:r>
          </w:p>
        </w:tc>
      </w:tr>
      <w:tr w:rsidR="004A692E" w:rsidRPr="001A65AD" w14:paraId="2EAC5949" w14:textId="77777777" w:rsidTr="00802026">
        <w:trPr>
          <w:trHeight w:val="70"/>
        </w:trPr>
        <w:tc>
          <w:tcPr>
            <w:tcW w:w="850" w:type="dxa"/>
            <w:tcBorders>
              <w:right w:val="single" w:sz="4" w:space="0" w:color="auto"/>
            </w:tcBorders>
            <w:shd w:val="clear" w:color="auto" w:fill="auto"/>
            <w:vAlign w:val="center"/>
          </w:tcPr>
          <w:p w14:paraId="69375453" w14:textId="24EA1B3D" w:rsidR="004A692E" w:rsidRDefault="004A692E" w:rsidP="004A692E">
            <w:pPr>
              <w:jc w:val="center"/>
              <w:rPr>
                <w:b/>
                <w:sz w:val="28"/>
                <w:lang w:eastAsia="en-US"/>
              </w:rPr>
            </w:pPr>
            <w:r>
              <w:rPr>
                <w:b/>
                <w:sz w:val="28"/>
                <w:lang w:eastAsia="en-US"/>
              </w:rPr>
              <w:t>6</w:t>
            </w:r>
          </w:p>
        </w:tc>
        <w:tc>
          <w:tcPr>
            <w:tcW w:w="5699" w:type="dxa"/>
            <w:shd w:val="clear" w:color="auto" w:fill="auto"/>
            <w:vAlign w:val="center"/>
          </w:tcPr>
          <w:p w14:paraId="604A629D" w14:textId="46D28199" w:rsidR="004A692E" w:rsidRPr="00802026" w:rsidRDefault="004A692E" w:rsidP="004A692E">
            <w:pPr>
              <w:tabs>
                <w:tab w:val="left" w:pos="9356"/>
              </w:tabs>
              <w:ind w:right="-108"/>
              <w:rPr>
                <w:b/>
                <w:i/>
                <w:iCs/>
                <w:color w:val="000000"/>
                <w:sz w:val="28"/>
                <w:lang w:eastAsia="en-US"/>
              </w:rPr>
            </w:pPr>
            <w:r w:rsidRPr="00802026">
              <w:rPr>
                <w:b/>
                <w:i/>
                <w:iCs/>
                <w:color w:val="000000"/>
                <w:sz w:val="28"/>
                <w:lang w:eastAsia="en-US"/>
              </w:rPr>
              <w:t xml:space="preserve">Решетъчен </w:t>
            </w:r>
            <w:proofErr w:type="spellStart"/>
            <w:r w:rsidRPr="00802026">
              <w:rPr>
                <w:b/>
                <w:i/>
                <w:iCs/>
                <w:color w:val="000000"/>
                <w:sz w:val="28"/>
                <w:lang w:eastAsia="en-US"/>
              </w:rPr>
              <w:t>настил</w:t>
            </w:r>
            <w:proofErr w:type="spellEnd"/>
            <w:r w:rsidRPr="00802026">
              <w:rPr>
                <w:b/>
                <w:i/>
                <w:iCs/>
                <w:color w:val="000000"/>
                <w:sz w:val="28"/>
                <w:lang w:eastAsia="en-US"/>
              </w:rPr>
              <w:t xml:space="preserve"> за </w:t>
            </w:r>
            <w:proofErr w:type="spellStart"/>
            <w:r w:rsidRPr="00802026">
              <w:rPr>
                <w:b/>
                <w:i/>
                <w:iCs/>
                <w:color w:val="000000"/>
                <w:sz w:val="28"/>
                <w:lang w:eastAsia="en-US"/>
              </w:rPr>
              <w:t>пътеходна</w:t>
            </w:r>
            <w:proofErr w:type="spellEnd"/>
            <w:r w:rsidRPr="00802026">
              <w:rPr>
                <w:b/>
                <w:i/>
                <w:iCs/>
                <w:color w:val="000000"/>
                <w:sz w:val="28"/>
                <w:lang w:eastAsia="en-US"/>
              </w:rPr>
              <w:t>*</w:t>
            </w:r>
            <w:r w:rsidR="00F37A7D">
              <w:rPr>
                <w:b/>
                <w:i/>
                <w:iCs/>
                <w:color w:val="000000"/>
                <w:sz w:val="28"/>
                <w:lang w:eastAsia="en-US"/>
              </w:rPr>
              <w:t xml:space="preserve"> - 45</w:t>
            </w:r>
            <w:r w:rsidR="00FA4D0C">
              <w:rPr>
                <w:b/>
                <w:i/>
                <w:iCs/>
                <w:color w:val="000000"/>
                <w:sz w:val="28"/>
                <w:lang w:eastAsia="en-US"/>
              </w:rPr>
              <w:t xml:space="preserve"> </w:t>
            </w:r>
            <w:r w:rsidR="00F37A7D">
              <w:rPr>
                <w:b/>
                <w:i/>
                <w:iCs/>
                <w:color w:val="000000"/>
                <w:sz w:val="28"/>
                <w:lang w:eastAsia="en-US"/>
              </w:rPr>
              <w:t>броя</w:t>
            </w:r>
          </w:p>
          <w:p w14:paraId="0AAAD6C3" w14:textId="314840CF" w:rsidR="004A692E" w:rsidRPr="00802026" w:rsidRDefault="004A692E" w:rsidP="004A692E">
            <w:pPr>
              <w:tabs>
                <w:tab w:val="left" w:pos="9356"/>
              </w:tabs>
              <w:ind w:right="-108"/>
              <w:rPr>
                <w:bCs/>
                <w:i/>
                <w:iCs/>
                <w:color w:val="000000"/>
                <w:sz w:val="28"/>
                <w:lang w:eastAsia="en-US"/>
              </w:rPr>
            </w:pPr>
            <w:r w:rsidRPr="00802026">
              <w:rPr>
                <w:bCs/>
                <w:i/>
                <w:iCs/>
                <w:color w:val="000000"/>
                <w:sz w:val="28"/>
                <w:lang w:eastAsia="en-US"/>
              </w:rPr>
              <w:t xml:space="preserve">Спецификациите, размерите и изискванията за </w:t>
            </w:r>
            <w:r w:rsidR="00D05C27">
              <w:rPr>
                <w:bCs/>
                <w:i/>
                <w:iCs/>
                <w:color w:val="000000"/>
                <w:sz w:val="28"/>
                <w:lang w:eastAsia="en-US"/>
              </w:rPr>
              <w:t>решетка</w:t>
            </w:r>
            <w:r w:rsidRPr="00802026">
              <w:rPr>
                <w:bCs/>
                <w:i/>
                <w:iCs/>
                <w:color w:val="000000"/>
                <w:sz w:val="28"/>
                <w:lang w:eastAsia="en-US"/>
              </w:rPr>
              <w:t xml:space="preserve"> </w:t>
            </w:r>
            <w:r w:rsidR="006B70F0">
              <w:rPr>
                <w:bCs/>
                <w:i/>
                <w:iCs/>
                <w:color w:val="000000"/>
                <w:sz w:val="28"/>
                <w:lang w:eastAsia="en-US"/>
              </w:rPr>
              <w:t xml:space="preserve">№1 </w:t>
            </w:r>
            <w:r w:rsidRPr="00802026">
              <w:rPr>
                <w:bCs/>
                <w:i/>
                <w:iCs/>
                <w:color w:val="000000"/>
                <w:sz w:val="28"/>
                <w:lang w:eastAsia="en-US"/>
              </w:rPr>
              <w:t xml:space="preserve">са посочени в </w:t>
            </w:r>
            <w:r w:rsidR="00FA4D0C">
              <w:rPr>
                <w:bCs/>
                <w:i/>
                <w:iCs/>
                <w:color w:val="000000"/>
                <w:sz w:val="28"/>
                <w:lang w:eastAsia="en-US"/>
              </w:rPr>
              <w:t>П</w:t>
            </w:r>
            <w:r w:rsidRPr="00802026">
              <w:rPr>
                <w:bCs/>
                <w:i/>
                <w:iCs/>
                <w:color w:val="000000"/>
                <w:sz w:val="28"/>
                <w:lang w:eastAsia="en-US"/>
              </w:rPr>
              <w:t>риложение №2 към настоящото запитване</w:t>
            </w:r>
          </w:p>
        </w:tc>
        <w:tc>
          <w:tcPr>
            <w:tcW w:w="1276" w:type="dxa"/>
            <w:shd w:val="clear" w:color="auto" w:fill="auto"/>
            <w:vAlign w:val="center"/>
          </w:tcPr>
          <w:p w14:paraId="56FDABD0" w14:textId="63A0AE40" w:rsidR="004A692E" w:rsidRPr="007A2B09" w:rsidRDefault="004A692E" w:rsidP="004A692E">
            <w:pPr>
              <w:tabs>
                <w:tab w:val="left" w:pos="9356"/>
              </w:tabs>
              <w:ind w:right="-108"/>
              <w:jc w:val="center"/>
              <w:rPr>
                <w:b/>
                <w:color w:val="000000"/>
                <w:sz w:val="28"/>
                <w:lang w:eastAsia="en-US"/>
              </w:rPr>
            </w:pPr>
            <w:r w:rsidRPr="007A2B09">
              <w:rPr>
                <w:b/>
                <w:color w:val="000000"/>
                <w:sz w:val="28"/>
                <w:lang w:eastAsia="en-US"/>
              </w:rPr>
              <w:t>м2</w:t>
            </w:r>
          </w:p>
        </w:tc>
        <w:tc>
          <w:tcPr>
            <w:tcW w:w="1388" w:type="dxa"/>
            <w:shd w:val="clear" w:color="auto" w:fill="auto"/>
            <w:vAlign w:val="center"/>
          </w:tcPr>
          <w:p w14:paraId="5CB53482" w14:textId="2649C403" w:rsidR="004A692E" w:rsidRDefault="004A692E" w:rsidP="004A692E">
            <w:pPr>
              <w:tabs>
                <w:tab w:val="left" w:pos="493"/>
                <w:tab w:val="left" w:pos="9356"/>
              </w:tabs>
              <w:jc w:val="center"/>
              <w:rPr>
                <w:b/>
                <w:color w:val="000000"/>
                <w:sz w:val="28"/>
              </w:rPr>
            </w:pPr>
            <w:r>
              <w:rPr>
                <w:b/>
                <w:color w:val="000000"/>
                <w:sz w:val="28"/>
              </w:rPr>
              <w:t>54</w:t>
            </w:r>
          </w:p>
        </w:tc>
      </w:tr>
      <w:tr w:rsidR="004A692E" w:rsidRPr="001A65AD" w14:paraId="2C1194D0" w14:textId="77777777" w:rsidTr="00802026">
        <w:trPr>
          <w:trHeight w:val="70"/>
        </w:trPr>
        <w:tc>
          <w:tcPr>
            <w:tcW w:w="850" w:type="dxa"/>
            <w:tcBorders>
              <w:right w:val="single" w:sz="4" w:space="0" w:color="auto"/>
            </w:tcBorders>
            <w:shd w:val="clear" w:color="auto" w:fill="auto"/>
            <w:vAlign w:val="center"/>
          </w:tcPr>
          <w:p w14:paraId="1BDAEECC" w14:textId="4423C535" w:rsidR="004A692E" w:rsidRDefault="004A692E" w:rsidP="004A692E">
            <w:pPr>
              <w:jc w:val="center"/>
              <w:rPr>
                <w:b/>
                <w:sz w:val="28"/>
                <w:lang w:eastAsia="en-US"/>
              </w:rPr>
            </w:pPr>
            <w:r>
              <w:rPr>
                <w:b/>
                <w:sz w:val="28"/>
                <w:lang w:eastAsia="en-US"/>
              </w:rPr>
              <w:t>7</w:t>
            </w:r>
          </w:p>
        </w:tc>
        <w:tc>
          <w:tcPr>
            <w:tcW w:w="5699" w:type="dxa"/>
            <w:shd w:val="clear" w:color="auto" w:fill="auto"/>
            <w:vAlign w:val="center"/>
          </w:tcPr>
          <w:p w14:paraId="216DE0F9" w14:textId="14C2AB78" w:rsidR="004A692E" w:rsidRPr="00802026" w:rsidRDefault="004A692E" w:rsidP="004A692E">
            <w:pPr>
              <w:tabs>
                <w:tab w:val="left" w:pos="9356"/>
              </w:tabs>
              <w:ind w:right="-108"/>
              <w:rPr>
                <w:b/>
                <w:i/>
                <w:iCs/>
                <w:color w:val="000000"/>
                <w:sz w:val="28"/>
                <w:lang w:eastAsia="en-US"/>
              </w:rPr>
            </w:pPr>
            <w:r w:rsidRPr="00802026">
              <w:rPr>
                <w:b/>
                <w:i/>
                <w:iCs/>
                <w:color w:val="000000"/>
                <w:sz w:val="28"/>
                <w:lang w:eastAsia="en-US"/>
              </w:rPr>
              <w:t xml:space="preserve">Решетъчен </w:t>
            </w:r>
            <w:proofErr w:type="spellStart"/>
            <w:r w:rsidRPr="00802026">
              <w:rPr>
                <w:b/>
                <w:i/>
                <w:iCs/>
                <w:color w:val="000000"/>
                <w:sz w:val="28"/>
                <w:lang w:eastAsia="en-US"/>
              </w:rPr>
              <w:t>настил</w:t>
            </w:r>
            <w:proofErr w:type="spellEnd"/>
            <w:r w:rsidRPr="00802026">
              <w:rPr>
                <w:b/>
                <w:i/>
                <w:iCs/>
                <w:color w:val="000000"/>
                <w:sz w:val="28"/>
                <w:lang w:eastAsia="en-US"/>
              </w:rPr>
              <w:t xml:space="preserve"> за </w:t>
            </w:r>
            <w:proofErr w:type="spellStart"/>
            <w:r w:rsidRPr="00802026">
              <w:rPr>
                <w:b/>
                <w:i/>
                <w:iCs/>
                <w:color w:val="000000"/>
                <w:sz w:val="28"/>
                <w:lang w:eastAsia="en-US"/>
              </w:rPr>
              <w:t>пътеходна</w:t>
            </w:r>
            <w:proofErr w:type="spellEnd"/>
            <w:r w:rsidRPr="00802026">
              <w:rPr>
                <w:b/>
                <w:i/>
                <w:iCs/>
                <w:color w:val="000000"/>
                <w:sz w:val="28"/>
                <w:lang w:eastAsia="en-US"/>
              </w:rPr>
              <w:t>*</w:t>
            </w:r>
            <w:r w:rsidR="00FA4D0C">
              <w:rPr>
                <w:b/>
                <w:i/>
                <w:iCs/>
                <w:color w:val="000000"/>
                <w:sz w:val="28"/>
                <w:lang w:eastAsia="en-US"/>
              </w:rPr>
              <w:t>-30 броя</w:t>
            </w:r>
          </w:p>
          <w:p w14:paraId="3907D8E2" w14:textId="681DDBA1" w:rsidR="004A692E" w:rsidRPr="00802026" w:rsidRDefault="004A692E" w:rsidP="004A692E">
            <w:pPr>
              <w:tabs>
                <w:tab w:val="left" w:pos="9356"/>
              </w:tabs>
              <w:ind w:right="-108"/>
              <w:rPr>
                <w:bCs/>
                <w:i/>
                <w:iCs/>
                <w:color w:val="000000"/>
                <w:sz w:val="28"/>
                <w:lang w:eastAsia="en-US"/>
              </w:rPr>
            </w:pPr>
            <w:r w:rsidRPr="00802026">
              <w:rPr>
                <w:bCs/>
                <w:i/>
                <w:iCs/>
                <w:color w:val="000000"/>
                <w:sz w:val="28"/>
                <w:lang w:eastAsia="en-US"/>
              </w:rPr>
              <w:t>Спецификациите, размерите и изискванията за решет</w:t>
            </w:r>
            <w:r w:rsidR="00D05C27">
              <w:rPr>
                <w:bCs/>
                <w:i/>
                <w:iCs/>
                <w:color w:val="000000"/>
                <w:sz w:val="28"/>
                <w:lang w:eastAsia="en-US"/>
              </w:rPr>
              <w:t>ка</w:t>
            </w:r>
            <w:r w:rsidR="006B70F0">
              <w:rPr>
                <w:bCs/>
                <w:i/>
                <w:iCs/>
                <w:color w:val="000000"/>
                <w:sz w:val="28"/>
                <w:lang w:eastAsia="en-US"/>
              </w:rPr>
              <w:t xml:space="preserve"> №2</w:t>
            </w:r>
            <w:r w:rsidRPr="00802026">
              <w:rPr>
                <w:bCs/>
                <w:i/>
                <w:iCs/>
                <w:color w:val="000000"/>
                <w:sz w:val="28"/>
                <w:lang w:eastAsia="en-US"/>
              </w:rPr>
              <w:t xml:space="preserve"> са посочени в </w:t>
            </w:r>
            <w:r w:rsidR="00FA4D0C">
              <w:rPr>
                <w:bCs/>
                <w:i/>
                <w:iCs/>
                <w:color w:val="000000"/>
                <w:sz w:val="28"/>
                <w:lang w:eastAsia="en-US"/>
              </w:rPr>
              <w:t>П</w:t>
            </w:r>
            <w:r w:rsidRPr="00802026">
              <w:rPr>
                <w:bCs/>
                <w:i/>
                <w:iCs/>
                <w:color w:val="000000"/>
                <w:sz w:val="28"/>
                <w:lang w:eastAsia="en-US"/>
              </w:rPr>
              <w:t>риложение №2 към настоящото запитване</w:t>
            </w:r>
          </w:p>
        </w:tc>
        <w:tc>
          <w:tcPr>
            <w:tcW w:w="1276" w:type="dxa"/>
            <w:shd w:val="clear" w:color="auto" w:fill="auto"/>
            <w:vAlign w:val="center"/>
          </w:tcPr>
          <w:p w14:paraId="7D182898" w14:textId="21F4053A" w:rsidR="004A692E" w:rsidRPr="007A2B09" w:rsidRDefault="004A692E" w:rsidP="004A692E">
            <w:pPr>
              <w:tabs>
                <w:tab w:val="left" w:pos="9356"/>
              </w:tabs>
              <w:ind w:right="-108"/>
              <w:jc w:val="center"/>
              <w:rPr>
                <w:b/>
                <w:color w:val="000000"/>
                <w:sz w:val="28"/>
                <w:lang w:eastAsia="en-US"/>
              </w:rPr>
            </w:pPr>
            <w:r w:rsidRPr="007A2B09">
              <w:rPr>
                <w:b/>
                <w:color w:val="000000"/>
                <w:sz w:val="28"/>
                <w:lang w:eastAsia="en-US"/>
              </w:rPr>
              <w:t>м2</w:t>
            </w:r>
          </w:p>
        </w:tc>
        <w:tc>
          <w:tcPr>
            <w:tcW w:w="1388" w:type="dxa"/>
            <w:shd w:val="clear" w:color="auto" w:fill="auto"/>
            <w:vAlign w:val="center"/>
          </w:tcPr>
          <w:p w14:paraId="22DA4EE6" w14:textId="297955C4" w:rsidR="004A692E" w:rsidRDefault="004A692E" w:rsidP="004A692E">
            <w:pPr>
              <w:tabs>
                <w:tab w:val="left" w:pos="493"/>
                <w:tab w:val="left" w:pos="9356"/>
              </w:tabs>
              <w:jc w:val="center"/>
              <w:rPr>
                <w:b/>
                <w:color w:val="000000"/>
                <w:sz w:val="28"/>
              </w:rPr>
            </w:pPr>
            <w:r>
              <w:rPr>
                <w:b/>
                <w:color w:val="000000"/>
                <w:sz w:val="28"/>
              </w:rPr>
              <w:t>21</w:t>
            </w:r>
          </w:p>
        </w:tc>
      </w:tr>
    </w:tbl>
    <w:p w14:paraId="5425D421" w14:textId="77777777" w:rsidR="000E4413" w:rsidRPr="00802026" w:rsidRDefault="000E4413" w:rsidP="00935BA4">
      <w:pPr>
        <w:ind w:left="284" w:right="366"/>
        <w:jc w:val="both"/>
        <w:rPr>
          <w:b/>
          <w:sz w:val="10"/>
          <w:szCs w:val="10"/>
          <w:u w:val="single"/>
        </w:rPr>
      </w:pPr>
    </w:p>
    <w:p w14:paraId="259211F2" w14:textId="5E818DFD" w:rsidR="0010219C" w:rsidRPr="00802026" w:rsidRDefault="00802026" w:rsidP="00802026">
      <w:pPr>
        <w:ind w:left="284" w:right="366"/>
        <w:jc w:val="both"/>
        <w:rPr>
          <w:b/>
          <w:i/>
          <w:iCs/>
          <w:sz w:val="28"/>
          <w:szCs w:val="28"/>
        </w:rPr>
      </w:pPr>
      <w:r w:rsidRPr="00802026">
        <w:rPr>
          <w:b/>
          <w:i/>
          <w:iCs/>
          <w:sz w:val="28"/>
          <w:szCs w:val="28"/>
        </w:rPr>
        <w:t xml:space="preserve">*Съгласно приложение №2 </w:t>
      </w:r>
    </w:p>
    <w:p w14:paraId="7C2E644B" w14:textId="77777777" w:rsidR="00205B85" w:rsidRDefault="00205B85" w:rsidP="004D7664">
      <w:pPr>
        <w:tabs>
          <w:tab w:val="left" w:pos="4260"/>
        </w:tabs>
        <w:spacing w:before="40"/>
        <w:jc w:val="both"/>
        <w:rPr>
          <w:b/>
          <w:u w:val="single"/>
        </w:rPr>
      </w:pPr>
    </w:p>
    <w:p w14:paraId="6FC74701" w14:textId="3BFD36DC" w:rsidR="004D7664" w:rsidRDefault="004D7664" w:rsidP="004D7664">
      <w:pPr>
        <w:tabs>
          <w:tab w:val="left" w:pos="4260"/>
        </w:tabs>
        <w:spacing w:before="40"/>
        <w:jc w:val="both"/>
        <w:rPr>
          <w:b/>
          <w:i/>
          <w:u w:val="single"/>
          <w:lang w:val="ru-RU"/>
        </w:rPr>
      </w:pPr>
      <w:r>
        <w:rPr>
          <w:b/>
          <w:u w:val="single"/>
        </w:rPr>
        <w:t>ІІ</w:t>
      </w:r>
      <w:r>
        <w:rPr>
          <w:b/>
          <w:i/>
          <w:u w:val="single"/>
        </w:rPr>
        <w:t xml:space="preserve">. </w:t>
      </w:r>
      <w:r>
        <w:rPr>
          <w:b/>
          <w:i/>
          <w:u w:val="single"/>
          <w:lang w:val="ru-RU"/>
        </w:rPr>
        <w:t>ДОСТАВЧИЦИТЕ СЛЕДВА ДА:</w:t>
      </w:r>
    </w:p>
    <w:p w14:paraId="4AFBE640" w14:textId="77777777" w:rsidR="004D7664" w:rsidRDefault="004D7664" w:rsidP="004D7664">
      <w:pPr>
        <w:tabs>
          <w:tab w:val="left" w:pos="4260"/>
        </w:tabs>
        <w:spacing w:before="40"/>
        <w:jc w:val="both"/>
        <w:rPr>
          <w:b/>
          <w:i/>
          <w:u w:val="single"/>
          <w:lang w:val="ru-RU"/>
        </w:rPr>
      </w:pPr>
    </w:p>
    <w:p w14:paraId="3CBD0CE0" w14:textId="77777777" w:rsidR="003957D8" w:rsidRPr="003957D8" w:rsidRDefault="003957D8" w:rsidP="003957D8">
      <w:pPr>
        <w:pStyle w:val="ListParagraph"/>
        <w:numPr>
          <w:ilvl w:val="0"/>
          <w:numId w:val="48"/>
        </w:numPr>
        <w:jc w:val="both"/>
        <w:rPr>
          <w:b/>
        </w:rPr>
      </w:pPr>
      <w:r w:rsidRPr="00FA04CC">
        <w:rPr>
          <w:b/>
          <w:lang w:val="ru-RU"/>
        </w:rPr>
        <w:t>Предложат твърда</w:t>
      </w:r>
      <w:r w:rsidRPr="00FA04CC">
        <w:rPr>
          <w:lang w:val="ru-RU"/>
        </w:rPr>
        <w:t xml:space="preserve"> </w:t>
      </w:r>
      <w:r w:rsidRPr="00FA04CC">
        <w:rPr>
          <w:b/>
        </w:rPr>
        <w:t>е</w:t>
      </w:r>
      <w:r w:rsidRPr="00FA04CC">
        <w:rPr>
          <w:b/>
          <w:color w:val="000000"/>
        </w:rPr>
        <w:t>динична цена</w:t>
      </w:r>
      <w:r w:rsidRPr="00FA04CC">
        <w:rPr>
          <w:color w:val="000000"/>
        </w:rPr>
        <w:t xml:space="preserve"> </w:t>
      </w:r>
      <w:r>
        <w:t xml:space="preserve">за срока на поръчката/договора в </w:t>
      </w:r>
      <w:r w:rsidRPr="00FA04CC">
        <w:rPr>
          <w:lang w:val="ru-RU"/>
        </w:rPr>
        <w:t>лева без ДДС</w:t>
      </w:r>
      <w:r>
        <w:t>;</w:t>
      </w:r>
    </w:p>
    <w:p w14:paraId="3BA3CF3B" w14:textId="77777777" w:rsidR="004D7664" w:rsidRDefault="004D7664" w:rsidP="00FA04CC">
      <w:pPr>
        <w:pStyle w:val="ListParagraph"/>
        <w:numPr>
          <w:ilvl w:val="0"/>
          <w:numId w:val="48"/>
        </w:numPr>
        <w:jc w:val="both"/>
        <w:rPr>
          <w:b/>
        </w:rPr>
      </w:pPr>
      <w:r w:rsidRPr="00FA04CC">
        <w:rPr>
          <w:b/>
        </w:rPr>
        <w:t>Потвърдят възможността за доставка на исканото количество в необходимите срокове и с необходимото качество и изисквания;</w:t>
      </w:r>
    </w:p>
    <w:p w14:paraId="1651ECD1" w14:textId="77777777" w:rsidR="00FA04CC" w:rsidRDefault="004D7664" w:rsidP="00FA04CC">
      <w:pPr>
        <w:pStyle w:val="ListParagraph"/>
        <w:numPr>
          <w:ilvl w:val="0"/>
          <w:numId w:val="48"/>
        </w:numPr>
        <w:jc w:val="both"/>
        <w:rPr>
          <w:b/>
        </w:rPr>
      </w:pPr>
      <w:r w:rsidRPr="00FA04CC">
        <w:rPr>
          <w:b/>
        </w:rPr>
        <w:t>Посочат в предложението си марка и производител с посочени</w:t>
      </w:r>
      <w:r w:rsidRPr="00FA04CC">
        <w:rPr>
          <w:b/>
          <w:bCs/>
          <w:color w:val="000000"/>
        </w:rPr>
        <w:t xml:space="preserve"> </w:t>
      </w:r>
      <w:r w:rsidRPr="00FA04CC">
        <w:rPr>
          <w:b/>
        </w:rPr>
        <w:t>технически показатели</w:t>
      </w:r>
      <w:r w:rsidR="00FA04CC">
        <w:rPr>
          <w:b/>
        </w:rPr>
        <w:t>;</w:t>
      </w:r>
    </w:p>
    <w:p w14:paraId="5FF6D45B" w14:textId="77777777" w:rsidR="004D7664" w:rsidRPr="00FA04CC" w:rsidRDefault="004D7664" w:rsidP="00FA04CC">
      <w:pPr>
        <w:pStyle w:val="ListParagraph"/>
        <w:numPr>
          <w:ilvl w:val="0"/>
          <w:numId w:val="48"/>
        </w:numPr>
        <w:jc w:val="both"/>
        <w:rPr>
          <w:b/>
        </w:rPr>
      </w:pPr>
      <w:r w:rsidRPr="00FA04CC">
        <w:rPr>
          <w:b/>
          <w:lang w:val="ru-RU"/>
        </w:rPr>
        <w:t>Удостоверят качество на продукта</w:t>
      </w:r>
      <w:r w:rsidRPr="00FA04CC">
        <w:rPr>
          <w:b/>
        </w:rPr>
        <w:t xml:space="preserve"> – при доставка да се </w:t>
      </w:r>
      <w:r>
        <w:t>предоставят необходимите документи - Сертификати за качество от производителя и</w:t>
      </w:r>
      <w:r w:rsidR="00145BC6">
        <w:t xml:space="preserve">/или Декларация за съответствие, </w:t>
      </w:r>
      <w:r w:rsidR="00145BC6" w:rsidRPr="00145BC6">
        <w:rPr>
          <w:lang w:val="ru-RU"/>
        </w:rPr>
        <w:t>инструкция за експлоатация</w:t>
      </w:r>
      <w:r w:rsidR="00145BC6">
        <w:rPr>
          <w:lang w:val="ru-RU"/>
        </w:rPr>
        <w:t>;</w:t>
      </w:r>
    </w:p>
    <w:p w14:paraId="1B3D9D5F" w14:textId="77777777" w:rsidR="004D7664" w:rsidRPr="00FA04CC" w:rsidRDefault="004D7664" w:rsidP="00FA04CC">
      <w:pPr>
        <w:pStyle w:val="ListParagraph"/>
        <w:numPr>
          <w:ilvl w:val="0"/>
          <w:numId w:val="48"/>
        </w:numPr>
        <w:jc w:val="both"/>
        <w:rPr>
          <w:b/>
        </w:rPr>
      </w:pPr>
      <w:r w:rsidRPr="00FA04CC">
        <w:rPr>
          <w:b/>
        </w:rPr>
        <w:t xml:space="preserve">Да </w:t>
      </w:r>
      <w:r w:rsidR="00F7682F">
        <w:rPr>
          <w:b/>
        </w:rPr>
        <w:t>предоставят</w:t>
      </w:r>
      <w:r w:rsidRPr="00FA04CC">
        <w:rPr>
          <w:b/>
        </w:rPr>
        <w:t>:</w:t>
      </w:r>
    </w:p>
    <w:p w14:paraId="25CB1816" w14:textId="77777777" w:rsidR="004D7664" w:rsidRDefault="004D7664" w:rsidP="004D7664">
      <w:pPr>
        <w:numPr>
          <w:ilvl w:val="0"/>
          <w:numId w:val="43"/>
        </w:numPr>
        <w:jc w:val="both"/>
      </w:pPr>
      <w:proofErr w:type="spellStart"/>
      <w:r>
        <w:rPr>
          <w:b/>
        </w:rPr>
        <w:t>Франкировка</w:t>
      </w:r>
      <w:proofErr w:type="spellEnd"/>
      <w:r>
        <w:rPr>
          <w:b/>
        </w:rPr>
        <w:t>:</w:t>
      </w:r>
      <w:r>
        <w:t xml:space="preserve"> </w:t>
      </w:r>
      <w:r>
        <w:rPr>
          <w:lang w:val="en-US"/>
        </w:rPr>
        <w:t>DDP</w:t>
      </w:r>
      <w:r>
        <w:rPr>
          <w:lang w:val="ru-RU"/>
        </w:rPr>
        <w:t xml:space="preserve"> </w:t>
      </w:r>
      <w:r>
        <w:t xml:space="preserve">склад на Купувача, гр. Панагюрище, площадка Асарел </w:t>
      </w:r>
    </w:p>
    <w:p w14:paraId="7B67BDE9" w14:textId="5017023C" w:rsidR="004D7664" w:rsidRDefault="004D7664" w:rsidP="004D7664">
      <w:pPr>
        <w:jc w:val="both"/>
      </w:pPr>
      <w:r>
        <w:rPr>
          <w:lang w:val="en-US"/>
        </w:rPr>
        <w:t>(Incoterms 20</w:t>
      </w:r>
      <w:r w:rsidR="00177480">
        <w:t>2</w:t>
      </w:r>
      <w:r>
        <w:rPr>
          <w:lang w:val="en-US"/>
        </w:rPr>
        <w:t>0)</w:t>
      </w:r>
      <w:r>
        <w:t>;</w:t>
      </w:r>
    </w:p>
    <w:p w14:paraId="55ED7D24" w14:textId="77777777" w:rsidR="004D7664" w:rsidRDefault="004D7664" w:rsidP="004D7664">
      <w:pPr>
        <w:numPr>
          <w:ilvl w:val="0"/>
          <w:numId w:val="44"/>
        </w:numPr>
        <w:jc w:val="both"/>
        <w:rPr>
          <w:lang w:val="ru-RU"/>
        </w:rPr>
      </w:pPr>
      <w:r>
        <w:rPr>
          <w:b/>
        </w:rPr>
        <w:t>Възможност за доставка на допълнително количество:</w:t>
      </w:r>
      <w:r>
        <w:rPr>
          <w:lang w:val="ru-RU"/>
        </w:rPr>
        <w:t xml:space="preserve"> при запазване на условията.</w:t>
      </w:r>
    </w:p>
    <w:p w14:paraId="12E6C4B1" w14:textId="77777777" w:rsidR="004D7664" w:rsidRDefault="004D7664" w:rsidP="004D7664">
      <w:pPr>
        <w:numPr>
          <w:ilvl w:val="0"/>
          <w:numId w:val="44"/>
        </w:numPr>
        <w:jc w:val="both"/>
        <w:rPr>
          <w:b/>
          <w:u w:val="single"/>
          <w:lang w:val="ru-RU"/>
        </w:rPr>
      </w:pPr>
      <w:r>
        <w:rPr>
          <w:b/>
          <w:lang w:val="en-US"/>
        </w:rPr>
        <w:t>O</w:t>
      </w:r>
      <w:proofErr w:type="spellStart"/>
      <w:r>
        <w:rPr>
          <w:b/>
        </w:rPr>
        <w:t>тстъпка</w:t>
      </w:r>
      <w:proofErr w:type="spellEnd"/>
      <w:r>
        <w:rPr>
          <w:b/>
        </w:rPr>
        <w:t>:</w:t>
      </w:r>
      <w:r>
        <w:rPr>
          <w:b/>
          <w:lang w:val="ru-RU"/>
        </w:rPr>
        <w:t xml:space="preserve"> </w:t>
      </w:r>
      <w:r>
        <w:rPr>
          <w:lang w:val="ru-RU"/>
        </w:rPr>
        <w:t>максимална търговска отстъпка от базовата цена;</w:t>
      </w:r>
    </w:p>
    <w:p w14:paraId="3A148262" w14:textId="77777777" w:rsidR="004D7664" w:rsidRDefault="004D7664" w:rsidP="004D7664">
      <w:pPr>
        <w:numPr>
          <w:ilvl w:val="0"/>
          <w:numId w:val="43"/>
        </w:numPr>
        <w:jc w:val="both"/>
      </w:pPr>
      <w:r>
        <w:rPr>
          <w:b/>
          <w:lang w:val="ru-RU"/>
        </w:rPr>
        <w:t xml:space="preserve">Срок на доставка: </w:t>
      </w:r>
      <w:r>
        <w:rPr>
          <w:lang w:val="ru-RU"/>
        </w:rPr>
        <w:t xml:space="preserve">възможно най-кратък </w:t>
      </w:r>
      <w:r>
        <w:t xml:space="preserve">в календарни дни </w:t>
      </w:r>
      <w:r>
        <w:rPr>
          <w:lang w:val="ru-RU"/>
        </w:rPr>
        <w:t>след писмена поръчка</w:t>
      </w:r>
      <w:r>
        <w:t>;</w:t>
      </w:r>
    </w:p>
    <w:p w14:paraId="3FDAB967" w14:textId="77777777" w:rsidR="004D7664" w:rsidRDefault="004D7664" w:rsidP="004D7664">
      <w:pPr>
        <w:numPr>
          <w:ilvl w:val="0"/>
          <w:numId w:val="43"/>
        </w:numPr>
        <w:jc w:val="both"/>
      </w:pPr>
      <w:r>
        <w:rPr>
          <w:b/>
        </w:rPr>
        <w:t xml:space="preserve">Условия на плащане: </w:t>
      </w:r>
      <w:r w:rsidRPr="00FA04CC">
        <w:rPr>
          <w:b/>
          <w:u w:val="single"/>
        </w:rPr>
        <w:t xml:space="preserve">отложено плащане в </w:t>
      </w:r>
      <w:r w:rsidR="00FA04CC">
        <w:rPr>
          <w:b/>
          <w:u w:val="single"/>
        </w:rPr>
        <w:t xml:space="preserve">календарни </w:t>
      </w:r>
      <w:r w:rsidRPr="00FA04CC">
        <w:rPr>
          <w:b/>
          <w:u w:val="single"/>
        </w:rPr>
        <w:t>дни след доставка, без авансово плащане;</w:t>
      </w:r>
    </w:p>
    <w:p w14:paraId="4507690D" w14:textId="77777777" w:rsidR="004D7664" w:rsidRPr="00FA04CC" w:rsidRDefault="004D7664" w:rsidP="004D7664">
      <w:pPr>
        <w:numPr>
          <w:ilvl w:val="0"/>
          <w:numId w:val="43"/>
        </w:numPr>
        <w:jc w:val="both"/>
        <w:rPr>
          <w:b/>
          <w:lang w:val="ru-RU"/>
        </w:rPr>
      </w:pPr>
      <w:r w:rsidRPr="00FA04CC">
        <w:rPr>
          <w:b/>
        </w:rPr>
        <w:t xml:space="preserve">Гаранции – </w:t>
      </w:r>
      <w:r w:rsidR="003957D8">
        <w:rPr>
          <w:b/>
        </w:rPr>
        <w:t>минимум 24</w:t>
      </w:r>
      <w:r w:rsidRPr="00FA04CC">
        <w:rPr>
          <w:b/>
        </w:rPr>
        <w:t xml:space="preserve"> месец</w:t>
      </w:r>
      <w:r w:rsidR="003957D8">
        <w:rPr>
          <w:b/>
        </w:rPr>
        <w:t>а</w:t>
      </w:r>
      <w:r w:rsidRPr="00FA04CC">
        <w:rPr>
          <w:b/>
        </w:rPr>
        <w:t xml:space="preserve"> след датата на доставка;</w:t>
      </w:r>
    </w:p>
    <w:p w14:paraId="4856003F" w14:textId="77777777" w:rsidR="00FA04CC" w:rsidRPr="00FA04CC" w:rsidRDefault="00956D51" w:rsidP="004D7664">
      <w:pPr>
        <w:numPr>
          <w:ilvl w:val="0"/>
          <w:numId w:val="43"/>
        </w:numPr>
        <w:jc w:val="both"/>
        <w:rPr>
          <w:b/>
        </w:rPr>
      </w:pPr>
      <w:r w:rsidRPr="00FA04CC">
        <w:rPr>
          <w:b/>
          <w:lang w:val="ru-RU"/>
        </w:rPr>
        <w:t xml:space="preserve">Валидност на офертата – </w:t>
      </w:r>
      <w:r w:rsidRPr="00FA04CC">
        <w:rPr>
          <w:lang w:val="ru-RU"/>
        </w:rPr>
        <w:t xml:space="preserve">минимум </w:t>
      </w:r>
      <w:r w:rsidR="00FA04CC" w:rsidRPr="00FA04CC">
        <w:rPr>
          <w:lang w:val="ru-RU"/>
        </w:rPr>
        <w:t>120</w:t>
      </w:r>
      <w:r w:rsidRPr="00FA04CC">
        <w:rPr>
          <w:lang w:val="ru-RU"/>
        </w:rPr>
        <w:t xml:space="preserve"> дни след крайния срок за офериране</w:t>
      </w:r>
      <w:r w:rsidR="00FA04CC">
        <w:rPr>
          <w:lang w:val="ru-RU"/>
        </w:rPr>
        <w:t>;</w:t>
      </w:r>
      <w:r w:rsidR="004D7664" w:rsidRPr="00FA04CC">
        <w:rPr>
          <w:b/>
          <w:lang w:val="ru-RU"/>
        </w:rPr>
        <w:t xml:space="preserve"> </w:t>
      </w:r>
    </w:p>
    <w:p w14:paraId="265459A3" w14:textId="77777777" w:rsidR="004D7664" w:rsidRDefault="004D7664" w:rsidP="004D7664">
      <w:pPr>
        <w:numPr>
          <w:ilvl w:val="0"/>
          <w:numId w:val="45"/>
        </w:numPr>
        <w:jc w:val="both"/>
        <w:rPr>
          <w:b/>
          <w:lang w:val="ru-RU"/>
        </w:rPr>
      </w:pPr>
      <w:r>
        <w:rPr>
          <w:b/>
        </w:rPr>
        <w:t>Референтен списък на клиенти:</w:t>
      </w:r>
      <w:r>
        <w:rPr>
          <w:b/>
          <w:lang w:val="ru-RU"/>
        </w:rPr>
        <w:t xml:space="preserve"> </w:t>
      </w:r>
      <w:r>
        <w:t>списък на клиенти от последните 3 години с адреси и телефони;</w:t>
      </w:r>
    </w:p>
    <w:p w14:paraId="0CFF9982" w14:textId="77777777" w:rsidR="004D7664" w:rsidRDefault="004D7664" w:rsidP="004D7664">
      <w:pPr>
        <w:numPr>
          <w:ilvl w:val="0"/>
          <w:numId w:val="45"/>
        </w:numPr>
        <w:jc w:val="both"/>
        <w:rPr>
          <w:b/>
        </w:rPr>
      </w:pPr>
      <w:r>
        <w:rPr>
          <w:b/>
        </w:rPr>
        <w:t xml:space="preserve">Референции </w:t>
      </w:r>
      <w:r>
        <w:t>от минимум 3-ма клиенти до максимум от 5 клиенти, които да бъдат издадени специално за конкурсната процедура /с посочени длъжностни лица и координати за връзка – телефон, факс или Е-</w:t>
      </w:r>
      <w:proofErr w:type="spellStart"/>
      <w:r>
        <w:t>mail</w:t>
      </w:r>
      <w:proofErr w:type="spellEnd"/>
      <w:r>
        <w:t>/ за извършени аналогични доставки през последните 3 години.</w:t>
      </w:r>
    </w:p>
    <w:p w14:paraId="44B0DB28" w14:textId="77777777" w:rsidR="00625CE7" w:rsidRDefault="004D7664" w:rsidP="004D7664">
      <w:pPr>
        <w:numPr>
          <w:ilvl w:val="0"/>
          <w:numId w:val="45"/>
        </w:numPr>
        <w:jc w:val="both"/>
        <w:rPr>
          <w:b/>
          <w:lang w:val="ru-RU"/>
        </w:rPr>
      </w:pPr>
      <w:r>
        <w:rPr>
          <w:b/>
          <w:lang w:val="ru-RU"/>
        </w:rPr>
        <w:t>Удостоверение за актуалното състояние на фирмата</w:t>
      </w:r>
    </w:p>
    <w:p w14:paraId="0C1E90AD" w14:textId="6E62AD6A" w:rsidR="00177480" w:rsidRPr="00177480" w:rsidRDefault="00177480" w:rsidP="00625CE7">
      <w:pPr>
        <w:pStyle w:val="ListParagraph"/>
        <w:numPr>
          <w:ilvl w:val="0"/>
          <w:numId w:val="48"/>
        </w:numPr>
        <w:jc w:val="both"/>
        <w:rPr>
          <w:b/>
        </w:rPr>
      </w:pPr>
      <w:r>
        <w:rPr>
          <w:b/>
        </w:rPr>
        <w:t xml:space="preserve">Всеки участник е необходимо да представи Декларация по образец </w:t>
      </w:r>
      <w:r>
        <w:t xml:space="preserve">съгласно Политиката на „Асарел-Медет“ АД за съответствие с режим на наложени международни ограничителни мерки и мерки върху търговията – </w:t>
      </w:r>
      <w:r>
        <w:rPr>
          <w:b/>
        </w:rPr>
        <w:t xml:space="preserve">Приложение №1 </w:t>
      </w:r>
      <w:r>
        <w:t xml:space="preserve">към настоящото запитване за оферта. </w:t>
      </w:r>
      <w:r>
        <w:rPr>
          <w:b/>
        </w:rPr>
        <w:t>Подписаната Декларация от страна на кандидатите е задължителна част от подадената от тях оферта</w:t>
      </w:r>
    </w:p>
    <w:p w14:paraId="4FD45995" w14:textId="1DBD8EDE" w:rsidR="004D7664" w:rsidRPr="00625CE7" w:rsidRDefault="004D7664" w:rsidP="00625CE7">
      <w:pPr>
        <w:pStyle w:val="ListParagraph"/>
        <w:numPr>
          <w:ilvl w:val="0"/>
          <w:numId w:val="48"/>
        </w:numPr>
        <w:jc w:val="both"/>
        <w:rPr>
          <w:b/>
        </w:rPr>
      </w:pPr>
      <w:r w:rsidRPr="00625CE7">
        <w:rPr>
          <w:b/>
          <w:lang w:val="ru-RU"/>
        </w:rPr>
        <w:t xml:space="preserve">Други условия </w:t>
      </w:r>
      <w:r w:rsidRPr="00625CE7">
        <w:rPr>
          <w:b/>
        </w:rPr>
        <w:t xml:space="preserve">- </w:t>
      </w:r>
      <w:r w:rsidRPr="00625CE7">
        <w:rPr>
          <w:b/>
          <w:lang w:val="ru-RU"/>
        </w:rPr>
        <w:t>Доставки се приемат от Купувача всеки работ</w:t>
      </w:r>
      <w:r w:rsidRPr="00625CE7">
        <w:rPr>
          <w:b/>
          <w:lang w:val="en-US"/>
        </w:rPr>
        <w:t>e</w:t>
      </w:r>
      <w:r w:rsidRPr="00625CE7">
        <w:rPr>
          <w:b/>
          <w:lang w:val="ru-RU"/>
        </w:rPr>
        <w:t>н ден от 8:30 до 15:30</w:t>
      </w:r>
      <w:r w:rsidRPr="00625CE7">
        <w:rPr>
          <w:b/>
        </w:rPr>
        <w:t>ч.</w:t>
      </w:r>
    </w:p>
    <w:p w14:paraId="207D90FB" w14:textId="77777777" w:rsidR="00956D51" w:rsidRDefault="00956D51" w:rsidP="004D7664">
      <w:pPr>
        <w:jc w:val="both"/>
        <w:rPr>
          <w:sz w:val="16"/>
          <w:szCs w:val="16"/>
          <w:lang w:val="ru-RU"/>
        </w:rPr>
      </w:pPr>
    </w:p>
    <w:p w14:paraId="1E88D326" w14:textId="77777777" w:rsidR="004D7664" w:rsidRDefault="004D7664" w:rsidP="004D7664">
      <w:pPr>
        <w:jc w:val="both"/>
        <w:rPr>
          <w:b/>
          <w:i/>
          <w:u w:val="single"/>
          <w:lang w:val="ru-RU" w:eastAsia="en-US"/>
        </w:rPr>
      </w:pPr>
      <w:r>
        <w:rPr>
          <w:b/>
          <w:lang w:val="en-US" w:eastAsia="en-US"/>
        </w:rPr>
        <w:t>III</w:t>
      </w:r>
      <w:r>
        <w:rPr>
          <w:b/>
          <w:lang w:val="ru-RU" w:eastAsia="en-US"/>
        </w:rPr>
        <w:t xml:space="preserve">. </w:t>
      </w:r>
      <w:r>
        <w:rPr>
          <w:b/>
          <w:i/>
          <w:u w:val="single"/>
          <w:lang w:val="ru-RU" w:eastAsia="en-US"/>
        </w:rPr>
        <w:t xml:space="preserve">ИЗИСКВАНИЯ КЪМ ОФЕРТИТЕ И ДОСТАВЧИЦИТЕ </w:t>
      </w:r>
    </w:p>
    <w:p w14:paraId="0219205E" w14:textId="77777777" w:rsidR="004D7664" w:rsidRDefault="004D7664" w:rsidP="004D7664">
      <w:pPr>
        <w:jc w:val="both"/>
        <w:rPr>
          <w:b/>
          <w:i/>
          <w:u w:val="single"/>
          <w:lang w:val="ru-RU" w:eastAsia="en-US"/>
        </w:rPr>
      </w:pPr>
      <w:r>
        <w:rPr>
          <w:lang w:eastAsia="en-US"/>
        </w:rPr>
        <w:t xml:space="preserve">      При изготвяне на предложението за участие в офертното проучване поканения кандидат следва да се придържа стриктно към обявените от КУПУВАЧА условия.</w:t>
      </w:r>
    </w:p>
    <w:p w14:paraId="18FB552C" w14:textId="77777777" w:rsidR="004D7664" w:rsidRDefault="004D7664" w:rsidP="004D7664">
      <w:pPr>
        <w:autoSpaceDE w:val="0"/>
        <w:autoSpaceDN w:val="0"/>
        <w:adjustRightInd w:val="0"/>
        <w:jc w:val="both"/>
        <w:rPr>
          <w:color w:val="000000"/>
          <w:u w:val="single"/>
          <w:lang w:val="ru-RU" w:eastAsia="en-US"/>
        </w:rPr>
      </w:pPr>
      <w:r>
        <w:rPr>
          <w:color w:val="000000"/>
          <w:lang w:val="ru-RU" w:eastAsia="en-US"/>
        </w:rPr>
        <w:t xml:space="preserve">      Офертите трябва да бъдат в съответствие с изискванията на настоящото Запитване за оферта. </w:t>
      </w:r>
      <w:r>
        <w:rPr>
          <w:bCs/>
          <w:color w:val="000000"/>
          <w:lang w:val="ru-RU" w:eastAsia="en-US"/>
        </w:rPr>
        <w:t xml:space="preserve">Ако кандидатът не може да изпълни или да отговори на отделна точка, той трябва да посочи “Без отговор” за тази точка. </w:t>
      </w:r>
      <w:r>
        <w:rPr>
          <w:color w:val="000000"/>
          <w:u w:val="single"/>
          <w:lang w:val="ru-RU" w:eastAsia="en-US"/>
        </w:rPr>
        <w:t xml:space="preserve">Участниците в проучването следва да обосноват изчерпателно всички отговори. </w:t>
      </w:r>
    </w:p>
    <w:p w14:paraId="7CFF341A" w14:textId="77777777" w:rsidR="004D7664" w:rsidRDefault="004D7664" w:rsidP="004D7664">
      <w:pPr>
        <w:jc w:val="both"/>
        <w:rPr>
          <w:sz w:val="16"/>
          <w:szCs w:val="16"/>
          <w:lang w:val="ru-RU" w:eastAsia="en-US"/>
        </w:rPr>
      </w:pPr>
    </w:p>
    <w:p w14:paraId="657EC659" w14:textId="77777777" w:rsidR="004D7664" w:rsidRDefault="004D7664" w:rsidP="004D7664">
      <w:pPr>
        <w:jc w:val="both"/>
        <w:rPr>
          <w:b/>
          <w:i/>
          <w:u w:val="single"/>
          <w:lang w:eastAsia="en-US"/>
        </w:rPr>
      </w:pPr>
      <w:r>
        <w:rPr>
          <w:b/>
          <w:lang w:val="en-US" w:eastAsia="en-US"/>
        </w:rPr>
        <w:t>IV</w:t>
      </w:r>
      <w:r>
        <w:rPr>
          <w:b/>
          <w:lang w:val="ru-RU" w:eastAsia="en-US"/>
        </w:rPr>
        <w:t xml:space="preserve">. </w:t>
      </w:r>
      <w:r>
        <w:rPr>
          <w:b/>
          <w:i/>
          <w:u w:val="single"/>
          <w:lang w:eastAsia="en-US"/>
        </w:rPr>
        <w:t xml:space="preserve">ПРЕДСТАВЯНЕ НА ОФЕРТИТЕ </w:t>
      </w:r>
    </w:p>
    <w:p w14:paraId="5E031AE4" w14:textId="10BCEDF8" w:rsidR="004D7664" w:rsidRDefault="004D7664" w:rsidP="004D7664">
      <w:pPr>
        <w:jc w:val="both"/>
        <w:rPr>
          <w:color w:val="000000"/>
          <w:lang w:eastAsia="en-US"/>
        </w:rPr>
      </w:pPr>
      <w:r>
        <w:rPr>
          <w:b/>
          <w:lang w:val="ru-RU" w:eastAsia="en-US"/>
        </w:rPr>
        <w:t>1.</w:t>
      </w:r>
      <w:r>
        <w:rPr>
          <w:lang w:val="ru-RU" w:eastAsia="en-US"/>
        </w:rPr>
        <w:t xml:space="preserve"> </w:t>
      </w:r>
      <w:r>
        <w:rPr>
          <w:color w:val="000000"/>
          <w:lang w:eastAsia="en-US"/>
        </w:rPr>
        <w:t>Офертите се изпращат, адресирани до Директор „Одит и Контрол“ на E-</w:t>
      </w:r>
      <w:proofErr w:type="spellStart"/>
      <w:r>
        <w:rPr>
          <w:color w:val="000000"/>
          <w:lang w:eastAsia="en-US"/>
        </w:rPr>
        <w:t>mail</w:t>
      </w:r>
      <w:proofErr w:type="spellEnd"/>
      <w:r>
        <w:rPr>
          <w:color w:val="000000"/>
          <w:lang w:eastAsia="en-US"/>
        </w:rPr>
        <w:t xml:space="preserve">: </w:t>
      </w:r>
      <w:hyperlink r:id="rId8" w:history="1">
        <w:r>
          <w:rPr>
            <w:rStyle w:val="Hyperlink"/>
            <w:lang w:eastAsia="en-US"/>
          </w:rPr>
          <w:t>pbox@asarel.com</w:t>
        </w:r>
      </w:hyperlink>
      <w:r w:rsidR="00205B85">
        <w:rPr>
          <w:rStyle w:val="Hyperlink"/>
          <w:lang w:eastAsia="en-US"/>
        </w:rPr>
        <w:t>.</w:t>
      </w:r>
      <w:r>
        <w:rPr>
          <w:color w:val="000000"/>
          <w:lang w:eastAsia="en-US"/>
        </w:rPr>
        <w:t xml:space="preserve"> </w:t>
      </w:r>
    </w:p>
    <w:p w14:paraId="382B7CD0" w14:textId="77777777" w:rsidR="004D7664" w:rsidRPr="004D7664" w:rsidRDefault="004D7664" w:rsidP="004D7664">
      <w:pPr>
        <w:pStyle w:val="BodyText"/>
        <w:jc w:val="both"/>
        <w:rPr>
          <w:color w:val="000000"/>
          <w:lang w:val="bg-BG"/>
        </w:rPr>
      </w:pPr>
      <w:r w:rsidRPr="004D7664">
        <w:rPr>
          <w:color w:val="000000"/>
          <w:lang w:val="bg-BG"/>
        </w:rPr>
        <w:t>На офертата изискваме да се поставят надписите:</w:t>
      </w:r>
      <w:r w:rsidRPr="004D7664">
        <w:rPr>
          <w:b/>
          <w:color w:val="000000"/>
          <w:lang w:val="bg-BG"/>
        </w:rPr>
        <w:t xml:space="preserve"> </w:t>
      </w:r>
      <w:r>
        <w:rPr>
          <w:b/>
          <w:color w:val="000000"/>
          <w:lang w:val="bg-BG"/>
        </w:rPr>
        <w:t>„</w:t>
      </w:r>
      <w:r w:rsidRPr="004D7664">
        <w:rPr>
          <w:b/>
          <w:color w:val="000000"/>
          <w:lang w:val="bg-BG"/>
        </w:rPr>
        <w:t xml:space="preserve">Оферта за </w:t>
      </w:r>
      <w:r w:rsidR="001D3ED1" w:rsidRPr="001D3ED1">
        <w:rPr>
          <w:b/>
          <w:lang w:val="bg-BG"/>
        </w:rPr>
        <w:t xml:space="preserve">доставка на решетъчен </w:t>
      </w:r>
      <w:proofErr w:type="spellStart"/>
      <w:r w:rsidR="001D3ED1" w:rsidRPr="001D3ED1">
        <w:rPr>
          <w:b/>
          <w:lang w:val="bg-BG"/>
        </w:rPr>
        <w:t>настил</w:t>
      </w:r>
      <w:proofErr w:type="spellEnd"/>
      <w:r>
        <w:rPr>
          <w:b/>
          <w:lang w:val="bg-BG"/>
        </w:rPr>
        <w:t>“</w:t>
      </w:r>
      <w:r w:rsidRPr="004D7664">
        <w:rPr>
          <w:color w:val="000000"/>
          <w:lang w:val="bg-BG"/>
        </w:rPr>
        <w:t>,  „</w:t>
      </w:r>
      <w:r w:rsidRPr="004D7664">
        <w:rPr>
          <w:b/>
          <w:color w:val="000000"/>
          <w:lang w:val="bg-BG"/>
        </w:rPr>
        <w:t>Да се отвори само от определената за целта комисия</w:t>
      </w:r>
      <w:r w:rsidRPr="004D7664">
        <w:rPr>
          <w:color w:val="000000"/>
          <w:lang w:val="bg-BG"/>
        </w:rPr>
        <w:t xml:space="preserve">” </w:t>
      </w:r>
    </w:p>
    <w:p w14:paraId="7760052F" w14:textId="4C323026" w:rsidR="004D7664" w:rsidRDefault="004D7664" w:rsidP="004D7664">
      <w:pPr>
        <w:jc w:val="both"/>
        <w:rPr>
          <w:b/>
          <w:color w:val="FF0000"/>
          <w:u w:val="single"/>
          <w:lang w:eastAsia="en-US"/>
        </w:rPr>
      </w:pPr>
      <w:r>
        <w:rPr>
          <w:b/>
          <w:u w:val="single"/>
          <w:lang w:eastAsia="en-US"/>
        </w:rPr>
        <w:t>2. Крайния срок за представяне на офертите е до</w:t>
      </w:r>
      <w:r>
        <w:rPr>
          <w:b/>
          <w:u w:val="single"/>
          <w:lang w:val="ru-RU" w:eastAsia="en-US"/>
        </w:rPr>
        <w:t xml:space="preserve"> 16.00</w:t>
      </w:r>
      <w:r w:rsidR="001D3ED1">
        <w:rPr>
          <w:b/>
          <w:u w:val="single"/>
          <w:lang w:eastAsia="en-US"/>
        </w:rPr>
        <w:t>ч. на</w:t>
      </w:r>
      <w:r w:rsidR="00FC650F" w:rsidRPr="00FC650F">
        <w:rPr>
          <w:b/>
          <w:u w:val="single"/>
          <w:lang w:eastAsia="en-US"/>
        </w:rPr>
        <w:t xml:space="preserve"> 27.06.</w:t>
      </w:r>
      <w:r w:rsidR="001D3ED1">
        <w:rPr>
          <w:b/>
          <w:u w:val="single"/>
          <w:lang w:eastAsia="en-US"/>
        </w:rPr>
        <w:t>202</w:t>
      </w:r>
      <w:r w:rsidR="00177480">
        <w:rPr>
          <w:b/>
          <w:u w:val="single"/>
          <w:lang w:eastAsia="en-US"/>
        </w:rPr>
        <w:t>5</w:t>
      </w:r>
      <w:r>
        <w:rPr>
          <w:b/>
          <w:u w:val="single"/>
          <w:lang w:eastAsia="en-US"/>
        </w:rPr>
        <w:t>г.</w:t>
      </w:r>
    </w:p>
    <w:p w14:paraId="39B3E32C" w14:textId="77777777" w:rsidR="004D7664" w:rsidRDefault="004D7664" w:rsidP="004D7664">
      <w:pPr>
        <w:jc w:val="both"/>
        <w:rPr>
          <w:lang w:val="ru-RU" w:eastAsia="en-US"/>
        </w:rPr>
      </w:pPr>
      <w:r>
        <w:rPr>
          <w:lang w:val="ru-RU" w:eastAsia="en-US"/>
        </w:rPr>
        <w:t>Оферти получени след крайния срок за представяне, няма да бъдат разглеждани.</w:t>
      </w:r>
    </w:p>
    <w:p w14:paraId="451ED5A4" w14:textId="77777777" w:rsidR="004D7664" w:rsidRDefault="004D7664" w:rsidP="004D7664">
      <w:pPr>
        <w:jc w:val="both"/>
        <w:rPr>
          <w:lang w:val="ru-RU" w:eastAsia="en-US"/>
        </w:rPr>
      </w:pPr>
      <w:r>
        <w:rPr>
          <w:lang w:val="ru-RU" w:eastAsia="en-US"/>
        </w:rPr>
        <w:t>Офертите не подлежат на промяна след изтичане на крайния срок за представянето им.</w:t>
      </w:r>
    </w:p>
    <w:p w14:paraId="4AF6D96E" w14:textId="3B020B07" w:rsidR="004D7664" w:rsidRDefault="004D7664" w:rsidP="004D7664">
      <w:pPr>
        <w:jc w:val="both"/>
        <w:rPr>
          <w:lang w:val="ru-RU"/>
        </w:rPr>
      </w:pPr>
    </w:p>
    <w:p w14:paraId="586DCD67" w14:textId="076DDBA9" w:rsidR="00205B85" w:rsidRDefault="00205B85" w:rsidP="004D7664">
      <w:pPr>
        <w:jc w:val="both"/>
        <w:rPr>
          <w:lang w:val="ru-RU"/>
        </w:rPr>
      </w:pPr>
    </w:p>
    <w:p w14:paraId="1C90A3CF" w14:textId="77777777" w:rsidR="00205B85" w:rsidRDefault="00205B85" w:rsidP="004D7664">
      <w:pPr>
        <w:jc w:val="both"/>
        <w:rPr>
          <w:lang w:val="ru-RU"/>
        </w:rPr>
      </w:pPr>
    </w:p>
    <w:p w14:paraId="7B003D87" w14:textId="77777777" w:rsidR="004D7664" w:rsidRDefault="004D7664" w:rsidP="004D7664">
      <w:pPr>
        <w:jc w:val="both"/>
        <w:rPr>
          <w:b/>
          <w:lang w:val="ru-RU" w:eastAsia="en-US"/>
        </w:rPr>
      </w:pPr>
      <w:r>
        <w:rPr>
          <w:b/>
          <w:lang w:eastAsia="en-US"/>
        </w:rPr>
        <w:t xml:space="preserve">  </w:t>
      </w:r>
      <w:r>
        <w:rPr>
          <w:b/>
          <w:lang w:val="en-US" w:eastAsia="en-US"/>
        </w:rPr>
        <w:t>V</w:t>
      </w:r>
      <w:r>
        <w:rPr>
          <w:b/>
          <w:lang w:val="ru-RU" w:eastAsia="en-US"/>
        </w:rPr>
        <w:t xml:space="preserve">. </w:t>
      </w:r>
      <w:r>
        <w:rPr>
          <w:b/>
          <w:i/>
          <w:u w:val="single"/>
          <w:lang w:val="ru-RU" w:eastAsia="en-US"/>
        </w:rPr>
        <w:t>ОТВАРЯНЕ И ОЦЕНКА НА ОФЕРТИТЕ</w:t>
      </w:r>
      <w:r>
        <w:rPr>
          <w:b/>
          <w:lang w:val="ru-RU" w:eastAsia="en-US"/>
        </w:rPr>
        <w:t xml:space="preserve">. </w:t>
      </w:r>
    </w:p>
    <w:p w14:paraId="53456BD0" w14:textId="77777777" w:rsidR="004D7664" w:rsidRDefault="004D7664" w:rsidP="004D7664">
      <w:pPr>
        <w:jc w:val="both"/>
        <w:rPr>
          <w:lang w:val="ru-RU" w:eastAsia="en-US"/>
        </w:rPr>
      </w:pPr>
      <w:r>
        <w:rPr>
          <w:b/>
          <w:lang w:val="ru-RU" w:eastAsia="en-US"/>
        </w:rPr>
        <w:t xml:space="preserve">1. </w:t>
      </w:r>
      <w:r>
        <w:rPr>
          <w:lang w:val="ru-RU" w:eastAsia="en-US"/>
        </w:rPr>
        <w:t>Офертите се отварят и разглеждат от избраната за целта комисия. Резултатите се оповестяват след приключване работата на комисията. Всички участници ще бъдат информирани писмено за резултатите от търга.</w:t>
      </w:r>
    </w:p>
    <w:p w14:paraId="2945E980" w14:textId="77777777" w:rsidR="004D7664" w:rsidRDefault="004D7664" w:rsidP="004D7664">
      <w:pPr>
        <w:jc w:val="both"/>
        <w:rPr>
          <w:lang w:val="ru-RU" w:eastAsia="en-US"/>
        </w:rPr>
      </w:pPr>
      <w:r>
        <w:rPr>
          <w:b/>
          <w:lang w:eastAsia="en-US"/>
        </w:rPr>
        <w:t>2</w:t>
      </w:r>
      <w:r>
        <w:rPr>
          <w:b/>
          <w:lang w:val="ru-RU" w:eastAsia="en-US"/>
        </w:rPr>
        <w:t>.</w:t>
      </w:r>
      <w:r>
        <w:rPr>
          <w:lang w:val="ru-RU" w:eastAsia="en-US"/>
        </w:rPr>
        <w:t xml:space="preserve"> Обръщаме Ви внимание, че 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7A1B8C4B" w14:textId="77777777" w:rsidR="004D7664" w:rsidRDefault="004D7664" w:rsidP="004D7664">
      <w:pPr>
        <w:jc w:val="both"/>
        <w:rPr>
          <w:lang w:val="ru-RU" w:eastAsia="en-US"/>
        </w:rPr>
      </w:pPr>
      <w:r>
        <w:rPr>
          <w:b/>
          <w:lang w:eastAsia="en-US"/>
        </w:rPr>
        <w:t>3.</w:t>
      </w:r>
      <w:r>
        <w:rPr>
          <w:lang w:eastAsia="en-US"/>
        </w:rPr>
        <w:t xml:space="preserve"> Ако имате някакви въпроси не се колебайте да се обърнете към лицето за контакти</w:t>
      </w:r>
      <w:r>
        <w:rPr>
          <w:lang w:val="ru-RU" w:eastAsia="en-US"/>
        </w:rPr>
        <w:t>:</w:t>
      </w:r>
    </w:p>
    <w:p w14:paraId="0DE20D50" w14:textId="77777777" w:rsidR="004D7664" w:rsidRPr="00F7682F" w:rsidRDefault="004D7664" w:rsidP="00B56E8D">
      <w:pPr>
        <w:numPr>
          <w:ilvl w:val="0"/>
          <w:numId w:val="46"/>
        </w:numPr>
        <w:ind w:left="0" w:firstLine="0"/>
        <w:jc w:val="both"/>
        <w:rPr>
          <w:i/>
          <w:u w:val="single"/>
          <w:lang w:eastAsia="en-US"/>
        </w:rPr>
      </w:pPr>
      <w:r>
        <w:rPr>
          <w:lang w:eastAsia="en-US"/>
        </w:rPr>
        <w:t>Пламен Тодев /Специалист Доставки/- тел. 0357/ 60 439, факс. 0357/ 60 260, e-</w:t>
      </w:r>
      <w:proofErr w:type="spellStart"/>
      <w:r>
        <w:rPr>
          <w:lang w:eastAsia="en-US"/>
        </w:rPr>
        <w:t>mail</w:t>
      </w:r>
      <w:proofErr w:type="spellEnd"/>
      <w:r>
        <w:rPr>
          <w:lang w:eastAsia="en-US"/>
        </w:rPr>
        <w:t xml:space="preserve">: </w:t>
      </w:r>
      <w:hyperlink r:id="rId9" w:history="1">
        <w:r>
          <w:rPr>
            <w:rStyle w:val="Hyperlink"/>
            <w:lang w:eastAsia="en-US"/>
          </w:rPr>
          <w:t>plamentodev@asarel.com</w:t>
        </w:r>
      </w:hyperlink>
      <w:r>
        <w:rPr>
          <w:lang w:eastAsia="en-US"/>
        </w:rPr>
        <w:t xml:space="preserve"> </w:t>
      </w:r>
    </w:p>
    <w:p w14:paraId="3425777A" w14:textId="77777777" w:rsidR="004D7664" w:rsidRDefault="004D7664" w:rsidP="004D7664">
      <w:pPr>
        <w:jc w:val="both"/>
        <w:rPr>
          <w:sz w:val="12"/>
          <w:szCs w:val="12"/>
        </w:rPr>
      </w:pPr>
    </w:p>
    <w:p w14:paraId="1C654CC1" w14:textId="77777777" w:rsidR="00B56E8D" w:rsidRDefault="00B56E8D" w:rsidP="004D7664">
      <w:pPr>
        <w:jc w:val="both"/>
        <w:rPr>
          <w:sz w:val="12"/>
          <w:szCs w:val="12"/>
        </w:rPr>
      </w:pPr>
    </w:p>
    <w:sectPr w:rsidR="00B56E8D" w:rsidSect="008F1777">
      <w:headerReference w:type="even" r:id="rId10"/>
      <w:headerReference w:type="default" r:id="rId11"/>
      <w:footerReference w:type="even" r:id="rId12"/>
      <w:footerReference w:type="default" r:id="rId13"/>
      <w:pgSz w:w="11906" w:h="16838"/>
      <w:pgMar w:top="426" w:right="851" w:bottom="624" w:left="1191"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A9CC3" w14:textId="77777777" w:rsidR="00081726" w:rsidRDefault="00081726">
      <w:r>
        <w:separator/>
      </w:r>
    </w:p>
  </w:endnote>
  <w:endnote w:type="continuationSeparator" w:id="0">
    <w:p w14:paraId="37BADB6C" w14:textId="77777777" w:rsidR="00081726" w:rsidRDefault="0008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ok">
    <w:altName w:val="Times New Roman"/>
    <w:charset w:val="00"/>
    <w:family w:val="auto"/>
    <w:pitch w:val="variable"/>
    <w:sig w:usb0="00000003" w:usb1="10000000" w:usb2="00000000" w:usb3="00000000" w:csb0="8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7FEC" w14:textId="77777777" w:rsidR="00BC18D9" w:rsidRDefault="00BC18D9" w:rsidP="00413D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EC6A75" w14:textId="77777777" w:rsidR="00BC18D9" w:rsidRDefault="00BC18D9" w:rsidP="005435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E21E" w14:textId="5509BD3F" w:rsidR="00BC18D9" w:rsidRPr="00413D5C" w:rsidRDefault="00BC18D9" w:rsidP="00B34239">
    <w:pPr>
      <w:pStyle w:val="Footer"/>
      <w:framePr w:wrap="around" w:vAnchor="text" w:hAnchor="margin" w:xAlign="right" w:y="1"/>
      <w:rPr>
        <w:rStyle w:val="PageNumber"/>
        <w:sz w:val="18"/>
        <w:szCs w:val="18"/>
        <w:lang w:val="bg-BG"/>
      </w:rPr>
    </w:pPr>
    <w:r w:rsidRPr="00413D5C">
      <w:rPr>
        <w:rStyle w:val="PageNumber"/>
        <w:sz w:val="18"/>
        <w:szCs w:val="18"/>
        <w:lang w:val="bg-BG"/>
      </w:rPr>
      <w:t xml:space="preserve">стр. </w:t>
    </w:r>
    <w:r w:rsidRPr="00413D5C">
      <w:rPr>
        <w:rStyle w:val="PageNumber"/>
        <w:sz w:val="18"/>
        <w:szCs w:val="18"/>
      </w:rPr>
      <w:fldChar w:fldCharType="begin"/>
    </w:r>
    <w:r w:rsidRPr="00413D5C">
      <w:rPr>
        <w:rStyle w:val="PageNumber"/>
        <w:sz w:val="18"/>
        <w:szCs w:val="18"/>
      </w:rPr>
      <w:instrText xml:space="preserve">PAGE  </w:instrText>
    </w:r>
    <w:r w:rsidRPr="00413D5C">
      <w:rPr>
        <w:rStyle w:val="PageNumber"/>
        <w:sz w:val="18"/>
        <w:szCs w:val="18"/>
      </w:rPr>
      <w:fldChar w:fldCharType="separate"/>
    </w:r>
    <w:r w:rsidR="00D33D1D">
      <w:rPr>
        <w:rStyle w:val="PageNumber"/>
        <w:noProof/>
        <w:sz w:val="18"/>
        <w:szCs w:val="18"/>
      </w:rPr>
      <w:t>1</w:t>
    </w:r>
    <w:r w:rsidRPr="00413D5C">
      <w:rPr>
        <w:rStyle w:val="PageNumber"/>
        <w:sz w:val="18"/>
        <w:szCs w:val="18"/>
      </w:rPr>
      <w:fldChar w:fldCharType="end"/>
    </w:r>
    <w:r w:rsidRPr="00413D5C">
      <w:rPr>
        <w:rStyle w:val="PageNumber"/>
        <w:sz w:val="18"/>
        <w:szCs w:val="18"/>
        <w:lang w:val="bg-BG"/>
      </w:rPr>
      <w:t xml:space="preserve"> от</w:t>
    </w:r>
    <w:r w:rsidR="000C1115">
      <w:rPr>
        <w:rStyle w:val="PageNumber"/>
        <w:sz w:val="18"/>
        <w:szCs w:val="18"/>
        <w:lang w:val="bg-BG"/>
      </w:rPr>
      <w:t xml:space="preserve"> </w:t>
    </w:r>
    <w:r w:rsidR="00544BD0">
      <w:rPr>
        <w:rStyle w:val="PageNumber"/>
        <w:sz w:val="18"/>
        <w:szCs w:val="18"/>
        <w:lang w:val="bg-BG"/>
      </w:rPr>
      <w:t>3</w:t>
    </w:r>
    <w:r w:rsidRPr="00413D5C">
      <w:rPr>
        <w:rStyle w:val="PageNumber"/>
        <w:sz w:val="18"/>
        <w:szCs w:val="18"/>
        <w:lang w:val="bg-BG"/>
      </w:rPr>
      <w:t xml:space="preserve"> </w:t>
    </w:r>
  </w:p>
  <w:p w14:paraId="07E94376" w14:textId="77777777" w:rsidR="00BC18D9" w:rsidRDefault="00BC18D9" w:rsidP="008678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F70F5" w14:textId="77777777" w:rsidR="00081726" w:rsidRDefault="00081726">
      <w:r>
        <w:separator/>
      </w:r>
    </w:p>
  </w:footnote>
  <w:footnote w:type="continuationSeparator" w:id="0">
    <w:p w14:paraId="6AEB5784" w14:textId="77777777" w:rsidR="00081726" w:rsidRDefault="00081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DF6A" w14:textId="77777777" w:rsidR="00BC18D9" w:rsidRDefault="00BC18D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E8BD2D" w14:textId="77777777" w:rsidR="00BC18D9" w:rsidRDefault="00BC18D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F8A1" w14:textId="77777777" w:rsidR="008F1777" w:rsidRDefault="008F1777" w:rsidP="008F1777">
    <w:pPr>
      <w:rPr>
        <w:b/>
        <w:color w:val="000000"/>
        <w:sz w:val="16"/>
        <w:szCs w:val="16"/>
        <w:lang w:val="en-US"/>
      </w:rPr>
    </w:pPr>
    <w:r>
      <w:rPr>
        <w:color w:val="000000"/>
        <w:sz w:val="16"/>
        <w:szCs w:val="16"/>
      </w:rPr>
      <w:t>Индекс на документирана информация</w:t>
    </w:r>
    <w:r>
      <w:rPr>
        <w:b/>
        <w:color w:val="000000"/>
        <w:sz w:val="16"/>
        <w:szCs w:val="16"/>
      </w:rPr>
      <w:t>:</w:t>
    </w:r>
    <w:r>
      <w:rPr>
        <w:b/>
        <w:color w:val="000000"/>
        <w:sz w:val="16"/>
        <w:szCs w:val="16"/>
        <w:lang w:val="ru-RU"/>
      </w:rPr>
      <w:tab/>
    </w:r>
    <w:r>
      <w:rPr>
        <w:b/>
        <w:color w:val="000000"/>
        <w:sz w:val="16"/>
        <w:szCs w:val="16"/>
      </w:rPr>
      <w:tab/>
    </w:r>
    <w:r>
      <w:rPr>
        <w:b/>
        <w:color w:val="000000"/>
        <w:sz w:val="16"/>
        <w:szCs w:val="16"/>
      </w:rPr>
      <w:tab/>
    </w:r>
    <w:r>
      <w:rPr>
        <w:b/>
        <w:color w:val="000000"/>
        <w:sz w:val="16"/>
        <w:szCs w:val="16"/>
      </w:rPr>
      <w:tab/>
    </w:r>
    <w:r>
      <w:rPr>
        <w:b/>
        <w:color w:val="000000"/>
        <w:sz w:val="16"/>
        <w:szCs w:val="16"/>
        <w:lang w:val="ru-RU"/>
      </w:rPr>
      <w:tab/>
      <w:t xml:space="preserve">                           </w:t>
    </w:r>
    <w:r>
      <w:rPr>
        <w:b/>
        <w:color w:val="000000"/>
        <w:sz w:val="16"/>
        <w:szCs w:val="16"/>
        <w:lang w:val="ru-RU"/>
      </w:rPr>
      <w:t>ПРИЛОЖЕНИЕ № 11</w:t>
    </w:r>
  </w:p>
  <w:p w14:paraId="42AFE166" w14:textId="77777777" w:rsidR="008F1777" w:rsidRDefault="008F1777" w:rsidP="008F1777">
    <w:pPr>
      <w:rPr>
        <w:b/>
        <w:color w:val="000000"/>
        <w:sz w:val="16"/>
        <w:szCs w:val="16"/>
      </w:rPr>
    </w:pPr>
    <w:r>
      <w:rPr>
        <w:color w:val="000000"/>
        <w:sz w:val="16"/>
        <w:szCs w:val="16"/>
      </w:rPr>
      <w:t>РИ-ИСУ09.02.00.00.00/11-1</w:t>
    </w:r>
  </w:p>
  <w:p w14:paraId="28DA1E05" w14:textId="5C0387EF" w:rsidR="008F1777" w:rsidRDefault="008F1777" w:rsidP="008F1777">
    <w:pPr>
      <w:pStyle w:val="Header"/>
    </w:pPr>
    <w:proofErr w:type="spellStart"/>
    <w:r>
      <w:rPr>
        <w:color w:val="000000"/>
        <w:sz w:val="16"/>
        <w:szCs w:val="16"/>
      </w:rPr>
      <w:t>Рег</w:t>
    </w:r>
    <w:proofErr w:type="spellEnd"/>
    <w:r>
      <w:rPr>
        <w:color w:val="000000"/>
        <w:sz w:val="16"/>
        <w:szCs w:val="16"/>
        <w:lang w:val="bg-BG"/>
      </w:rPr>
      <w:t xml:space="preserve">. </w:t>
    </w:r>
    <w:r>
      <w:rPr>
        <w:color w:val="000000"/>
        <w:sz w:val="16"/>
        <w:szCs w:val="16"/>
      </w:rPr>
      <w:t xml:space="preserve">№ </w:t>
    </w:r>
    <w:r w:rsidR="009C0E7D" w:rsidRPr="009C0E7D">
      <w:rPr>
        <w:color w:val="000000"/>
        <w:sz w:val="16"/>
        <w:szCs w:val="16"/>
      </w:rPr>
      <w:t>93-00-6044/30.05.2025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0CF310"/>
    <w:lvl w:ilvl="0">
      <w:numFmt w:val="bullet"/>
      <w:lvlText w:val="*"/>
      <w:lvlJc w:val="left"/>
    </w:lvl>
  </w:abstractNum>
  <w:abstractNum w:abstractNumId="1" w15:restartNumberingAfterBreak="0">
    <w:nsid w:val="053E4D9A"/>
    <w:multiLevelType w:val="hybridMultilevel"/>
    <w:tmpl w:val="559A8E20"/>
    <w:lvl w:ilvl="0" w:tplc="D12AC484">
      <w:start w:val="1"/>
      <w:numFmt w:val="decimal"/>
      <w:lvlText w:val="%1."/>
      <w:lvlJc w:val="left"/>
      <w:pPr>
        <w:ind w:left="1068" w:hanging="36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15:restartNumberingAfterBreak="0">
    <w:nsid w:val="058B474B"/>
    <w:multiLevelType w:val="hybridMultilevel"/>
    <w:tmpl w:val="7048FA58"/>
    <w:lvl w:ilvl="0" w:tplc="2596640A">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B219C"/>
    <w:multiLevelType w:val="hybridMultilevel"/>
    <w:tmpl w:val="7D2463DE"/>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lowerLetter"/>
      <w:lvlText w:val="%2."/>
      <w:lvlJc w:val="left"/>
      <w:pPr>
        <w:tabs>
          <w:tab w:val="num" w:pos="2856"/>
        </w:tabs>
        <w:ind w:left="2856" w:hanging="360"/>
      </w:pPr>
    </w:lvl>
    <w:lvl w:ilvl="2" w:tplc="FFFFFFFF" w:tentative="1">
      <w:start w:val="1"/>
      <w:numFmt w:val="lowerRoman"/>
      <w:lvlText w:val="%3."/>
      <w:lvlJc w:val="right"/>
      <w:pPr>
        <w:tabs>
          <w:tab w:val="num" w:pos="3576"/>
        </w:tabs>
        <w:ind w:left="3576" w:hanging="180"/>
      </w:pPr>
    </w:lvl>
    <w:lvl w:ilvl="3" w:tplc="FFFFFFFF" w:tentative="1">
      <w:start w:val="1"/>
      <w:numFmt w:val="decimal"/>
      <w:lvlText w:val="%4."/>
      <w:lvlJc w:val="left"/>
      <w:pPr>
        <w:tabs>
          <w:tab w:val="num" w:pos="4296"/>
        </w:tabs>
        <w:ind w:left="4296" w:hanging="360"/>
      </w:pPr>
    </w:lvl>
    <w:lvl w:ilvl="4" w:tplc="FFFFFFFF" w:tentative="1">
      <w:start w:val="1"/>
      <w:numFmt w:val="lowerLetter"/>
      <w:lvlText w:val="%5."/>
      <w:lvlJc w:val="left"/>
      <w:pPr>
        <w:tabs>
          <w:tab w:val="num" w:pos="5016"/>
        </w:tabs>
        <w:ind w:left="5016" w:hanging="360"/>
      </w:pPr>
    </w:lvl>
    <w:lvl w:ilvl="5" w:tplc="FFFFFFFF" w:tentative="1">
      <w:start w:val="1"/>
      <w:numFmt w:val="lowerRoman"/>
      <w:lvlText w:val="%6."/>
      <w:lvlJc w:val="right"/>
      <w:pPr>
        <w:tabs>
          <w:tab w:val="num" w:pos="5736"/>
        </w:tabs>
        <w:ind w:left="5736" w:hanging="180"/>
      </w:pPr>
    </w:lvl>
    <w:lvl w:ilvl="6" w:tplc="FFFFFFFF" w:tentative="1">
      <w:start w:val="1"/>
      <w:numFmt w:val="decimal"/>
      <w:lvlText w:val="%7."/>
      <w:lvlJc w:val="left"/>
      <w:pPr>
        <w:tabs>
          <w:tab w:val="num" w:pos="6456"/>
        </w:tabs>
        <w:ind w:left="6456" w:hanging="360"/>
      </w:pPr>
    </w:lvl>
    <w:lvl w:ilvl="7" w:tplc="FFFFFFFF" w:tentative="1">
      <w:start w:val="1"/>
      <w:numFmt w:val="lowerLetter"/>
      <w:lvlText w:val="%8."/>
      <w:lvlJc w:val="left"/>
      <w:pPr>
        <w:tabs>
          <w:tab w:val="num" w:pos="7176"/>
        </w:tabs>
        <w:ind w:left="7176" w:hanging="360"/>
      </w:pPr>
    </w:lvl>
    <w:lvl w:ilvl="8" w:tplc="FFFFFFFF" w:tentative="1">
      <w:start w:val="1"/>
      <w:numFmt w:val="lowerRoman"/>
      <w:lvlText w:val="%9."/>
      <w:lvlJc w:val="right"/>
      <w:pPr>
        <w:tabs>
          <w:tab w:val="num" w:pos="7896"/>
        </w:tabs>
        <w:ind w:left="7896" w:hanging="180"/>
      </w:pPr>
    </w:lvl>
  </w:abstractNum>
  <w:abstractNum w:abstractNumId="4" w15:restartNumberingAfterBreak="0">
    <w:nsid w:val="078C48DE"/>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0E4F2EEE"/>
    <w:multiLevelType w:val="singleLevel"/>
    <w:tmpl w:val="47888E22"/>
    <w:lvl w:ilvl="0">
      <w:start w:val="2"/>
      <w:numFmt w:val="decimal"/>
      <w:lvlText w:val="%1."/>
      <w:lvlJc w:val="left"/>
      <w:pPr>
        <w:tabs>
          <w:tab w:val="num" w:pos="1440"/>
        </w:tabs>
        <w:ind w:left="1440" w:hanging="720"/>
      </w:pPr>
      <w:rPr>
        <w:rFonts w:hint="default"/>
      </w:rPr>
    </w:lvl>
  </w:abstractNum>
  <w:abstractNum w:abstractNumId="6" w15:restartNumberingAfterBreak="0">
    <w:nsid w:val="0F962C84"/>
    <w:multiLevelType w:val="hybridMultilevel"/>
    <w:tmpl w:val="A6929EC2"/>
    <w:lvl w:ilvl="0" w:tplc="1ACC49FC">
      <w:start w:val="1"/>
      <w:numFmt w:val="decimal"/>
      <w:lvlText w:val="%1."/>
      <w:lvlJc w:val="left"/>
      <w:pPr>
        <w:tabs>
          <w:tab w:val="num" w:pos="720"/>
        </w:tabs>
        <w:ind w:left="720" w:hanging="360"/>
      </w:pPr>
      <w:rPr>
        <w:b w:val="0"/>
      </w:rPr>
    </w:lvl>
    <w:lvl w:ilvl="1" w:tplc="04020001">
      <w:start w:val="1"/>
      <w:numFmt w:val="bullet"/>
      <w:lvlText w:val=""/>
      <w:lvlJc w:val="left"/>
      <w:pPr>
        <w:tabs>
          <w:tab w:val="num" w:pos="1440"/>
        </w:tabs>
        <w:ind w:left="1440" w:hanging="360"/>
      </w:pPr>
      <w:rPr>
        <w:rFonts w:ascii="Symbol" w:hAnsi="Symbol" w:hint="default"/>
        <w:b w:val="0"/>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15:restartNumberingAfterBreak="0">
    <w:nsid w:val="0FF1372D"/>
    <w:multiLevelType w:val="hybridMultilevel"/>
    <w:tmpl w:val="1F0EA578"/>
    <w:lvl w:ilvl="0" w:tplc="86D8A0D0">
      <w:start w:val="1"/>
      <w:numFmt w:val="decimal"/>
      <w:lvlText w:val="%1."/>
      <w:lvlJc w:val="left"/>
      <w:pPr>
        <w:tabs>
          <w:tab w:val="num" w:pos="786"/>
        </w:tabs>
        <w:ind w:left="786" w:hanging="360"/>
      </w:pPr>
      <w:rPr>
        <w:rFonts w:ascii="Times New Roman" w:eastAsia="Times New Roman" w:hAnsi="Times New Roman" w:cs="Times New Roman"/>
      </w:rPr>
    </w:lvl>
    <w:lvl w:ilvl="1" w:tplc="04020003" w:tentative="1">
      <w:start w:val="1"/>
      <w:numFmt w:val="bullet"/>
      <w:lvlText w:val="o"/>
      <w:lvlJc w:val="left"/>
      <w:pPr>
        <w:tabs>
          <w:tab w:val="num" w:pos="1506"/>
        </w:tabs>
        <w:ind w:left="1506" w:hanging="360"/>
      </w:pPr>
      <w:rPr>
        <w:rFonts w:ascii="Courier New" w:hAnsi="Courier New" w:cs="Courier New" w:hint="default"/>
      </w:rPr>
    </w:lvl>
    <w:lvl w:ilvl="2" w:tplc="04020005" w:tentative="1">
      <w:start w:val="1"/>
      <w:numFmt w:val="bullet"/>
      <w:lvlText w:val=""/>
      <w:lvlJc w:val="left"/>
      <w:pPr>
        <w:tabs>
          <w:tab w:val="num" w:pos="2226"/>
        </w:tabs>
        <w:ind w:left="2226" w:hanging="360"/>
      </w:pPr>
      <w:rPr>
        <w:rFonts w:ascii="Wingdings" w:hAnsi="Wingdings" w:hint="default"/>
      </w:rPr>
    </w:lvl>
    <w:lvl w:ilvl="3" w:tplc="04020001" w:tentative="1">
      <w:start w:val="1"/>
      <w:numFmt w:val="bullet"/>
      <w:lvlText w:val=""/>
      <w:lvlJc w:val="left"/>
      <w:pPr>
        <w:tabs>
          <w:tab w:val="num" w:pos="2946"/>
        </w:tabs>
        <w:ind w:left="2946" w:hanging="360"/>
      </w:pPr>
      <w:rPr>
        <w:rFonts w:ascii="Symbol" w:hAnsi="Symbol" w:hint="default"/>
      </w:rPr>
    </w:lvl>
    <w:lvl w:ilvl="4" w:tplc="04020003" w:tentative="1">
      <w:start w:val="1"/>
      <w:numFmt w:val="bullet"/>
      <w:lvlText w:val="o"/>
      <w:lvlJc w:val="left"/>
      <w:pPr>
        <w:tabs>
          <w:tab w:val="num" w:pos="3666"/>
        </w:tabs>
        <w:ind w:left="3666" w:hanging="360"/>
      </w:pPr>
      <w:rPr>
        <w:rFonts w:ascii="Courier New" w:hAnsi="Courier New" w:cs="Courier New" w:hint="default"/>
      </w:rPr>
    </w:lvl>
    <w:lvl w:ilvl="5" w:tplc="04020005" w:tentative="1">
      <w:start w:val="1"/>
      <w:numFmt w:val="bullet"/>
      <w:lvlText w:val=""/>
      <w:lvlJc w:val="left"/>
      <w:pPr>
        <w:tabs>
          <w:tab w:val="num" w:pos="4386"/>
        </w:tabs>
        <w:ind w:left="4386" w:hanging="360"/>
      </w:pPr>
      <w:rPr>
        <w:rFonts w:ascii="Wingdings" w:hAnsi="Wingdings" w:hint="default"/>
      </w:rPr>
    </w:lvl>
    <w:lvl w:ilvl="6" w:tplc="04020001" w:tentative="1">
      <w:start w:val="1"/>
      <w:numFmt w:val="bullet"/>
      <w:lvlText w:val=""/>
      <w:lvlJc w:val="left"/>
      <w:pPr>
        <w:tabs>
          <w:tab w:val="num" w:pos="5106"/>
        </w:tabs>
        <w:ind w:left="5106" w:hanging="360"/>
      </w:pPr>
      <w:rPr>
        <w:rFonts w:ascii="Symbol" w:hAnsi="Symbol" w:hint="default"/>
      </w:rPr>
    </w:lvl>
    <w:lvl w:ilvl="7" w:tplc="04020003" w:tentative="1">
      <w:start w:val="1"/>
      <w:numFmt w:val="bullet"/>
      <w:lvlText w:val="o"/>
      <w:lvlJc w:val="left"/>
      <w:pPr>
        <w:tabs>
          <w:tab w:val="num" w:pos="5826"/>
        </w:tabs>
        <w:ind w:left="5826" w:hanging="360"/>
      </w:pPr>
      <w:rPr>
        <w:rFonts w:ascii="Courier New" w:hAnsi="Courier New" w:cs="Courier New" w:hint="default"/>
      </w:rPr>
    </w:lvl>
    <w:lvl w:ilvl="8" w:tplc="04020005" w:tentative="1">
      <w:start w:val="1"/>
      <w:numFmt w:val="bullet"/>
      <w:lvlText w:val=""/>
      <w:lvlJc w:val="left"/>
      <w:pPr>
        <w:tabs>
          <w:tab w:val="num" w:pos="6546"/>
        </w:tabs>
        <w:ind w:left="6546" w:hanging="360"/>
      </w:pPr>
      <w:rPr>
        <w:rFonts w:ascii="Wingdings" w:hAnsi="Wingdings" w:hint="default"/>
      </w:rPr>
    </w:lvl>
  </w:abstractNum>
  <w:abstractNum w:abstractNumId="8" w15:restartNumberingAfterBreak="0">
    <w:nsid w:val="121150B0"/>
    <w:multiLevelType w:val="hybridMultilevel"/>
    <w:tmpl w:val="80907E1A"/>
    <w:lvl w:ilvl="0" w:tplc="DD6C1586">
      <w:start w:val="1"/>
      <w:numFmt w:val="bullet"/>
      <w:lvlText w:val=""/>
      <w:lvlJc w:val="left"/>
      <w:pPr>
        <w:tabs>
          <w:tab w:val="num" w:pos="-114"/>
        </w:tabs>
        <w:ind w:left="737" w:hanging="283"/>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2E77D4"/>
    <w:multiLevelType w:val="singleLevel"/>
    <w:tmpl w:val="9ACAE838"/>
    <w:lvl w:ilvl="0">
      <w:start w:val="1"/>
      <w:numFmt w:val="decimal"/>
      <w:lvlText w:val="%1."/>
      <w:lvlJc w:val="left"/>
      <w:pPr>
        <w:tabs>
          <w:tab w:val="num" w:pos="1080"/>
        </w:tabs>
        <w:ind w:left="1080" w:hanging="360"/>
      </w:pPr>
      <w:rPr>
        <w:rFonts w:hint="default"/>
      </w:rPr>
    </w:lvl>
  </w:abstractNum>
  <w:abstractNum w:abstractNumId="10" w15:restartNumberingAfterBreak="0">
    <w:nsid w:val="14CB6F26"/>
    <w:multiLevelType w:val="singleLevel"/>
    <w:tmpl w:val="CA98BF4C"/>
    <w:lvl w:ilvl="0">
      <w:start w:val="1"/>
      <w:numFmt w:val="decimal"/>
      <w:lvlText w:val="%1."/>
      <w:lvlJc w:val="left"/>
      <w:pPr>
        <w:tabs>
          <w:tab w:val="num" w:pos="1170"/>
        </w:tabs>
        <w:ind w:left="1170" w:hanging="450"/>
      </w:pPr>
      <w:rPr>
        <w:rFonts w:hint="default"/>
      </w:rPr>
    </w:lvl>
  </w:abstractNum>
  <w:abstractNum w:abstractNumId="11" w15:restartNumberingAfterBreak="0">
    <w:nsid w:val="17543506"/>
    <w:multiLevelType w:val="hybridMultilevel"/>
    <w:tmpl w:val="EC32F81A"/>
    <w:lvl w:ilvl="0" w:tplc="3A180EF8">
      <w:start w:val="1"/>
      <w:numFmt w:val="bullet"/>
      <w:lvlText w:val="-"/>
      <w:lvlJc w:val="left"/>
      <w:pPr>
        <w:tabs>
          <w:tab w:val="num" w:pos="600"/>
        </w:tabs>
        <w:ind w:left="60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DC7034"/>
    <w:multiLevelType w:val="hybridMultilevel"/>
    <w:tmpl w:val="B15212BE"/>
    <w:lvl w:ilvl="0" w:tplc="53C64D40">
      <w:start w:val="1"/>
      <w:numFmt w:val="decimal"/>
      <w:lvlText w:val="%1."/>
      <w:lvlJc w:val="left"/>
      <w:pPr>
        <w:tabs>
          <w:tab w:val="num" w:pos="1080"/>
        </w:tabs>
        <w:ind w:left="1080" w:hanging="360"/>
      </w:pPr>
      <w:rPr>
        <w:b w:val="0"/>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3" w15:restartNumberingAfterBreak="0">
    <w:nsid w:val="1F675AF3"/>
    <w:multiLevelType w:val="hybridMultilevel"/>
    <w:tmpl w:val="C2443F8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239B331C"/>
    <w:multiLevelType w:val="hybridMultilevel"/>
    <w:tmpl w:val="DE4A71C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706B52"/>
    <w:multiLevelType w:val="hybridMultilevel"/>
    <w:tmpl w:val="CDDAB43C"/>
    <w:lvl w:ilvl="0" w:tplc="CEF086FA">
      <w:start w:val="1"/>
      <w:numFmt w:val="decimal"/>
      <w:lvlText w:val="%1."/>
      <w:lvlJc w:val="left"/>
      <w:pPr>
        <w:tabs>
          <w:tab w:val="num" w:pos="786"/>
        </w:tabs>
        <w:ind w:left="786" w:hanging="360"/>
      </w:pPr>
      <w:rPr>
        <w:b w:val="0"/>
      </w:rPr>
    </w:lvl>
    <w:lvl w:ilvl="1" w:tplc="0402000B">
      <w:start w:val="1"/>
      <w:numFmt w:val="bullet"/>
      <w:lvlText w:val=""/>
      <w:lvlJc w:val="left"/>
      <w:pPr>
        <w:tabs>
          <w:tab w:val="num" w:pos="1506"/>
        </w:tabs>
        <w:ind w:left="1506" w:hanging="360"/>
      </w:pPr>
      <w:rPr>
        <w:rFonts w:ascii="Wingdings" w:hAnsi="Wingdings" w:hint="default"/>
      </w:rPr>
    </w:lvl>
    <w:lvl w:ilvl="2" w:tplc="0402001B" w:tentative="1">
      <w:start w:val="1"/>
      <w:numFmt w:val="lowerRoman"/>
      <w:lvlText w:val="%3."/>
      <w:lvlJc w:val="right"/>
      <w:pPr>
        <w:tabs>
          <w:tab w:val="num" w:pos="2226"/>
        </w:tabs>
        <w:ind w:left="2226" w:hanging="180"/>
      </w:pPr>
    </w:lvl>
    <w:lvl w:ilvl="3" w:tplc="0402000F" w:tentative="1">
      <w:start w:val="1"/>
      <w:numFmt w:val="decimal"/>
      <w:lvlText w:val="%4."/>
      <w:lvlJc w:val="left"/>
      <w:pPr>
        <w:tabs>
          <w:tab w:val="num" w:pos="2946"/>
        </w:tabs>
        <w:ind w:left="2946" w:hanging="360"/>
      </w:pPr>
    </w:lvl>
    <w:lvl w:ilvl="4" w:tplc="04020019" w:tentative="1">
      <w:start w:val="1"/>
      <w:numFmt w:val="lowerLetter"/>
      <w:lvlText w:val="%5."/>
      <w:lvlJc w:val="left"/>
      <w:pPr>
        <w:tabs>
          <w:tab w:val="num" w:pos="3666"/>
        </w:tabs>
        <w:ind w:left="3666" w:hanging="360"/>
      </w:pPr>
    </w:lvl>
    <w:lvl w:ilvl="5" w:tplc="0402001B" w:tentative="1">
      <w:start w:val="1"/>
      <w:numFmt w:val="lowerRoman"/>
      <w:lvlText w:val="%6."/>
      <w:lvlJc w:val="right"/>
      <w:pPr>
        <w:tabs>
          <w:tab w:val="num" w:pos="4386"/>
        </w:tabs>
        <w:ind w:left="4386" w:hanging="180"/>
      </w:pPr>
    </w:lvl>
    <w:lvl w:ilvl="6" w:tplc="0402000F" w:tentative="1">
      <w:start w:val="1"/>
      <w:numFmt w:val="decimal"/>
      <w:lvlText w:val="%7."/>
      <w:lvlJc w:val="left"/>
      <w:pPr>
        <w:tabs>
          <w:tab w:val="num" w:pos="5106"/>
        </w:tabs>
        <w:ind w:left="5106" w:hanging="360"/>
      </w:pPr>
    </w:lvl>
    <w:lvl w:ilvl="7" w:tplc="04020019" w:tentative="1">
      <w:start w:val="1"/>
      <w:numFmt w:val="lowerLetter"/>
      <w:lvlText w:val="%8."/>
      <w:lvlJc w:val="left"/>
      <w:pPr>
        <w:tabs>
          <w:tab w:val="num" w:pos="5826"/>
        </w:tabs>
        <w:ind w:left="5826" w:hanging="360"/>
      </w:pPr>
    </w:lvl>
    <w:lvl w:ilvl="8" w:tplc="0402001B" w:tentative="1">
      <w:start w:val="1"/>
      <w:numFmt w:val="lowerRoman"/>
      <w:lvlText w:val="%9."/>
      <w:lvlJc w:val="right"/>
      <w:pPr>
        <w:tabs>
          <w:tab w:val="num" w:pos="6546"/>
        </w:tabs>
        <w:ind w:left="6546" w:hanging="180"/>
      </w:pPr>
    </w:lvl>
  </w:abstractNum>
  <w:abstractNum w:abstractNumId="16" w15:restartNumberingAfterBreak="0">
    <w:nsid w:val="290E4B43"/>
    <w:multiLevelType w:val="hybridMultilevel"/>
    <w:tmpl w:val="04D48EF6"/>
    <w:lvl w:ilvl="0" w:tplc="04020005">
      <w:start w:val="1"/>
      <w:numFmt w:val="bullet"/>
      <w:lvlText w:val=""/>
      <w:lvlJc w:val="left"/>
      <w:pPr>
        <w:tabs>
          <w:tab w:val="num" w:pos="1080"/>
        </w:tabs>
        <w:ind w:left="1080" w:hanging="360"/>
      </w:pPr>
      <w:rPr>
        <w:rFonts w:ascii="Wingdings" w:hAnsi="Wingdings"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C753D4E"/>
    <w:multiLevelType w:val="hybridMultilevel"/>
    <w:tmpl w:val="4BE64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224005"/>
    <w:multiLevelType w:val="hybridMultilevel"/>
    <w:tmpl w:val="B5867AE6"/>
    <w:lvl w:ilvl="0" w:tplc="2DB01516">
      <w:start w:val="1"/>
      <w:numFmt w:val="decimal"/>
      <w:lvlText w:val="%1."/>
      <w:lvlJc w:val="left"/>
      <w:pPr>
        <w:tabs>
          <w:tab w:val="num" w:pos="780"/>
        </w:tabs>
        <w:ind w:left="780" w:hanging="360"/>
      </w:pPr>
      <w:rPr>
        <w:b w:val="0"/>
      </w:rPr>
    </w:lvl>
    <w:lvl w:ilvl="1" w:tplc="04020019" w:tentative="1">
      <w:start w:val="1"/>
      <w:numFmt w:val="lowerLetter"/>
      <w:lvlText w:val="%2."/>
      <w:lvlJc w:val="left"/>
      <w:pPr>
        <w:tabs>
          <w:tab w:val="num" w:pos="1500"/>
        </w:tabs>
        <w:ind w:left="1500" w:hanging="360"/>
      </w:pPr>
    </w:lvl>
    <w:lvl w:ilvl="2" w:tplc="0402001B" w:tentative="1">
      <w:start w:val="1"/>
      <w:numFmt w:val="lowerRoman"/>
      <w:lvlText w:val="%3."/>
      <w:lvlJc w:val="right"/>
      <w:pPr>
        <w:tabs>
          <w:tab w:val="num" w:pos="2220"/>
        </w:tabs>
        <w:ind w:left="2220" w:hanging="180"/>
      </w:pPr>
    </w:lvl>
    <w:lvl w:ilvl="3" w:tplc="0402000F" w:tentative="1">
      <w:start w:val="1"/>
      <w:numFmt w:val="decimal"/>
      <w:lvlText w:val="%4."/>
      <w:lvlJc w:val="left"/>
      <w:pPr>
        <w:tabs>
          <w:tab w:val="num" w:pos="2940"/>
        </w:tabs>
        <w:ind w:left="2940" w:hanging="360"/>
      </w:pPr>
    </w:lvl>
    <w:lvl w:ilvl="4" w:tplc="04020019" w:tentative="1">
      <w:start w:val="1"/>
      <w:numFmt w:val="lowerLetter"/>
      <w:lvlText w:val="%5."/>
      <w:lvlJc w:val="left"/>
      <w:pPr>
        <w:tabs>
          <w:tab w:val="num" w:pos="3660"/>
        </w:tabs>
        <w:ind w:left="3660" w:hanging="360"/>
      </w:pPr>
    </w:lvl>
    <w:lvl w:ilvl="5" w:tplc="0402001B" w:tentative="1">
      <w:start w:val="1"/>
      <w:numFmt w:val="lowerRoman"/>
      <w:lvlText w:val="%6."/>
      <w:lvlJc w:val="right"/>
      <w:pPr>
        <w:tabs>
          <w:tab w:val="num" w:pos="4380"/>
        </w:tabs>
        <w:ind w:left="4380" w:hanging="180"/>
      </w:pPr>
    </w:lvl>
    <w:lvl w:ilvl="6" w:tplc="0402000F" w:tentative="1">
      <w:start w:val="1"/>
      <w:numFmt w:val="decimal"/>
      <w:lvlText w:val="%7."/>
      <w:lvlJc w:val="left"/>
      <w:pPr>
        <w:tabs>
          <w:tab w:val="num" w:pos="5100"/>
        </w:tabs>
        <w:ind w:left="5100" w:hanging="360"/>
      </w:pPr>
    </w:lvl>
    <w:lvl w:ilvl="7" w:tplc="04020019" w:tentative="1">
      <w:start w:val="1"/>
      <w:numFmt w:val="lowerLetter"/>
      <w:lvlText w:val="%8."/>
      <w:lvlJc w:val="left"/>
      <w:pPr>
        <w:tabs>
          <w:tab w:val="num" w:pos="5820"/>
        </w:tabs>
        <w:ind w:left="5820" w:hanging="360"/>
      </w:pPr>
    </w:lvl>
    <w:lvl w:ilvl="8" w:tplc="0402001B" w:tentative="1">
      <w:start w:val="1"/>
      <w:numFmt w:val="lowerRoman"/>
      <w:lvlText w:val="%9."/>
      <w:lvlJc w:val="right"/>
      <w:pPr>
        <w:tabs>
          <w:tab w:val="num" w:pos="6540"/>
        </w:tabs>
        <w:ind w:left="6540" w:hanging="180"/>
      </w:pPr>
    </w:lvl>
  </w:abstractNum>
  <w:abstractNum w:abstractNumId="19" w15:restartNumberingAfterBreak="0">
    <w:nsid w:val="2EF34E78"/>
    <w:multiLevelType w:val="hybridMultilevel"/>
    <w:tmpl w:val="C66E0FF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0933BC8"/>
    <w:multiLevelType w:val="hybridMultilevel"/>
    <w:tmpl w:val="38E0738C"/>
    <w:lvl w:ilvl="0" w:tplc="23F6EC98">
      <w:numFmt w:val="bullet"/>
      <w:lvlText w:val="-"/>
      <w:lvlJc w:val="left"/>
      <w:pPr>
        <w:ind w:left="600" w:hanging="360"/>
      </w:pPr>
      <w:rPr>
        <w:rFonts w:ascii="Times New Roman" w:eastAsia="Calibri"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1" w15:restartNumberingAfterBreak="0">
    <w:nsid w:val="36227750"/>
    <w:multiLevelType w:val="hybridMultilevel"/>
    <w:tmpl w:val="A3881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75041DA"/>
    <w:multiLevelType w:val="hybridMultilevel"/>
    <w:tmpl w:val="47086838"/>
    <w:lvl w:ilvl="0" w:tplc="FFFFFFFF">
      <w:start w:val="2"/>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38B41785"/>
    <w:multiLevelType w:val="hybridMultilevel"/>
    <w:tmpl w:val="0D967FA8"/>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4" w15:restartNumberingAfterBreak="0">
    <w:nsid w:val="477D4661"/>
    <w:multiLevelType w:val="hybridMultilevel"/>
    <w:tmpl w:val="6B7045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4AB3720D"/>
    <w:multiLevelType w:val="hybridMultilevel"/>
    <w:tmpl w:val="E3E6A5DE"/>
    <w:lvl w:ilvl="0" w:tplc="0409000F">
      <w:start w:val="1"/>
      <w:numFmt w:val="decimal"/>
      <w:lvlText w:val="%1."/>
      <w:lvlJc w:val="left"/>
      <w:pPr>
        <w:tabs>
          <w:tab w:val="num" w:pos="1080"/>
        </w:tabs>
        <w:ind w:left="1080" w:hanging="360"/>
      </w:pPr>
      <w:rPr>
        <w:rFonts w:hint="default"/>
      </w:rPr>
    </w:lvl>
    <w:lvl w:ilvl="1" w:tplc="0402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1F3752"/>
    <w:multiLevelType w:val="hybridMultilevel"/>
    <w:tmpl w:val="2A4C1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426A48"/>
    <w:multiLevelType w:val="hybridMultilevel"/>
    <w:tmpl w:val="D60AC946"/>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8" w15:restartNumberingAfterBreak="0">
    <w:nsid w:val="4B5A73D1"/>
    <w:multiLevelType w:val="hybridMultilevel"/>
    <w:tmpl w:val="EB221B22"/>
    <w:lvl w:ilvl="0" w:tplc="0402000F">
      <w:start w:val="1"/>
      <w:numFmt w:val="decimal"/>
      <w:lvlText w:val="%1."/>
      <w:lvlJc w:val="left"/>
      <w:pPr>
        <w:tabs>
          <w:tab w:val="num" w:pos="780"/>
        </w:tabs>
        <w:ind w:left="780" w:hanging="360"/>
      </w:pPr>
    </w:lvl>
    <w:lvl w:ilvl="1" w:tplc="04020019" w:tentative="1">
      <w:start w:val="1"/>
      <w:numFmt w:val="lowerLetter"/>
      <w:lvlText w:val="%2."/>
      <w:lvlJc w:val="left"/>
      <w:pPr>
        <w:tabs>
          <w:tab w:val="num" w:pos="1500"/>
        </w:tabs>
        <w:ind w:left="1500" w:hanging="360"/>
      </w:pPr>
    </w:lvl>
    <w:lvl w:ilvl="2" w:tplc="0402001B" w:tentative="1">
      <w:start w:val="1"/>
      <w:numFmt w:val="lowerRoman"/>
      <w:lvlText w:val="%3."/>
      <w:lvlJc w:val="right"/>
      <w:pPr>
        <w:tabs>
          <w:tab w:val="num" w:pos="2220"/>
        </w:tabs>
        <w:ind w:left="2220" w:hanging="180"/>
      </w:pPr>
    </w:lvl>
    <w:lvl w:ilvl="3" w:tplc="0402000F" w:tentative="1">
      <w:start w:val="1"/>
      <w:numFmt w:val="decimal"/>
      <w:lvlText w:val="%4."/>
      <w:lvlJc w:val="left"/>
      <w:pPr>
        <w:tabs>
          <w:tab w:val="num" w:pos="2940"/>
        </w:tabs>
        <w:ind w:left="2940" w:hanging="360"/>
      </w:pPr>
    </w:lvl>
    <w:lvl w:ilvl="4" w:tplc="04020019" w:tentative="1">
      <w:start w:val="1"/>
      <w:numFmt w:val="lowerLetter"/>
      <w:lvlText w:val="%5."/>
      <w:lvlJc w:val="left"/>
      <w:pPr>
        <w:tabs>
          <w:tab w:val="num" w:pos="3660"/>
        </w:tabs>
        <w:ind w:left="3660" w:hanging="360"/>
      </w:pPr>
    </w:lvl>
    <w:lvl w:ilvl="5" w:tplc="0402001B" w:tentative="1">
      <w:start w:val="1"/>
      <w:numFmt w:val="lowerRoman"/>
      <w:lvlText w:val="%6."/>
      <w:lvlJc w:val="right"/>
      <w:pPr>
        <w:tabs>
          <w:tab w:val="num" w:pos="4380"/>
        </w:tabs>
        <w:ind w:left="4380" w:hanging="180"/>
      </w:pPr>
    </w:lvl>
    <w:lvl w:ilvl="6" w:tplc="0402000F" w:tentative="1">
      <w:start w:val="1"/>
      <w:numFmt w:val="decimal"/>
      <w:lvlText w:val="%7."/>
      <w:lvlJc w:val="left"/>
      <w:pPr>
        <w:tabs>
          <w:tab w:val="num" w:pos="5100"/>
        </w:tabs>
        <w:ind w:left="5100" w:hanging="360"/>
      </w:pPr>
    </w:lvl>
    <w:lvl w:ilvl="7" w:tplc="04020019" w:tentative="1">
      <w:start w:val="1"/>
      <w:numFmt w:val="lowerLetter"/>
      <w:lvlText w:val="%8."/>
      <w:lvlJc w:val="left"/>
      <w:pPr>
        <w:tabs>
          <w:tab w:val="num" w:pos="5820"/>
        </w:tabs>
        <w:ind w:left="5820" w:hanging="360"/>
      </w:pPr>
    </w:lvl>
    <w:lvl w:ilvl="8" w:tplc="0402001B" w:tentative="1">
      <w:start w:val="1"/>
      <w:numFmt w:val="lowerRoman"/>
      <w:lvlText w:val="%9."/>
      <w:lvlJc w:val="right"/>
      <w:pPr>
        <w:tabs>
          <w:tab w:val="num" w:pos="6540"/>
        </w:tabs>
        <w:ind w:left="6540" w:hanging="180"/>
      </w:pPr>
    </w:lvl>
  </w:abstractNum>
  <w:abstractNum w:abstractNumId="29" w15:restartNumberingAfterBreak="0">
    <w:nsid w:val="4FC039F8"/>
    <w:multiLevelType w:val="hybridMultilevel"/>
    <w:tmpl w:val="3C226D7E"/>
    <w:lvl w:ilvl="0" w:tplc="0402000F">
      <w:start w:val="1"/>
      <w:numFmt w:val="decimal"/>
      <w:lvlText w:val="%1."/>
      <w:lvlJc w:val="left"/>
      <w:pPr>
        <w:tabs>
          <w:tab w:val="num" w:pos="720"/>
        </w:tabs>
        <w:ind w:left="720" w:hanging="360"/>
      </w:pPr>
      <w:rPr>
        <w:rFonts w:hint="default"/>
      </w:rPr>
    </w:lvl>
    <w:lvl w:ilvl="1" w:tplc="88E420D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F">
      <w:start w:val="1"/>
      <w:numFmt w:val="decimal"/>
      <w:lvlText w:val="%3."/>
      <w:lvlJc w:val="left"/>
      <w:pPr>
        <w:tabs>
          <w:tab w:val="num" w:pos="2340"/>
        </w:tabs>
        <w:ind w:left="2340" w:hanging="360"/>
      </w:pPr>
      <w:rPr>
        <w:rFonts w:hint="default"/>
      </w:rPr>
    </w:lvl>
    <w:lvl w:ilvl="3" w:tplc="F844FD94">
      <w:start w:val="6"/>
      <w:numFmt w:val="bullet"/>
      <w:lvlText w:val=""/>
      <w:lvlJc w:val="left"/>
      <w:pPr>
        <w:tabs>
          <w:tab w:val="num" w:pos="2880"/>
        </w:tabs>
        <w:ind w:left="2880" w:hanging="360"/>
      </w:pPr>
      <w:rPr>
        <w:rFonts w:ascii="Monotype Sorts" w:eastAsia="Times New Roman" w:hAnsi="Monotype Sorts" w:cs="Times New Roman" w:hint="default"/>
      </w:r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0" w15:restartNumberingAfterBreak="0">
    <w:nsid w:val="50A103CD"/>
    <w:multiLevelType w:val="hybridMultilevel"/>
    <w:tmpl w:val="85628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591548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58685F27"/>
    <w:multiLevelType w:val="hybridMultilevel"/>
    <w:tmpl w:val="457ADF8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A04106"/>
    <w:multiLevelType w:val="hybridMultilevel"/>
    <w:tmpl w:val="57F60030"/>
    <w:lvl w:ilvl="0" w:tplc="9CACEC0E">
      <w:start w:val="888"/>
      <w:numFmt w:val="bullet"/>
      <w:lvlText w:val=""/>
      <w:lvlJc w:val="left"/>
      <w:pPr>
        <w:ind w:left="644" w:hanging="360"/>
      </w:pPr>
      <w:rPr>
        <w:rFonts w:ascii="Symbol" w:eastAsia="Times New Roman" w:hAnsi="Symbol"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4"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35" w15:restartNumberingAfterBreak="0">
    <w:nsid w:val="5BD95F35"/>
    <w:multiLevelType w:val="hybridMultilevel"/>
    <w:tmpl w:val="1A16FDA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6" w15:restartNumberingAfterBreak="0">
    <w:nsid w:val="615A170A"/>
    <w:multiLevelType w:val="hybridMultilevel"/>
    <w:tmpl w:val="721AAB1C"/>
    <w:lvl w:ilvl="0" w:tplc="0402000B">
      <w:start w:val="1"/>
      <w:numFmt w:val="bullet"/>
      <w:lvlText w:val=""/>
      <w:lvlJc w:val="left"/>
      <w:pPr>
        <w:tabs>
          <w:tab w:val="num" w:pos="780"/>
        </w:tabs>
        <w:ind w:left="780" w:hanging="360"/>
      </w:pPr>
      <w:rPr>
        <w:rFonts w:ascii="Wingdings" w:hAnsi="Wingdings"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64E2093E"/>
    <w:multiLevelType w:val="hybridMultilevel"/>
    <w:tmpl w:val="C9CE5AEA"/>
    <w:lvl w:ilvl="0" w:tplc="5964B4FC">
      <w:start w:val="1"/>
      <w:numFmt w:val="bullet"/>
      <w:lvlText w:val=""/>
      <w:lvlJc w:val="left"/>
      <w:pPr>
        <w:tabs>
          <w:tab w:val="num" w:pos="720"/>
        </w:tabs>
        <w:ind w:left="720" w:hanging="360"/>
      </w:pPr>
      <w:rPr>
        <w:rFonts w:ascii="Symbol" w:hAnsi="Symbol" w:hint="default"/>
        <w:sz w:val="24"/>
        <w:szCs w:val="24"/>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601638"/>
    <w:multiLevelType w:val="hybridMultilevel"/>
    <w:tmpl w:val="3872BB4E"/>
    <w:lvl w:ilvl="0" w:tplc="1ACC49FC">
      <w:start w:val="1"/>
      <w:numFmt w:val="decimal"/>
      <w:lvlText w:val="%1."/>
      <w:lvlJc w:val="left"/>
      <w:pPr>
        <w:tabs>
          <w:tab w:val="num" w:pos="720"/>
        </w:tabs>
        <w:ind w:left="720" w:hanging="360"/>
      </w:pPr>
      <w:rPr>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9" w15:restartNumberingAfterBreak="0">
    <w:nsid w:val="684B6594"/>
    <w:multiLevelType w:val="hybridMultilevel"/>
    <w:tmpl w:val="472A8E02"/>
    <w:lvl w:ilvl="0" w:tplc="0409000B">
      <w:start w:val="1"/>
      <w:numFmt w:val="bullet"/>
      <w:lvlText w:val=""/>
      <w:lvlJc w:val="left"/>
      <w:pPr>
        <w:ind w:left="1145" w:hanging="360"/>
      </w:pPr>
      <w:rPr>
        <w:rFonts w:ascii="Wingdings" w:hAnsi="Wingdings" w:hint="default"/>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abstractNum w:abstractNumId="40" w15:restartNumberingAfterBreak="0">
    <w:nsid w:val="6B2B0FE7"/>
    <w:multiLevelType w:val="hybridMultilevel"/>
    <w:tmpl w:val="7EAC28B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1" w15:restartNumberingAfterBreak="0">
    <w:nsid w:val="6BAE532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42" w15:restartNumberingAfterBreak="0">
    <w:nsid w:val="73206929"/>
    <w:multiLevelType w:val="hybridMultilevel"/>
    <w:tmpl w:val="40F6B1AA"/>
    <w:lvl w:ilvl="0" w:tplc="E5DA8CB8">
      <w:start w:val="1"/>
      <w:numFmt w:val="decimal"/>
      <w:lvlText w:val="%1."/>
      <w:lvlJc w:val="right"/>
      <w:pPr>
        <w:tabs>
          <w:tab w:val="num" w:pos="538"/>
        </w:tabs>
        <w:ind w:left="578" w:hanging="37"/>
      </w:pPr>
      <w:rPr>
        <w:rFonts w:hint="default"/>
      </w:rPr>
    </w:lvl>
    <w:lvl w:ilvl="1" w:tplc="04090019" w:tentative="1">
      <w:start w:val="1"/>
      <w:numFmt w:val="lowerLetter"/>
      <w:lvlText w:val="%2."/>
      <w:lvlJc w:val="left"/>
      <w:pPr>
        <w:tabs>
          <w:tab w:val="num" w:pos="1621"/>
        </w:tabs>
        <w:ind w:left="1621" w:hanging="360"/>
      </w:pPr>
    </w:lvl>
    <w:lvl w:ilvl="2" w:tplc="0409001B" w:tentative="1">
      <w:start w:val="1"/>
      <w:numFmt w:val="lowerRoman"/>
      <w:lvlText w:val="%3."/>
      <w:lvlJc w:val="right"/>
      <w:pPr>
        <w:tabs>
          <w:tab w:val="num" w:pos="2341"/>
        </w:tabs>
        <w:ind w:left="2341" w:hanging="180"/>
      </w:pPr>
    </w:lvl>
    <w:lvl w:ilvl="3" w:tplc="0409000F" w:tentative="1">
      <w:start w:val="1"/>
      <w:numFmt w:val="decimal"/>
      <w:lvlText w:val="%4."/>
      <w:lvlJc w:val="left"/>
      <w:pPr>
        <w:tabs>
          <w:tab w:val="num" w:pos="3061"/>
        </w:tabs>
        <w:ind w:left="3061" w:hanging="360"/>
      </w:pPr>
    </w:lvl>
    <w:lvl w:ilvl="4" w:tplc="04090019" w:tentative="1">
      <w:start w:val="1"/>
      <w:numFmt w:val="lowerLetter"/>
      <w:lvlText w:val="%5."/>
      <w:lvlJc w:val="left"/>
      <w:pPr>
        <w:tabs>
          <w:tab w:val="num" w:pos="3781"/>
        </w:tabs>
        <w:ind w:left="3781" w:hanging="360"/>
      </w:pPr>
    </w:lvl>
    <w:lvl w:ilvl="5" w:tplc="0409001B" w:tentative="1">
      <w:start w:val="1"/>
      <w:numFmt w:val="lowerRoman"/>
      <w:lvlText w:val="%6."/>
      <w:lvlJc w:val="right"/>
      <w:pPr>
        <w:tabs>
          <w:tab w:val="num" w:pos="4501"/>
        </w:tabs>
        <w:ind w:left="4501" w:hanging="180"/>
      </w:pPr>
    </w:lvl>
    <w:lvl w:ilvl="6" w:tplc="0409000F" w:tentative="1">
      <w:start w:val="1"/>
      <w:numFmt w:val="decimal"/>
      <w:lvlText w:val="%7."/>
      <w:lvlJc w:val="left"/>
      <w:pPr>
        <w:tabs>
          <w:tab w:val="num" w:pos="5221"/>
        </w:tabs>
        <w:ind w:left="5221" w:hanging="360"/>
      </w:pPr>
    </w:lvl>
    <w:lvl w:ilvl="7" w:tplc="04090019" w:tentative="1">
      <w:start w:val="1"/>
      <w:numFmt w:val="lowerLetter"/>
      <w:lvlText w:val="%8."/>
      <w:lvlJc w:val="left"/>
      <w:pPr>
        <w:tabs>
          <w:tab w:val="num" w:pos="5941"/>
        </w:tabs>
        <w:ind w:left="5941" w:hanging="360"/>
      </w:pPr>
    </w:lvl>
    <w:lvl w:ilvl="8" w:tplc="0409001B" w:tentative="1">
      <w:start w:val="1"/>
      <w:numFmt w:val="lowerRoman"/>
      <w:lvlText w:val="%9."/>
      <w:lvlJc w:val="right"/>
      <w:pPr>
        <w:tabs>
          <w:tab w:val="num" w:pos="6661"/>
        </w:tabs>
        <w:ind w:left="6661" w:hanging="180"/>
      </w:pPr>
    </w:lvl>
  </w:abstractNum>
  <w:abstractNum w:abstractNumId="43" w15:restartNumberingAfterBreak="0">
    <w:nsid w:val="76FA31A8"/>
    <w:multiLevelType w:val="hybridMultilevel"/>
    <w:tmpl w:val="23B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454BFC"/>
    <w:multiLevelType w:val="hybridMultilevel"/>
    <w:tmpl w:val="88B4C85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9BB3CF2"/>
    <w:multiLevelType w:val="singleLevel"/>
    <w:tmpl w:val="932217FA"/>
    <w:lvl w:ilvl="0">
      <w:start w:val="1"/>
      <w:numFmt w:val="decimal"/>
      <w:lvlText w:val="%1."/>
      <w:lvlJc w:val="left"/>
      <w:pPr>
        <w:tabs>
          <w:tab w:val="num" w:pos="1080"/>
        </w:tabs>
        <w:ind w:left="1080" w:hanging="360"/>
      </w:pPr>
      <w:rPr>
        <w:rFonts w:hint="default"/>
      </w:rPr>
    </w:lvl>
  </w:abstractNum>
  <w:abstractNum w:abstractNumId="46" w15:restartNumberingAfterBreak="0">
    <w:nsid w:val="7E4D12A2"/>
    <w:multiLevelType w:val="hybridMultilevel"/>
    <w:tmpl w:val="FA8A154E"/>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14"/>
  </w:num>
  <w:num w:numId="2">
    <w:abstractNumId w:val="13"/>
  </w:num>
  <w:num w:numId="3">
    <w:abstractNumId w:val="29"/>
  </w:num>
  <w:num w:numId="4">
    <w:abstractNumId w:val="19"/>
  </w:num>
  <w:num w:numId="5">
    <w:abstractNumId w:val="25"/>
  </w:num>
  <w:num w:numId="6">
    <w:abstractNumId w:val="44"/>
  </w:num>
  <w:num w:numId="7">
    <w:abstractNumId w:val="41"/>
  </w:num>
  <w:num w:numId="8">
    <w:abstractNumId w:val="4"/>
  </w:num>
  <w:num w:numId="9">
    <w:abstractNumId w:val="17"/>
  </w:num>
  <w:num w:numId="10">
    <w:abstractNumId w:val="0"/>
    <w:lvlOverride w:ilvl="0">
      <w:lvl w:ilvl="0">
        <w:numFmt w:val="bullet"/>
        <w:lvlText w:val="-"/>
        <w:legacy w:legacy="1" w:legacySpace="0" w:legacyIndent="235"/>
        <w:lvlJc w:val="left"/>
        <w:rPr>
          <w:rFonts w:ascii="Times New Roman" w:hAnsi="Times New Roman" w:hint="default"/>
        </w:rPr>
      </w:lvl>
    </w:lvlOverride>
  </w:num>
  <w:num w:numId="11">
    <w:abstractNumId w:val="0"/>
    <w:lvlOverride w:ilvl="0">
      <w:lvl w:ilvl="0">
        <w:numFmt w:val="bullet"/>
        <w:lvlText w:val="-"/>
        <w:legacy w:legacy="1" w:legacySpace="0" w:legacyIndent="158"/>
        <w:lvlJc w:val="left"/>
        <w:rPr>
          <w:rFonts w:ascii="Times New Roman" w:hAnsi="Times New Roman" w:hint="default"/>
        </w:rPr>
      </w:lvl>
    </w:lvlOverride>
  </w:num>
  <w:num w:numId="12">
    <w:abstractNumId w:val="22"/>
  </w:num>
  <w:num w:numId="13">
    <w:abstractNumId w:val="3"/>
  </w:num>
  <w:num w:numId="14">
    <w:abstractNumId w:val="31"/>
  </w:num>
  <w:num w:numId="15">
    <w:abstractNumId w:val="42"/>
  </w:num>
  <w:num w:numId="16">
    <w:abstractNumId w:val="7"/>
  </w:num>
  <w:num w:numId="17">
    <w:abstractNumId w:val="5"/>
  </w:num>
  <w:num w:numId="18">
    <w:abstractNumId w:val="34"/>
  </w:num>
  <w:num w:numId="19">
    <w:abstractNumId w:val="45"/>
  </w:num>
  <w:num w:numId="20">
    <w:abstractNumId w:val="10"/>
  </w:num>
  <w:num w:numId="21">
    <w:abstractNumId w:val="8"/>
  </w:num>
  <w:num w:numId="22">
    <w:abstractNumId w:val="11"/>
  </w:num>
  <w:num w:numId="23">
    <w:abstractNumId w:val="9"/>
  </w:num>
  <w:num w:numId="24">
    <w:abstractNumId w:val="36"/>
  </w:num>
  <w:num w:numId="25">
    <w:abstractNumId w:val="12"/>
  </w:num>
  <w:num w:numId="26">
    <w:abstractNumId w:val="23"/>
  </w:num>
  <w:num w:numId="27">
    <w:abstractNumId w:val="18"/>
  </w:num>
  <w:num w:numId="28">
    <w:abstractNumId w:val="6"/>
  </w:num>
  <w:num w:numId="29">
    <w:abstractNumId w:val="46"/>
  </w:num>
  <w:num w:numId="30">
    <w:abstractNumId w:val="28"/>
  </w:num>
  <w:num w:numId="31">
    <w:abstractNumId w:val="15"/>
  </w:num>
  <w:num w:numId="32">
    <w:abstractNumId w:val="16"/>
  </w:num>
  <w:num w:numId="33">
    <w:abstractNumId w:val="32"/>
  </w:num>
  <w:num w:numId="34">
    <w:abstractNumId w:val="1"/>
  </w:num>
  <w:num w:numId="35">
    <w:abstractNumId w:val="35"/>
  </w:num>
  <w:num w:numId="36">
    <w:abstractNumId w:val="40"/>
  </w:num>
  <w:num w:numId="37">
    <w:abstractNumId w:val="24"/>
  </w:num>
  <w:num w:numId="38">
    <w:abstractNumId w:val="38"/>
  </w:num>
  <w:num w:numId="39">
    <w:abstractNumId w:val="2"/>
  </w:num>
  <w:num w:numId="40">
    <w:abstractNumId w:val="26"/>
  </w:num>
  <w:num w:numId="41">
    <w:abstractNumId w:val="43"/>
  </w:num>
  <w:num w:numId="42">
    <w:abstractNumId w:val="20"/>
  </w:num>
  <w:num w:numId="43">
    <w:abstractNumId w:val="21"/>
  </w:num>
  <w:num w:numId="44">
    <w:abstractNumId w:val="37"/>
  </w:num>
  <w:num w:numId="45">
    <w:abstractNumId w:val="30"/>
  </w:num>
  <w:num w:numId="46">
    <w:abstractNumId w:val="39"/>
  </w:num>
  <w:num w:numId="4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A5"/>
    <w:rsid w:val="0000097D"/>
    <w:rsid w:val="00006052"/>
    <w:rsid w:val="0001044F"/>
    <w:rsid w:val="00012964"/>
    <w:rsid w:val="00013221"/>
    <w:rsid w:val="00015437"/>
    <w:rsid w:val="0002296E"/>
    <w:rsid w:val="000420AE"/>
    <w:rsid w:val="0004315D"/>
    <w:rsid w:val="00044E5C"/>
    <w:rsid w:val="000471A2"/>
    <w:rsid w:val="00050BE8"/>
    <w:rsid w:val="0005562A"/>
    <w:rsid w:val="00064503"/>
    <w:rsid w:val="000734AD"/>
    <w:rsid w:val="000735BC"/>
    <w:rsid w:val="00080FFC"/>
    <w:rsid w:val="00081726"/>
    <w:rsid w:val="00091E8D"/>
    <w:rsid w:val="00096A2C"/>
    <w:rsid w:val="000A1A70"/>
    <w:rsid w:val="000A40E0"/>
    <w:rsid w:val="000A7605"/>
    <w:rsid w:val="000B31EF"/>
    <w:rsid w:val="000B67C0"/>
    <w:rsid w:val="000C1115"/>
    <w:rsid w:val="000C447A"/>
    <w:rsid w:val="000C5122"/>
    <w:rsid w:val="000C5E91"/>
    <w:rsid w:val="000C5F30"/>
    <w:rsid w:val="000C69D8"/>
    <w:rsid w:val="000C755E"/>
    <w:rsid w:val="000D10A5"/>
    <w:rsid w:val="000D1F04"/>
    <w:rsid w:val="000D6EA6"/>
    <w:rsid w:val="000E149F"/>
    <w:rsid w:val="000E24B8"/>
    <w:rsid w:val="000E364C"/>
    <w:rsid w:val="000E4413"/>
    <w:rsid w:val="000E7D3F"/>
    <w:rsid w:val="000F23C3"/>
    <w:rsid w:val="000F5C68"/>
    <w:rsid w:val="000F69F3"/>
    <w:rsid w:val="000F7954"/>
    <w:rsid w:val="000F7F7F"/>
    <w:rsid w:val="0010219C"/>
    <w:rsid w:val="00104C22"/>
    <w:rsid w:val="00107D2F"/>
    <w:rsid w:val="00111EEB"/>
    <w:rsid w:val="00113755"/>
    <w:rsid w:val="00122CA6"/>
    <w:rsid w:val="00130D4D"/>
    <w:rsid w:val="00135E4F"/>
    <w:rsid w:val="001454A8"/>
    <w:rsid w:val="00145BC6"/>
    <w:rsid w:val="00151CF9"/>
    <w:rsid w:val="0015483D"/>
    <w:rsid w:val="001565B0"/>
    <w:rsid w:val="0016089C"/>
    <w:rsid w:val="001612B6"/>
    <w:rsid w:val="0016437F"/>
    <w:rsid w:val="00166053"/>
    <w:rsid w:val="00170E81"/>
    <w:rsid w:val="001713EF"/>
    <w:rsid w:val="0017366F"/>
    <w:rsid w:val="00177480"/>
    <w:rsid w:val="001774C8"/>
    <w:rsid w:val="00177F8E"/>
    <w:rsid w:val="0018519E"/>
    <w:rsid w:val="00186457"/>
    <w:rsid w:val="00186E7D"/>
    <w:rsid w:val="00190B45"/>
    <w:rsid w:val="001971B7"/>
    <w:rsid w:val="001A3D00"/>
    <w:rsid w:val="001A65AD"/>
    <w:rsid w:val="001B0265"/>
    <w:rsid w:val="001B5B09"/>
    <w:rsid w:val="001B7CFF"/>
    <w:rsid w:val="001C4263"/>
    <w:rsid w:val="001C5E08"/>
    <w:rsid w:val="001C6C9B"/>
    <w:rsid w:val="001D10A9"/>
    <w:rsid w:val="001D1914"/>
    <w:rsid w:val="001D3ED1"/>
    <w:rsid w:val="001D4AC0"/>
    <w:rsid w:val="001D4C4A"/>
    <w:rsid w:val="001D5F79"/>
    <w:rsid w:val="001E0083"/>
    <w:rsid w:val="001E31B7"/>
    <w:rsid w:val="001F0756"/>
    <w:rsid w:val="001F1A51"/>
    <w:rsid w:val="001F6E25"/>
    <w:rsid w:val="002004C0"/>
    <w:rsid w:val="002012D1"/>
    <w:rsid w:val="0020562B"/>
    <w:rsid w:val="00205B85"/>
    <w:rsid w:val="00207681"/>
    <w:rsid w:val="00207A81"/>
    <w:rsid w:val="002219DE"/>
    <w:rsid w:val="002262F3"/>
    <w:rsid w:val="0022732D"/>
    <w:rsid w:val="0022735E"/>
    <w:rsid w:val="0022781D"/>
    <w:rsid w:val="0023002A"/>
    <w:rsid w:val="002322E9"/>
    <w:rsid w:val="002334C1"/>
    <w:rsid w:val="002338DA"/>
    <w:rsid w:val="002368F8"/>
    <w:rsid w:val="00237123"/>
    <w:rsid w:val="002375CB"/>
    <w:rsid w:val="0024328A"/>
    <w:rsid w:val="00246A90"/>
    <w:rsid w:val="002500C0"/>
    <w:rsid w:val="002501F1"/>
    <w:rsid w:val="00250B52"/>
    <w:rsid w:val="00253726"/>
    <w:rsid w:val="00253F17"/>
    <w:rsid w:val="00260697"/>
    <w:rsid w:val="002641AC"/>
    <w:rsid w:val="00265207"/>
    <w:rsid w:val="00272AD3"/>
    <w:rsid w:val="002740ED"/>
    <w:rsid w:val="00277650"/>
    <w:rsid w:val="00280452"/>
    <w:rsid w:val="002937AA"/>
    <w:rsid w:val="00293C4B"/>
    <w:rsid w:val="0029634E"/>
    <w:rsid w:val="002A070F"/>
    <w:rsid w:val="002A36C1"/>
    <w:rsid w:val="002A4BB5"/>
    <w:rsid w:val="002B6524"/>
    <w:rsid w:val="002B7752"/>
    <w:rsid w:val="002C2368"/>
    <w:rsid w:val="002C7210"/>
    <w:rsid w:val="002D0C5E"/>
    <w:rsid w:val="002D1B81"/>
    <w:rsid w:val="002F0C8E"/>
    <w:rsid w:val="002F548E"/>
    <w:rsid w:val="002F58F4"/>
    <w:rsid w:val="003039A6"/>
    <w:rsid w:val="0030589B"/>
    <w:rsid w:val="0031033B"/>
    <w:rsid w:val="003123D0"/>
    <w:rsid w:val="00317253"/>
    <w:rsid w:val="003177EC"/>
    <w:rsid w:val="00324298"/>
    <w:rsid w:val="00324A91"/>
    <w:rsid w:val="0033032D"/>
    <w:rsid w:val="003324CA"/>
    <w:rsid w:val="00333A21"/>
    <w:rsid w:val="00335309"/>
    <w:rsid w:val="0034072B"/>
    <w:rsid w:val="00342879"/>
    <w:rsid w:val="00344C6F"/>
    <w:rsid w:val="0035046C"/>
    <w:rsid w:val="00352AED"/>
    <w:rsid w:val="00353B50"/>
    <w:rsid w:val="0036098C"/>
    <w:rsid w:val="00362118"/>
    <w:rsid w:val="003661AA"/>
    <w:rsid w:val="003730C6"/>
    <w:rsid w:val="00375083"/>
    <w:rsid w:val="003831C9"/>
    <w:rsid w:val="00384C48"/>
    <w:rsid w:val="003957D8"/>
    <w:rsid w:val="003A0E78"/>
    <w:rsid w:val="003A4FB4"/>
    <w:rsid w:val="003B3238"/>
    <w:rsid w:val="003C3480"/>
    <w:rsid w:val="003C3DFF"/>
    <w:rsid w:val="003C45CD"/>
    <w:rsid w:val="003D10A8"/>
    <w:rsid w:val="003D1E45"/>
    <w:rsid w:val="003D5EDD"/>
    <w:rsid w:val="003E3CAB"/>
    <w:rsid w:val="003E6716"/>
    <w:rsid w:val="003F2539"/>
    <w:rsid w:val="003F2F14"/>
    <w:rsid w:val="003F3DD7"/>
    <w:rsid w:val="00413171"/>
    <w:rsid w:val="00413D5C"/>
    <w:rsid w:val="004160D8"/>
    <w:rsid w:val="0042060D"/>
    <w:rsid w:val="00420FDD"/>
    <w:rsid w:val="0042146B"/>
    <w:rsid w:val="00422002"/>
    <w:rsid w:val="004227C1"/>
    <w:rsid w:val="0042405D"/>
    <w:rsid w:val="00432CC2"/>
    <w:rsid w:val="0044314B"/>
    <w:rsid w:val="004471FA"/>
    <w:rsid w:val="00447D6C"/>
    <w:rsid w:val="00450EA5"/>
    <w:rsid w:val="00453C84"/>
    <w:rsid w:val="00455D8C"/>
    <w:rsid w:val="004573DF"/>
    <w:rsid w:val="004625B6"/>
    <w:rsid w:val="00463D0A"/>
    <w:rsid w:val="00466C9B"/>
    <w:rsid w:val="00467480"/>
    <w:rsid w:val="004723D4"/>
    <w:rsid w:val="00472AB3"/>
    <w:rsid w:val="00473DFF"/>
    <w:rsid w:val="004759AE"/>
    <w:rsid w:val="00476B9A"/>
    <w:rsid w:val="00482308"/>
    <w:rsid w:val="00483334"/>
    <w:rsid w:val="00483625"/>
    <w:rsid w:val="004878E2"/>
    <w:rsid w:val="00493CAC"/>
    <w:rsid w:val="00496AE7"/>
    <w:rsid w:val="004A692E"/>
    <w:rsid w:val="004A7866"/>
    <w:rsid w:val="004C232C"/>
    <w:rsid w:val="004C5DDB"/>
    <w:rsid w:val="004D5972"/>
    <w:rsid w:val="004D7664"/>
    <w:rsid w:val="004E2D75"/>
    <w:rsid w:val="004E48B3"/>
    <w:rsid w:val="004E75D5"/>
    <w:rsid w:val="004F1EE2"/>
    <w:rsid w:val="004F3393"/>
    <w:rsid w:val="004F4B0C"/>
    <w:rsid w:val="005027B1"/>
    <w:rsid w:val="00506CA5"/>
    <w:rsid w:val="00507E54"/>
    <w:rsid w:val="00515671"/>
    <w:rsid w:val="005167C9"/>
    <w:rsid w:val="00524FA5"/>
    <w:rsid w:val="005269FE"/>
    <w:rsid w:val="00526B37"/>
    <w:rsid w:val="00526D8A"/>
    <w:rsid w:val="005316CB"/>
    <w:rsid w:val="00532EA7"/>
    <w:rsid w:val="00540D4E"/>
    <w:rsid w:val="00541AA3"/>
    <w:rsid w:val="00543550"/>
    <w:rsid w:val="00544BD0"/>
    <w:rsid w:val="00545BBC"/>
    <w:rsid w:val="00546BC0"/>
    <w:rsid w:val="005502EA"/>
    <w:rsid w:val="00557865"/>
    <w:rsid w:val="005626FD"/>
    <w:rsid w:val="00562C85"/>
    <w:rsid w:val="00566538"/>
    <w:rsid w:val="00574B21"/>
    <w:rsid w:val="00575B18"/>
    <w:rsid w:val="00577997"/>
    <w:rsid w:val="00577FDA"/>
    <w:rsid w:val="00583584"/>
    <w:rsid w:val="005841AA"/>
    <w:rsid w:val="0059270C"/>
    <w:rsid w:val="00595DFC"/>
    <w:rsid w:val="0059678E"/>
    <w:rsid w:val="005977FB"/>
    <w:rsid w:val="005A26B2"/>
    <w:rsid w:val="005A2DF5"/>
    <w:rsid w:val="005A35B6"/>
    <w:rsid w:val="005A5157"/>
    <w:rsid w:val="005A5CCC"/>
    <w:rsid w:val="005B04ED"/>
    <w:rsid w:val="005B0899"/>
    <w:rsid w:val="005B233C"/>
    <w:rsid w:val="005B3BF2"/>
    <w:rsid w:val="005B64B2"/>
    <w:rsid w:val="005B7F02"/>
    <w:rsid w:val="005C0E44"/>
    <w:rsid w:val="005C1E5A"/>
    <w:rsid w:val="005C6079"/>
    <w:rsid w:val="005C6B29"/>
    <w:rsid w:val="005D327E"/>
    <w:rsid w:val="005D5AEA"/>
    <w:rsid w:val="005D6EBC"/>
    <w:rsid w:val="005E0567"/>
    <w:rsid w:val="005E13FD"/>
    <w:rsid w:val="005F4646"/>
    <w:rsid w:val="005F52BA"/>
    <w:rsid w:val="006030F1"/>
    <w:rsid w:val="006050FC"/>
    <w:rsid w:val="006056F5"/>
    <w:rsid w:val="00606AA3"/>
    <w:rsid w:val="00607698"/>
    <w:rsid w:val="00612284"/>
    <w:rsid w:val="00614A88"/>
    <w:rsid w:val="00615D62"/>
    <w:rsid w:val="00616748"/>
    <w:rsid w:val="006218EB"/>
    <w:rsid w:val="006220EA"/>
    <w:rsid w:val="00625CE7"/>
    <w:rsid w:val="0062608A"/>
    <w:rsid w:val="00626E46"/>
    <w:rsid w:val="00634300"/>
    <w:rsid w:val="00640EB7"/>
    <w:rsid w:val="00644085"/>
    <w:rsid w:val="00652DA1"/>
    <w:rsid w:val="00657AF6"/>
    <w:rsid w:val="00657CAF"/>
    <w:rsid w:val="006659F0"/>
    <w:rsid w:val="006666D6"/>
    <w:rsid w:val="00667288"/>
    <w:rsid w:val="006679A2"/>
    <w:rsid w:val="00675791"/>
    <w:rsid w:val="006826D3"/>
    <w:rsid w:val="00687CFD"/>
    <w:rsid w:val="00691E4B"/>
    <w:rsid w:val="006A0669"/>
    <w:rsid w:val="006A74EC"/>
    <w:rsid w:val="006A7A50"/>
    <w:rsid w:val="006B3C74"/>
    <w:rsid w:val="006B3E8D"/>
    <w:rsid w:val="006B70F0"/>
    <w:rsid w:val="006B76B8"/>
    <w:rsid w:val="006C2733"/>
    <w:rsid w:val="006C2834"/>
    <w:rsid w:val="006C4D7B"/>
    <w:rsid w:val="006D05C5"/>
    <w:rsid w:val="006D2E86"/>
    <w:rsid w:val="006D5B91"/>
    <w:rsid w:val="006E0C72"/>
    <w:rsid w:val="006E3434"/>
    <w:rsid w:val="006E3D64"/>
    <w:rsid w:val="006E60EF"/>
    <w:rsid w:val="006E6369"/>
    <w:rsid w:val="006E6FBA"/>
    <w:rsid w:val="006E716D"/>
    <w:rsid w:val="006F1006"/>
    <w:rsid w:val="006F1EE0"/>
    <w:rsid w:val="006F3FE9"/>
    <w:rsid w:val="006F634E"/>
    <w:rsid w:val="007029EC"/>
    <w:rsid w:val="00703D6F"/>
    <w:rsid w:val="00707829"/>
    <w:rsid w:val="00707833"/>
    <w:rsid w:val="0070783E"/>
    <w:rsid w:val="00707924"/>
    <w:rsid w:val="00721BEA"/>
    <w:rsid w:val="00723DEE"/>
    <w:rsid w:val="007304A5"/>
    <w:rsid w:val="00734C0D"/>
    <w:rsid w:val="00734D39"/>
    <w:rsid w:val="00735FF5"/>
    <w:rsid w:val="00737C20"/>
    <w:rsid w:val="00741444"/>
    <w:rsid w:val="00746A90"/>
    <w:rsid w:val="0074758F"/>
    <w:rsid w:val="007477DB"/>
    <w:rsid w:val="00747C9A"/>
    <w:rsid w:val="0075058C"/>
    <w:rsid w:val="007505E3"/>
    <w:rsid w:val="0075101B"/>
    <w:rsid w:val="00752794"/>
    <w:rsid w:val="00757ACA"/>
    <w:rsid w:val="00764CC3"/>
    <w:rsid w:val="00765D68"/>
    <w:rsid w:val="0076672C"/>
    <w:rsid w:val="007670C4"/>
    <w:rsid w:val="00772159"/>
    <w:rsid w:val="00772CFE"/>
    <w:rsid w:val="00774243"/>
    <w:rsid w:val="00777AE0"/>
    <w:rsid w:val="00782BE7"/>
    <w:rsid w:val="00785B82"/>
    <w:rsid w:val="007869CA"/>
    <w:rsid w:val="00787DC4"/>
    <w:rsid w:val="0079121E"/>
    <w:rsid w:val="00795F65"/>
    <w:rsid w:val="007969CA"/>
    <w:rsid w:val="007A29CA"/>
    <w:rsid w:val="007A2B09"/>
    <w:rsid w:val="007A4892"/>
    <w:rsid w:val="007A7F3A"/>
    <w:rsid w:val="007B16CC"/>
    <w:rsid w:val="007B1B72"/>
    <w:rsid w:val="007B5F16"/>
    <w:rsid w:val="007B6AC3"/>
    <w:rsid w:val="007B739A"/>
    <w:rsid w:val="007C34A4"/>
    <w:rsid w:val="007C4A2D"/>
    <w:rsid w:val="007C6A07"/>
    <w:rsid w:val="007D08F3"/>
    <w:rsid w:val="007D0A11"/>
    <w:rsid w:val="007D56C8"/>
    <w:rsid w:val="007E257E"/>
    <w:rsid w:val="007E65B3"/>
    <w:rsid w:val="007F070B"/>
    <w:rsid w:val="007F13E8"/>
    <w:rsid w:val="007F348E"/>
    <w:rsid w:val="007F7D7A"/>
    <w:rsid w:val="00800EFC"/>
    <w:rsid w:val="00802026"/>
    <w:rsid w:val="008027B1"/>
    <w:rsid w:val="008113CC"/>
    <w:rsid w:val="00821B8C"/>
    <w:rsid w:val="0082554D"/>
    <w:rsid w:val="0082616B"/>
    <w:rsid w:val="00826373"/>
    <w:rsid w:val="00827588"/>
    <w:rsid w:val="00831249"/>
    <w:rsid w:val="008336CC"/>
    <w:rsid w:val="00842716"/>
    <w:rsid w:val="00843B01"/>
    <w:rsid w:val="0085230D"/>
    <w:rsid w:val="00852792"/>
    <w:rsid w:val="00852E58"/>
    <w:rsid w:val="00857338"/>
    <w:rsid w:val="00860EE5"/>
    <w:rsid w:val="00860F53"/>
    <w:rsid w:val="00862CA0"/>
    <w:rsid w:val="008638BB"/>
    <w:rsid w:val="008643EA"/>
    <w:rsid w:val="0086521F"/>
    <w:rsid w:val="00866349"/>
    <w:rsid w:val="008678B8"/>
    <w:rsid w:val="008734EB"/>
    <w:rsid w:val="00876028"/>
    <w:rsid w:val="0087627B"/>
    <w:rsid w:val="008828B9"/>
    <w:rsid w:val="0088402F"/>
    <w:rsid w:val="008861F4"/>
    <w:rsid w:val="00886294"/>
    <w:rsid w:val="008879A2"/>
    <w:rsid w:val="008935AA"/>
    <w:rsid w:val="0089394A"/>
    <w:rsid w:val="008A01C6"/>
    <w:rsid w:val="008A134F"/>
    <w:rsid w:val="008A387A"/>
    <w:rsid w:val="008A7316"/>
    <w:rsid w:val="008B0A24"/>
    <w:rsid w:val="008B3239"/>
    <w:rsid w:val="008B3CD2"/>
    <w:rsid w:val="008B564F"/>
    <w:rsid w:val="008C24BE"/>
    <w:rsid w:val="008C37D0"/>
    <w:rsid w:val="008D21EC"/>
    <w:rsid w:val="008D23E8"/>
    <w:rsid w:val="008D2C11"/>
    <w:rsid w:val="008D52B2"/>
    <w:rsid w:val="008E3FFA"/>
    <w:rsid w:val="008F1777"/>
    <w:rsid w:val="008F3429"/>
    <w:rsid w:val="008F39AA"/>
    <w:rsid w:val="008F4A9E"/>
    <w:rsid w:val="008F51AD"/>
    <w:rsid w:val="008F7468"/>
    <w:rsid w:val="00915E77"/>
    <w:rsid w:val="009221EA"/>
    <w:rsid w:val="009226D1"/>
    <w:rsid w:val="00922A0D"/>
    <w:rsid w:val="0092532C"/>
    <w:rsid w:val="00926BEE"/>
    <w:rsid w:val="0093120A"/>
    <w:rsid w:val="0093475B"/>
    <w:rsid w:val="00935478"/>
    <w:rsid w:val="00935BA4"/>
    <w:rsid w:val="0093678E"/>
    <w:rsid w:val="009372A5"/>
    <w:rsid w:val="0094220B"/>
    <w:rsid w:val="009501EA"/>
    <w:rsid w:val="009503C0"/>
    <w:rsid w:val="00951DE9"/>
    <w:rsid w:val="00952774"/>
    <w:rsid w:val="00956461"/>
    <w:rsid w:val="00956D51"/>
    <w:rsid w:val="009577C6"/>
    <w:rsid w:val="00957E0C"/>
    <w:rsid w:val="0096320D"/>
    <w:rsid w:val="009664D5"/>
    <w:rsid w:val="009751FC"/>
    <w:rsid w:val="00984D8E"/>
    <w:rsid w:val="009873A3"/>
    <w:rsid w:val="009874E6"/>
    <w:rsid w:val="009A08C9"/>
    <w:rsid w:val="009A19F9"/>
    <w:rsid w:val="009B058E"/>
    <w:rsid w:val="009B3307"/>
    <w:rsid w:val="009B3E4B"/>
    <w:rsid w:val="009B5BF8"/>
    <w:rsid w:val="009C03CD"/>
    <w:rsid w:val="009C0E7D"/>
    <w:rsid w:val="009C2E14"/>
    <w:rsid w:val="009C3166"/>
    <w:rsid w:val="009C51B8"/>
    <w:rsid w:val="009D7341"/>
    <w:rsid w:val="009E121B"/>
    <w:rsid w:val="009E2838"/>
    <w:rsid w:val="009E2EF9"/>
    <w:rsid w:val="009E3DFF"/>
    <w:rsid w:val="009E4F83"/>
    <w:rsid w:val="009E59C7"/>
    <w:rsid w:val="009E5B04"/>
    <w:rsid w:val="009E72C0"/>
    <w:rsid w:val="009F04F4"/>
    <w:rsid w:val="009F2C8C"/>
    <w:rsid w:val="009F3163"/>
    <w:rsid w:val="009F77F7"/>
    <w:rsid w:val="00A07B09"/>
    <w:rsid w:val="00A07BA5"/>
    <w:rsid w:val="00A11E6D"/>
    <w:rsid w:val="00A12B06"/>
    <w:rsid w:val="00A1450F"/>
    <w:rsid w:val="00A31A8C"/>
    <w:rsid w:val="00A3755E"/>
    <w:rsid w:val="00A450FF"/>
    <w:rsid w:val="00A45AD9"/>
    <w:rsid w:val="00A47623"/>
    <w:rsid w:val="00A47E33"/>
    <w:rsid w:val="00A530A2"/>
    <w:rsid w:val="00A535B5"/>
    <w:rsid w:val="00A5487B"/>
    <w:rsid w:val="00A6494F"/>
    <w:rsid w:val="00A6593F"/>
    <w:rsid w:val="00A7110B"/>
    <w:rsid w:val="00A71956"/>
    <w:rsid w:val="00A7332E"/>
    <w:rsid w:val="00A7374E"/>
    <w:rsid w:val="00A746A1"/>
    <w:rsid w:val="00A770E9"/>
    <w:rsid w:val="00A77E7E"/>
    <w:rsid w:val="00A8011F"/>
    <w:rsid w:val="00A81148"/>
    <w:rsid w:val="00A8289A"/>
    <w:rsid w:val="00A83300"/>
    <w:rsid w:val="00A8368E"/>
    <w:rsid w:val="00A840BD"/>
    <w:rsid w:val="00A85069"/>
    <w:rsid w:val="00A8736C"/>
    <w:rsid w:val="00A879E8"/>
    <w:rsid w:val="00A90367"/>
    <w:rsid w:val="00A945F9"/>
    <w:rsid w:val="00AA003C"/>
    <w:rsid w:val="00AA3308"/>
    <w:rsid w:val="00AB086E"/>
    <w:rsid w:val="00AB10A3"/>
    <w:rsid w:val="00AB12F9"/>
    <w:rsid w:val="00AB15A1"/>
    <w:rsid w:val="00AB2AD2"/>
    <w:rsid w:val="00AC24A7"/>
    <w:rsid w:val="00AC3F94"/>
    <w:rsid w:val="00AD4925"/>
    <w:rsid w:val="00AD637F"/>
    <w:rsid w:val="00AD6B1A"/>
    <w:rsid w:val="00AD6F2B"/>
    <w:rsid w:val="00AE0A24"/>
    <w:rsid w:val="00AE1790"/>
    <w:rsid w:val="00AE20EA"/>
    <w:rsid w:val="00AE689D"/>
    <w:rsid w:val="00AE6EB0"/>
    <w:rsid w:val="00AF0C4D"/>
    <w:rsid w:val="00AF155F"/>
    <w:rsid w:val="00AF17A6"/>
    <w:rsid w:val="00AF3DAF"/>
    <w:rsid w:val="00AF5E97"/>
    <w:rsid w:val="00B0299C"/>
    <w:rsid w:val="00B0305A"/>
    <w:rsid w:val="00B045FB"/>
    <w:rsid w:val="00B0559C"/>
    <w:rsid w:val="00B05B90"/>
    <w:rsid w:val="00B10FE0"/>
    <w:rsid w:val="00B13B1B"/>
    <w:rsid w:val="00B168ED"/>
    <w:rsid w:val="00B235A1"/>
    <w:rsid w:val="00B23912"/>
    <w:rsid w:val="00B339AC"/>
    <w:rsid w:val="00B33F79"/>
    <w:rsid w:val="00B34239"/>
    <w:rsid w:val="00B4133D"/>
    <w:rsid w:val="00B439F1"/>
    <w:rsid w:val="00B44BB3"/>
    <w:rsid w:val="00B45C95"/>
    <w:rsid w:val="00B467FE"/>
    <w:rsid w:val="00B46F34"/>
    <w:rsid w:val="00B471B9"/>
    <w:rsid w:val="00B534B0"/>
    <w:rsid w:val="00B5686B"/>
    <w:rsid w:val="00B56E8D"/>
    <w:rsid w:val="00B60775"/>
    <w:rsid w:val="00B66319"/>
    <w:rsid w:val="00B66E23"/>
    <w:rsid w:val="00B70C56"/>
    <w:rsid w:val="00B71E02"/>
    <w:rsid w:val="00B75FDD"/>
    <w:rsid w:val="00B76640"/>
    <w:rsid w:val="00B805BE"/>
    <w:rsid w:val="00B848E7"/>
    <w:rsid w:val="00B8632E"/>
    <w:rsid w:val="00B87B01"/>
    <w:rsid w:val="00B90A00"/>
    <w:rsid w:val="00B9509A"/>
    <w:rsid w:val="00BA2A2A"/>
    <w:rsid w:val="00BA2D56"/>
    <w:rsid w:val="00BA36B5"/>
    <w:rsid w:val="00BB4C55"/>
    <w:rsid w:val="00BC18D9"/>
    <w:rsid w:val="00BC194D"/>
    <w:rsid w:val="00BC7E99"/>
    <w:rsid w:val="00BD3704"/>
    <w:rsid w:val="00BD4112"/>
    <w:rsid w:val="00BD4788"/>
    <w:rsid w:val="00BD5884"/>
    <w:rsid w:val="00BE267B"/>
    <w:rsid w:val="00BE5714"/>
    <w:rsid w:val="00BE7BEE"/>
    <w:rsid w:val="00BF3AF4"/>
    <w:rsid w:val="00BF5AA7"/>
    <w:rsid w:val="00BF69BF"/>
    <w:rsid w:val="00BF778A"/>
    <w:rsid w:val="00C02F21"/>
    <w:rsid w:val="00C0375B"/>
    <w:rsid w:val="00C05691"/>
    <w:rsid w:val="00C05F6E"/>
    <w:rsid w:val="00C0633D"/>
    <w:rsid w:val="00C0741E"/>
    <w:rsid w:val="00C14CD1"/>
    <w:rsid w:val="00C225C6"/>
    <w:rsid w:val="00C24BC3"/>
    <w:rsid w:val="00C2567A"/>
    <w:rsid w:val="00C26080"/>
    <w:rsid w:val="00C3403C"/>
    <w:rsid w:val="00C34DF0"/>
    <w:rsid w:val="00C36530"/>
    <w:rsid w:val="00C37CCE"/>
    <w:rsid w:val="00C40AB8"/>
    <w:rsid w:val="00C4127F"/>
    <w:rsid w:val="00C46B9C"/>
    <w:rsid w:val="00C60535"/>
    <w:rsid w:val="00C62B3E"/>
    <w:rsid w:val="00C66305"/>
    <w:rsid w:val="00C66BA7"/>
    <w:rsid w:val="00C66C67"/>
    <w:rsid w:val="00C759B3"/>
    <w:rsid w:val="00C80897"/>
    <w:rsid w:val="00C833AF"/>
    <w:rsid w:val="00C90055"/>
    <w:rsid w:val="00C92E2B"/>
    <w:rsid w:val="00CA0779"/>
    <w:rsid w:val="00CA1867"/>
    <w:rsid w:val="00CA3B72"/>
    <w:rsid w:val="00CA52D4"/>
    <w:rsid w:val="00CA6F4F"/>
    <w:rsid w:val="00CB22A4"/>
    <w:rsid w:val="00CB28CF"/>
    <w:rsid w:val="00CB4052"/>
    <w:rsid w:val="00CC700C"/>
    <w:rsid w:val="00CC750D"/>
    <w:rsid w:val="00CD3E00"/>
    <w:rsid w:val="00CD4A28"/>
    <w:rsid w:val="00CD6185"/>
    <w:rsid w:val="00CE5157"/>
    <w:rsid w:val="00CE5D3A"/>
    <w:rsid w:val="00CE6B6A"/>
    <w:rsid w:val="00CF1BBA"/>
    <w:rsid w:val="00CF5DB2"/>
    <w:rsid w:val="00CF6616"/>
    <w:rsid w:val="00D04DCC"/>
    <w:rsid w:val="00D05C27"/>
    <w:rsid w:val="00D05EA3"/>
    <w:rsid w:val="00D07FBA"/>
    <w:rsid w:val="00D11291"/>
    <w:rsid w:val="00D11ACF"/>
    <w:rsid w:val="00D1425F"/>
    <w:rsid w:val="00D14267"/>
    <w:rsid w:val="00D14A08"/>
    <w:rsid w:val="00D16642"/>
    <w:rsid w:val="00D300D6"/>
    <w:rsid w:val="00D31ABB"/>
    <w:rsid w:val="00D32826"/>
    <w:rsid w:val="00D330C2"/>
    <w:rsid w:val="00D33D1D"/>
    <w:rsid w:val="00D349B5"/>
    <w:rsid w:val="00D4262A"/>
    <w:rsid w:val="00D439F6"/>
    <w:rsid w:val="00D462AB"/>
    <w:rsid w:val="00D473F0"/>
    <w:rsid w:val="00D477A9"/>
    <w:rsid w:val="00D51DAE"/>
    <w:rsid w:val="00D61659"/>
    <w:rsid w:val="00D62DDE"/>
    <w:rsid w:val="00D710DE"/>
    <w:rsid w:val="00D72059"/>
    <w:rsid w:val="00D7332A"/>
    <w:rsid w:val="00D7418B"/>
    <w:rsid w:val="00D74225"/>
    <w:rsid w:val="00D82071"/>
    <w:rsid w:val="00D827A4"/>
    <w:rsid w:val="00D82DBB"/>
    <w:rsid w:val="00D833DE"/>
    <w:rsid w:val="00D840EB"/>
    <w:rsid w:val="00D868F1"/>
    <w:rsid w:val="00D90314"/>
    <w:rsid w:val="00D93115"/>
    <w:rsid w:val="00D938B3"/>
    <w:rsid w:val="00D96570"/>
    <w:rsid w:val="00DA162D"/>
    <w:rsid w:val="00DA1EF1"/>
    <w:rsid w:val="00DB695F"/>
    <w:rsid w:val="00DB7565"/>
    <w:rsid w:val="00DC0309"/>
    <w:rsid w:val="00DC14CE"/>
    <w:rsid w:val="00DC15EE"/>
    <w:rsid w:val="00DC6918"/>
    <w:rsid w:val="00DC69FC"/>
    <w:rsid w:val="00DD0BD8"/>
    <w:rsid w:val="00DD1FC5"/>
    <w:rsid w:val="00DD45BB"/>
    <w:rsid w:val="00DD53A9"/>
    <w:rsid w:val="00DD66E2"/>
    <w:rsid w:val="00DE6940"/>
    <w:rsid w:val="00DF011D"/>
    <w:rsid w:val="00DF0DB0"/>
    <w:rsid w:val="00DF1CA3"/>
    <w:rsid w:val="00DF4749"/>
    <w:rsid w:val="00DF5735"/>
    <w:rsid w:val="00E03CF7"/>
    <w:rsid w:val="00E04CF2"/>
    <w:rsid w:val="00E05497"/>
    <w:rsid w:val="00E06F3E"/>
    <w:rsid w:val="00E10FDE"/>
    <w:rsid w:val="00E14487"/>
    <w:rsid w:val="00E173F1"/>
    <w:rsid w:val="00E209C5"/>
    <w:rsid w:val="00E22789"/>
    <w:rsid w:val="00E23EAF"/>
    <w:rsid w:val="00E2667E"/>
    <w:rsid w:val="00E277CE"/>
    <w:rsid w:val="00E27D16"/>
    <w:rsid w:val="00E33A19"/>
    <w:rsid w:val="00E3591F"/>
    <w:rsid w:val="00E35BC0"/>
    <w:rsid w:val="00E362BE"/>
    <w:rsid w:val="00E36443"/>
    <w:rsid w:val="00E44CDE"/>
    <w:rsid w:val="00E46E4E"/>
    <w:rsid w:val="00E5261E"/>
    <w:rsid w:val="00E53527"/>
    <w:rsid w:val="00E56F41"/>
    <w:rsid w:val="00E60EEC"/>
    <w:rsid w:val="00E61346"/>
    <w:rsid w:val="00E61B9E"/>
    <w:rsid w:val="00E629A2"/>
    <w:rsid w:val="00E67241"/>
    <w:rsid w:val="00E743A2"/>
    <w:rsid w:val="00E75287"/>
    <w:rsid w:val="00E803EF"/>
    <w:rsid w:val="00E8067C"/>
    <w:rsid w:val="00E81693"/>
    <w:rsid w:val="00E83C68"/>
    <w:rsid w:val="00E852AE"/>
    <w:rsid w:val="00E94994"/>
    <w:rsid w:val="00EA27CE"/>
    <w:rsid w:val="00EA2809"/>
    <w:rsid w:val="00EA2859"/>
    <w:rsid w:val="00EB01C7"/>
    <w:rsid w:val="00EB1B8D"/>
    <w:rsid w:val="00EB56B5"/>
    <w:rsid w:val="00EB67AE"/>
    <w:rsid w:val="00EC2355"/>
    <w:rsid w:val="00EC6595"/>
    <w:rsid w:val="00ED02A4"/>
    <w:rsid w:val="00ED0D3C"/>
    <w:rsid w:val="00ED3CAE"/>
    <w:rsid w:val="00ED5528"/>
    <w:rsid w:val="00EE289C"/>
    <w:rsid w:val="00EE454B"/>
    <w:rsid w:val="00EE67B4"/>
    <w:rsid w:val="00EF5F40"/>
    <w:rsid w:val="00F03C6B"/>
    <w:rsid w:val="00F04B78"/>
    <w:rsid w:val="00F05CA9"/>
    <w:rsid w:val="00F07070"/>
    <w:rsid w:val="00F10E01"/>
    <w:rsid w:val="00F21245"/>
    <w:rsid w:val="00F220CF"/>
    <w:rsid w:val="00F24FA4"/>
    <w:rsid w:val="00F25BE7"/>
    <w:rsid w:val="00F27EBB"/>
    <w:rsid w:val="00F37A7D"/>
    <w:rsid w:val="00F37D15"/>
    <w:rsid w:val="00F40108"/>
    <w:rsid w:val="00F40326"/>
    <w:rsid w:val="00F4299A"/>
    <w:rsid w:val="00F44FED"/>
    <w:rsid w:val="00F47D02"/>
    <w:rsid w:val="00F51C47"/>
    <w:rsid w:val="00F5277C"/>
    <w:rsid w:val="00F530E6"/>
    <w:rsid w:val="00F56058"/>
    <w:rsid w:val="00F568B3"/>
    <w:rsid w:val="00F600BD"/>
    <w:rsid w:val="00F60E77"/>
    <w:rsid w:val="00F75462"/>
    <w:rsid w:val="00F7682F"/>
    <w:rsid w:val="00F77B37"/>
    <w:rsid w:val="00F83105"/>
    <w:rsid w:val="00F90BA0"/>
    <w:rsid w:val="00F91725"/>
    <w:rsid w:val="00F91AA9"/>
    <w:rsid w:val="00F943ED"/>
    <w:rsid w:val="00F96C0C"/>
    <w:rsid w:val="00F96D71"/>
    <w:rsid w:val="00FA04CC"/>
    <w:rsid w:val="00FA116A"/>
    <w:rsid w:val="00FA167D"/>
    <w:rsid w:val="00FA4160"/>
    <w:rsid w:val="00FA4D0C"/>
    <w:rsid w:val="00FB39B1"/>
    <w:rsid w:val="00FB4E6A"/>
    <w:rsid w:val="00FB6A2F"/>
    <w:rsid w:val="00FB709D"/>
    <w:rsid w:val="00FC226A"/>
    <w:rsid w:val="00FC2DB1"/>
    <w:rsid w:val="00FC30F4"/>
    <w:rsid w:val="00FC540C"/>
    <w:rsid w:val="00FC650F"/>
    <w:rsid w:val="00FC754A"/>
    <w:rsid w:val="00FD04EC"/>
    <w:rsid w:val="00FD2A6F"/>
    <w:rsid w:val="00FD34E9"/>
    <w:rsid w:val="00FE008D"/>
    <w:rsid w:val="00FE01EF"/>
    <w:rsid w:val="00FE327E"/>
    <w:rsid w:val="00FE339F"/>
    <w:rsid w:val="00FF0DA3"/>
    <w:rsid w:val="00FF137D"/>
    <w:rsid w:val="00FF31A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C22C2A"/>
  <w15:docId w15:val="{A78A62E5-BA15-491E-A1FE-D6C29FC2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61659"/>
    <w:pPr>
      <w:keepNext/>
      <w:spacing w:before="240" w:after="60"/>
      <w:outlineLvl w:val="0"/>
    </w:pPr>
    <w:rPr>
      <w:rFonts w:ascii="Arial" w:hAnsi="Arial" w:cs="Arial"/>
      <w:b/>
      <w:bCs/>
      <w:kern w:val="32"/>
      <w:sz w:val="32"/>
      <w:szCs w:val="32"/>
      <w:lang w:val="en-GB" w:eastAsia="en-US"/>
    </w:rPr>
  </w:style>
  <w:style w:type="paragraph" w:styleId="Heading2">
    <w:name w:val="heading 2"/>
    <w:basedOn w:val="Normal"/>
    <w:next w:val="Normal"/>
    <w:qFormat/>
    <w:rsid w:val="00D61659"/>
    <w:pPr>
      <w:keepNext/>
      <w:spacing w:before="240" w:after="60"/>
      <w:outlineLvl w:val="1"/>
    </w:pPr>
    <w:rPr>
      <w:rFonts w:ascii="Arial" w:hAnsi="Arial" w:cs="Arial"/>
      <w:b/>
      <w:bCs/>
      <w:i/>
      <w:iCs/>
      <w:sz w:val="28"/>
      <w:szCs w:val="28"/>
      <w:lang w:val="en-GB" w:eastAsia="en-US"/>
    </w:rPr>
  </w:style>
  <w:style w:type="paragraph" w:styleId="Heading3">
    <w:name w:val="heading 3"/>
    <w:basedOn w:val="Normal"/>
    <w:next w:val="Normal"/>
    <w:qFormat/>
    <w:rsid w:val="00D61659"/>
    <w:pPr>
      <w:keepNext/>
      <w:jc w:val="center"/>
      <w:outlineLvl w:val="2"/>
    </w:pPr>
    <w:rPr>
      <w:sz w:val="28"/>
      <w:u w:val="single"/>
      <w:lang w:eastAsia="en-US"/>
    </w:rPr>
  </w:style>
  <w:style w:type="paragraph" w:styleId="Heading4">
    <w:name w:val="heading 4"/>
    <w:basedOn w:val="Normal"/>
    <w:next w:val="Normal"/>
    <w:qFormat/>
    <w:rsid w:val="00D61659"/>
    <w:pPr>
      <w:keepNext/>
      <w:spacing w:before="240" w:after="60"/>
      <w:outlineLvl w:val="3"/>
    </w:pPr>
    <w:rPr>
      <w:b/>
      <w:bCs/>
      <w:sz w:val="28"/>
      <w:szCs w:val="28"/>
      <w:lang w:val="en-GB" w:eastAsia="en-US"/>
    </w:rPr>
  </w:style>
  <w:style w:type="paragraph" w:styleId="Heading5">
    <w:name w:val="heading 5"/>
    <w:basedOn w:val="Normal"/>
    <w:next w:val="Normal"/>
    <w:qFormat/>
    <w:rsid w:val="00D61659"/>
    <w:pPr>
      <w:spacing w:before="240" w:after="60"/>
      <w:outlineLvl w:val="4"/>
    </w:pPr>
    <w:rPr>
      <w:b/>
      <w:bCs/>
      <w:i/>
      <w:iCs/>
      <w:sz w:val="26"/>
      <w:szCs w:val="26"/>
      <w:lang w:val="en-GB" w:eastAsia="en-US"/>
    </w:rPr>
  </w:style>
  <w:style w:type="paragraph" w:styleId="Heading6">
    <w:name w:val="heading 6"/>
    <w:basedOn w:val="Normal"/>
    <w:next w:val="Normal"/>
    <w:qFormat/>
    <w:rsid w:val="005A5157"/>
    <w:pPr>
      <w:spacing w:before="240" w:after="60"/>
      <w:outlineLvl w:val="5"/>
    </w:pPr>
    <w:rPr>
      <w:b/>
      <w:bCs/>
      <w:sz w:val="22"/>
      <w:szCs w:val="22"/>
    </w:rPr>
  </w:style>
  <w:style w:type="paragraph" w:styleId="Heading7">
    <w:name w:val="heading 7"/>
    <w:basedOn w:val="Normal"/>
    <w:next w:val="Normal"/>
    <w:qFormat/>
    <w:rsid w:val="005A5157"/>
    <w:pPr>
      <w:spacing w:before="240" w:after="60"/>
      <w:outlineLvl w:val="6"/>
    </w:pPr>
  </w:style>
  <w:style w:type="paragraph" w:styleId="Heading9">
    <w:name w:val="heading 9"/>
    <w:basedOn w:val="Normal"/>
    <w:next w:val="Normal"/>
    <w:qFormat/>
    <w:rsid w:val="00D61659"/>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61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Предмет на коментар1"/>
    <w:basedOn w:val="CommentText"/>
    <w:next w:val="CommentText"/>
    <w:semiHidden/>
    <w:rsid w:val="00D61659"/>
    <w:rPr>
      <w:b/>
      <w:bCs/>
    </w:rPr>
  </w:style>
  <w:style w:type="paragraph" w:styleId="CommentText">
    <w:name w:val="annotation text"/>
    <w:basedOn w:val="Normal"/>
    <w:semiHidden/>
    <w:rsid w:val="00D61659"/>
    <w:rPr>
      <w:sz w:val="20"/>
      <w:szCs w:val="20"/>
      <w:lang w:val="en-GB" w:eastAsia="en-US"/>
    </w:rPr>
  </w:style>
  <w:style w:type="paragraph" w:styleId="Header">
    <w:name w:val="header"/>
    <w:basedOn w:val="Normal"/>
    <w:link w:val="HeaderChar"/>
    <w:rsid w:val="00D61659"/>
    <w:pPr>
      <w:tabs>
        <w:tab w:val="center" w:pos="4536"/>
        <w:tab w:val="right" w:pos="9072"/>
      </w:tabs>
    </w:pPr>
    <w:rPr>
      <w:lang w:val="en-GB" w:eastAsia="en-US"/>
    </w:rPr>
  </w:style>
  <w:style w:type="character" w:customStyle="1" w:styleId="HeaderChar">
    <w:name w:val="Header Char"/>
    <w:link w:val="Header"/>
    <w:locked/>
    <w:rsid w:val="00D61659"/>
    <w:rPr>
      <w:sz w:val="24"/>
      <w:szCs w:val="24"/>
      <w:lang w:val="en-GB" w:eastAsia="en-US" w:bidi="ar-SA"/>
    </w:rPr>
  </w:style>
  <w:style w:type="paragraph" w:styleId="BodyTextIndent3">
    <w:name w:val="Body Text Indent 3"/>
    <w:basedOn w:val="Normal"/>
    <w:rsid w:val="00D61659"/>
    <w:pPr>
      <w:ind w:firstLine="708"/>
      <w:jc w:val="both"/>
    </w:pPr>
    <w:rPr>
      <w:color w:val="FF6600"/>
      <w:u w:val="single"/>
      <w:lang w:eastAsia="en-US"/>
    </w:rPr>
  </w:style>
  <w:style w:type="character" w:styleId="PageNumber">
    <w:name w:val="page number"/>
    <w:basedOn w:val="DefaultParagraphFont"/>
    <w:rsid w:val="00D61659"/>
  </w:style>
  <w:style w:type="paragraph" w:styleId="Title">
    <w:name w:val="Title"/>
    <w:basedOn w:val="Normal"/>
    <w:qFormat/>
    <w:rsid w:val="00D61659"/>
    <w:pPr>
      <w:jc w:val="center"/>
    </w:pPr>
    <w:rPr>
      <w:sz w:val="40"/>
      <w:u w:val="single"/>
      <w:lang w:eastAsia="en-US"/>
    </w:rPr>
  </w:style>
  <w:style w:type="paragraph" w:styleId="Footer">
    <w:name w:val="footer"/>
    <w:basedOn w:val="Normal"/>
    <w:link w:val="FooterChar"/>
    <w:uiPriority w:val="99"/>
    <w:rsid w:val="00D61659"/>
    <w:pPr>
      <w:tabs>
        <w:tab w:val="center" w:pos="4536"/>
        <w:tab w:val="right" w:pos="9072"/>
      </w:tabs>
    </w:pPr>
    <w:rPr>
      <w:lang w:val="en-GB" w:eastAsia="en-US"/>
    </w:rPr>
  </w:style>
  <w:style w:type="paragraph" w:styleId="BodyText">
    <w:name w:val="Body Text"/>
    <w:basedOn w:val="Normal"/>
    <w:link w:val="BodyTextChar"/>
    <w:rsid w:val="00D61659"/>
    <w:pPr>
      <w:spacing w:after="120"/>
    </w:pPr>
    <w:rPr>
      <w:lang w:val="en-GB" w:eastAsia="en-US"/>
    </w:rPr>
  </w:style>
  <w:style w:type="paragraph" w:styleId="NoSpacing">
    <w:name w:val="No Spacing"/>
    <w:qFormat/>
    <w:rsid w:val="006B3C74"/>
    <w:pPr>
      <w:widowControl w:val="0"/>
      <w:autoSpaceDE w:val="0"/>
      <w:autoSpaceDN w:val="0"/>
      <w:adjustRightInd w:val="0"/>
    </w:pPr>
    <w:rPr>
      <w:rFonts w:eastAsia="Calibri"/>
    </w:rPr>
  </w:style>
  <w:style w:type="paragraph" w:styleId="PlainText">
    <w:name w:val="Plain Text"/>
    <w:basedOn w:val="Normal"/>
    <w:rsid w:val="000735BC"/>
    <w:pPr>
      <w:widowControl w:val="0"/>
    </w:pPr>
    <w:rPr>
      <w:rFonts w:ascii="Courier New" w:hAnsi="Courier New"/>
      <w:snapToGrid w:val="0"/>
      <w:sz w:val="20"/>
      <w:szCs w:val="20"/>
      <w:lang w:val="en-AU" w:eastAsia="en-US"/>
    </w:rPr>
  </w:style>
  <w:style w:type="paragraph" w:styleId="BodyTextIndent2">
    <w:name w:val="Body Text Indent 2"/>
    <w:basedOn w:val="Normal"/>
    <w:rsid w:val="000735BC"/>
    <w:pPr>
      <w:spacing w:after="120" w:line="480" w:lineRule="auto"/>
      <w:ind w:left="283"/>
    </w:pPr>
  </w:style>
  <w:style w:type="paragraph" w:styleId="BodyText2">
    <w:name w:val="Body Text 2"/>
    <w:basedOn w:val="Normal"/>
    <w:rsid w:val="000735BC"/>
    <w:pPr>
      <w:spacing w:after="120" w:line="480" w:lineRule="auto"/>
    </w:pPr>
  </w:style>
  <w:style w:type="paragraph" w:styleId="BodyTextIndent">
    <w:name w:val="Body Text Indent"/>
    <w:basedOn w:val="Normal"/>
    <w:rsid w:val="00293C4B"/>
    <w:pPr>
      <w:spacing w:after="120"/>
      <w:ind w:left="283"/>
    </w:pPr>
  </w:style>
  <w:style w:type="paragraph" w:customStyle="1" w:styleId="a">
    <w:basedOn w:val="Normal"/>
    <w:rsid w:val="00293C4B"/>
    <w:pPr>
      <w:tabs>
        <w:tab w:val="left" w:pos="709"/>
      </w:tabs>
    </w:pPr>
    <w:rPr>
      <w:rFonts w:ascii="Tahoma" w:hAnsi="Tahoma"/>
      <w:lang w:val="pl-PL" w:eastAsia="pl-PL"/>
    </w:rPr>
  </w:style>
  <w:style w:type="paragraph" w:customStyle="1" w:styleId="Style1">
    <w:name w:val="Style1"/>
    <w:basedOn w:val="Normal"/>
    <w:rsid w:val="00324298"/>
    <w:pPr>
      <w:numPr>
        <w:numId w:val="18"/>
      </w:numPr>
      <w:ind w:left="0" w:firstLine="0"/>
      <w:jc w:val="both"/>
    </w:pPr>
    <w:rPr>
      <w:sz w:val="20"/>
      <w:szCs w:val="20"/>
      <w:lang w:eastAsia="en-US"/>
    </w:rPr>
  </w:style>
  <w:style w:type="paragraph" w:styleId="BodyText3">
    <w:name w:val="Body Text 3"/>
    <w:basedOn w:val="Normal"/>
    <w:rsid w:val="005A5157"/>
    <w:pPr>
      <w:spacing w:after="120"/>
    </w:pPr>
    <w:rPr>
      <w:sz w:val="16"/>
      <w:szCs w:val="16"/>
      <w:lang w:val="en-AU" w:eastAsia="en-US"/>
    </w:rPr>
  </w:style>
  <w:style w:type="paragraph" w:styleId="BlockText">
    <w:name w:val="Block Text"/>
    <w:basedOn w:val="Normal"/>
    <w:rsid w:val="00BF5AA7"/>
    <w:pPr>
      <w:ind w:left="289" w:right="289"/>
      <w:jc w:val="both"/>
    </w:pPr>
    <w:rPr>
      <w:rFonts w:ascii="Timok" w:hAnsi="Timok"/>
      <w:sz w:val="20"/>
      <w:szCs w:val="20"/>
      <w:lang w:eastAsia="en-US"/>
    </w:rPr>
  </w:style>
  <w:style w:type="paragraph" w:styleId="BalloonText">
    <w:name w:val="Balloon Text"/>
    <w:basedOn w:val="Normal"/>
    <w:semiHidden/>
    <w:rsid w:val="009664D5"/>
    <w:rPr>
      <w:rFonts w:ascii="Tahoma" w:hAnsi="Tahoma" w:cs="Tahoma"/>
      <w:sz w:val="16"/>
      <w:szCs w:val="16"/>
    </w:rPr>
  </w:style>
  <w:style w:type="character" w:styleId="Hyperlink">
    <w:name w:val="Hyperlink"/>
    <w:rsid w:val="00AD637F"/>
    <w:rPr>
      <w:color w:val="0000FF"/>
      <w:u w:val="single"/>
    </w:rPr>
  </w:style>
  <w:style w:type="character" w:styleId="Strong">
    <w:name w:val="Strong"/>
    <w:qFormat/>
    <w:rsid w:val="00AD637F"/>
    <w:rPr>
      <w:b/>
      <w:bCs/>
    </w:rPr>
  </w:style>
  <w:style w:type="paragraph" w:customStyle="1" w:styleId="Default">
    <w:name w:val="Default"/>
    <w:rsid w:val="00CF6616"/>
    <w:pPr>
      <w:autoSpaceDE w:val="0"/>
      <w:autoSpaceDN w:val="0"/>
      <w:adjustRightInd w:val="0"/>
    </w:pPr>
    <w:rPr>
      <w:color w:val="000000"/>
      <w:sz w:val="24"/>
      <w:szCs w:val="24"/>
      <w:lang w:val="en-US" w:eastAsia="en-US"/>
    </w:rPr>
  </w:style>
  <w:style w:type="character" w:customStyle="1" w:styleId="FooterChar">
    <w:name w:val="Footer Char"/>
    <w:link w:val="Footer"/>
    <w:uiPriority w:val="99"/>
    <w:rsid w:val="00EA27CE"/>
    <w:rPr>
      <w:sz w:val="24"/>
      <w:szCs w:val="24"/>
      <w:lang w:val="en-GB" w:eastAsia="en-US"/>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rsid w:val="00FC754A"/>
    <w:pPr>
      <w:tabs>
        <w:tab w:val="left" w:pos="709"/>
      </w:tabs>
    </w:pPr>
    <w:rPr>
      <w:rFonts w:ascii="Tahoma" w:hAnsi="Tahoma"/>
      <w:lang w:val="pl-PL" w:eastAsia="pl-PL"/>
    </w:rPr>
  </w:style>
  <w:style w:type="character" w:customStyle="1" w:styleId="Absatz-Standardschriftart">
    <w:name w:val="Absatz-Standardschriftart"/>
    <w:rsid w:val="00C66C67"/>
  </w:style>
  <w:style w:type="character" w:customStyle="1" w:styleId="cursorpointer">
    <w:name w:val="cursorpointer"/>
    <w:basedOn w:val="DefaultParagraphFont"/>
    <w:rsid w:val="005C0E44"/>
  </w:style>
  <w:style w:type="paragraph" w:styleId="ListParagraph">
    <w:name w:val="List Paragraph"/>
    <w:basedOn w:val="Normal"/>
    <w:uiPriority w:val="34"/>
    <w:qFormat/>
    <w:rsid w:val="005A35B6"/>
    <w:pPr>
      <w:ind w:left="720"/>
      <w:contextualSpacing/>
    </w:pPr>
  </w:style>
  <w:style w:type="character" w:customStyle="1" w:styleId="BodyTextChar">
    <w:name w:val="Body Text Char"/>
    <w:basedOn w:val="DefaultParagraphFont"/>
    <w:link w:val="BodyText"/>
    <w:rsid w:val="004D7664"/>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4485">
      <w:bodyDiv w:val="1"/>
      <w:marLeft w:val="0"/>
      <w:marRight w:val="0"/>
      <w:marTop w:val="0"/>
      <w:marBottom w:val="0"/>
      <w:divBdr>
        <w:top w:val="none" w:sz="0" w:space="0" w:color="auto"/>
        <w:left w:val="none" w:sz="0" w:space="0" w:color="auto"/>
        <w:bottom w:val="none" w:sz="0" w:space="0" w:color="auto"/>
        <w:right w:val="none" w:sz="0" w:space="0" w:color="auto"/>
      </w:divBdr>
    </w:div>
    <w:div w:id="68887411">
      <w:bodyDiv w:val="1"/>
      <w:marLeft w:val="0"/>
      <w:marRight w:val="0"/>
      <w:marTop w:val="0"/>
      <w:marBottom w:val="0"/>
      <w:divBdr>
        <w:top w:val="none" w:sz="0" w:space="0" w:color="auto"/>
        <w:left w:val="none" w:sz="0" w:space="0" w:color="auto"/>
        <w:bottom w:val="none" w:sz="0" w:space="0" w:color="auto"/>
        <w:right w:val="none" w:sz="0" w:space="0" w:color="auto"/>
      </w:divBdr>
    </w:div>
    <w:div w:id="274021247">
      <w:bodyDiv w:val="1"/>
      <w:marLeft w:val="0"/>
      <w:marRight w:val="0"/>
      <w:marTop w:val="0"/>
      <w:marBottom w:val="0"/>
      <w:divBdr>
        <w:top w:val="none" w:sz="0" w:space="0" w:color="auto"/>
        <w:left w:val="none" w:sz="0" w:space="0" w:color="auto"/>
        <w:bottom w:val="none" w:sz="0" w:space="0" w:color="auto"/>
        <w:right w:val="none" w:sz="0" w:space="0" w:color="auto"/>
      </w:divBdr>
    </w:div>
    <w:div w:id="393242953">
      <w:bodyDiv w:val="1"/>
      <w:marLeft w:val="0"/>
      <w:marRight w:val="0"/>
      <w:marTop w:val="0"/>
      <w:marBottom w:val="0"/>
      <w:divBdr>
        <w:top w:val="none" w:sz="0" w:space="0" w:color="auto"/>
        <w:left w:val="none" w:sz="0" w:space="0" w:color="auto"/>
        <w:bottom w:val="none" w:sz="0" w:space="0" w:color="auto"/>
        <w:right w:val="none" w:sz="0" w:space="0" w:color="auto"/>
      </w:divBdr>
    </w:div>
    <w:div w:id="403647662">
      <w:bodyDiv w:val="1"/>
      <w:marLeft w:val="0"/>
      <w:marRight w:val="0"/>
      <w:marTop w:val="0"/>
      <w:marBottom w:val="0"/>
      <w:divBdr>
        <w:top w:val="none" w:sz="0" w:space="0" w:color="auto"/>
        <w:left w:val="none" w:sz="0" w:space="0" w:color="auto"/>
        <w:bottom w:val="none" w:sz="0" w:space="0" w:color="auto"/>
        <w:right w:val="none" w:sz="0" w:space="0" w:color="auto"/>
      </w:divBdr>
    </w:div>
    <w:div w:id="657995309">
      <w:bodyDiv w:val="1"/>
      <w:marLeft w:val="0"/>
      <w:marRight w:val="0"/>
      <w:marTop w:val="0"/>
      <w:marBottom w:val="0"/>
      <w:divBdr>
        <w:top w:val="none" w:sz="0" w:space="0" w:color="auto"/>
        <w:left w:val="none" w:sz="0" w:space="0" w:color="auto"/>
        <w:bottom w:val="none" w:sz="0" w:space="0" w:color="auto"/>
        <w:right w:val="none" w:sz="0" w:space="0" w:color="auto"/>
      </w:divBdr>
    </w:div>
    <w:div w:id="686834286">
      <w:bodyDiv w:val="1"/>
      <w:marLeft w:val="0"/>
      <w:marRight w:val="0"/>
      <w:marTop w:val="0"/>
      <w:marBottom w:val="0"/>
      <w:divBdr>
        <w:top w:val="none" w:sz="0" w:space="0" w:color="auto"/>
        <w:left w:val="none" w:sz="0" w:space="0" w:color="auto"/>
        <w:bottom w:val="none" w:sz="0" w:space="0" w:color="auto"/>
        <w:right w:val="none" w:sz="0" w:space="0" w:color="auto"/>
      </w:divBdr>
    </w:div>
    <w:div w:id="790249589">
      <w:bodyDiv w:val="1"/>
      <w:marLeft w:val="0"/>
      <w:marRight w:val="0"/>
      <w:marTop w:val="0"/>
      <w:marBottom w:val="0"/>
      <w:divBdr>
        <w:top w:val="none" w:sz="0" w:space="0" w:color="auto"/>
        <w:left w:val="none" w:sz="0" w:space="0" w:color="auto"/>
        <w:bottom w:val="none" w:sz="0" w:space="0" w:color="auto"/>
        <w:right w:val="none" w:sz="0" w:space="0" w:color="auto"/>
      </w:divBdr>
    </w:div>
    <w:div w:id="823811456">
      <w:bodyDiv w:val="1"/>
      <w:marLeft w:val="0"/>
      <w:marRight w:val="0"/>
      <w:marTop w:val="0"/>
      <w:marBottom w:val="0"/>
      <w:divBdr>
        <w:top w:val="none" w:sz="0" w:space="0" w:color="auto"/>
        <w:left w:val="none" w:sz="0" w:space="0" w:color="auto"/>
        <w:bottom w:val="none" w:sz="0" w:space="0" w:color="auto"/>
        <w:right w:val="none" w:sz="0" w:space="0" w:color="auto"/>
      </w:divBdr>
    </w:div>
    <w:div w:id="919412346">
      <w:bodyDiv w:val="1"/>
      <w:marLeft w:val="0"/>
      <w:marRight w:val="0"/>
      <w:marTop w:val="0"/>
      <w:marBottom w:val="0"/>
      <w:divBdr>
        <w:top w:val="none" w:sz="0" w:space="0" w:color="auto"/>
        <w:left w:val="none" w:sz="0" w:space="0" w:color="auto"/>
        <w:bottom w:val="none" w:sz="0" w:space="0" w:color="auto"/>
        <w:right w:val="none" w:sz="0" w:space="0" w:color="auto"/>
      </w:divBdr>
    </w:div>
    <w:div w:id="935359561">
      <w:bodyDiv w:val="1"/>
      <w:marLeft w:val="0"/>
      <w:marRight w:val="0"/>
      <w:marTop w:val="0"/>
      <w:marBottom w:val="0"/>
      <w:divBdr>
        <w:top w:val="none" w:sz="0" w:space="0" w:color="auto"/>
        <w:left w:val="none" w:sz="0" w:space="0" w:color="auto"/>
        <w:bottom w:val="none" w:sz="0" w:space="0" w:color="auto"/>
        <w:right w:val="none" w:sz="0" w:space="0" w:color="auto"/>
      </w:divBdr>
    </w:div>
    <w:div w:id="954798582">
      <w:bodyDiv w:val="1"/>
      <w:marLeft w:val="0"/>
      <w:marRight w:val="0"/>
      <w:marTop w:val="0"/>
      <w:marBottom w:val="0"/>
      <w:divBdr>
        <w:top w:val="none" w:sz="0" w:space="0" w:color="auto"/>
        <w:left w:val="none" w:sz="0" w:space="0" w:color="auto"/>
        <w:bottom w:val="none" w:sz="0" w:space="0" w:color="auto"/>
        <w:right w:val="none" w:sz="0" w:space="0" w:color="auto"/>
      </w:divBdr>
    </w:div>
    <w:div w:id="955330287">
      <w:bodyDiv w:val="1"/>
      <w:marLeft w:val="0"/>
      <w:marRight w:val="0"/>
      <w:marTop w:val="0"/>
      <w:marBottom w:val="0"/>
      <w:divBdr>
        <w:top w:val="none" w:sz="0" w:space="0" w:color="auto"/>
        <w:left w:val="none" w:sz="0" w:space="0" w:color="auto"/>
        <w:bottom w:val="none" w:sz="0" w:space="0" w:color="auto"/>
        <w:right w:val="none" w:sz="0" w:space="0" w:color="auto"/>
      </w:divBdr>
    </w:div>
    <w:div w:id="1053888698">
      <w:bodyDiv w:val="1"/>
      <w:marLeft w:val="0"/>
      <w:marRight w:val="0"/>
      <w:marTop w:val="0"/>
      <w:marBottom w:val="0"/>
      <w:divBdr>
        <w:top w:val="none" w:sz="0" w:space="0" w:color="auto"/>
        <w:left w:val="none" w:sz="0" w:space="0" w:color="auto"/>
        <w:bottom w:val="none" w:sz="0" w:space="0" w:color="auto"/>
        <w:right w:val="none" w:sz="0" w:space="0" w:color="auto"/>
      </w:divBdr>
    </w:div>
    <w:div w:id="1112165956">
      <w:bodyDiv w:val="1"/>
      <w:marLeft w:val="0"/>
      <w:marRight w:val="0"/>
      <w:marTop w:val="0"/>
      <w:marBottom w:val="0"/>
      <w:divBdr>
        <w:top w:val="none" w:sz="0" w:space="0" w:color="auto"/>
        <w:left w:val="none" w:sz="0" w:space="0" w:color="auto"/>
        <w:bottom w:val="none" w:sz="0" w:space="0" w:color="auto"/>
        <w:right w:val="none" w:sz="0" w:space="0" w:color="auto"/>
      </w:divBdr>
    </w:div>
    <w:div w:id="1130322314">
      <w:bodyDiv w:val="1"/>
      <w:marLeft w:val="0"/>
      <w:marRight w:val="0"/>
      <w:marTop w:val="0"/>
      <w:marBottom w:val="0"/>
      <w:divBdr>
        <w:top w:val="none" w:sz="0" w:space="0" w:color="auto"/>
        <w:left w:val="none" w:sz="0" w:space="0" w:color="auto"/>
        <w:bottom w:val="none" w:sz="0" w:space="0" w:color="auto"/>
        <w:right w:val="none" w:sz="0" w:space="0" w:color="auto"/>
      </w:divBdr>
    </w:div>
    <w:div w:id="1230458108">
      <w:bodyDiv w:val="1"/>
      <w:marLeft w:val="0"/>
      <w:marRight w:val="0"/>
      <w:marTop w:val="0"/>
      <w:marBottom w:val="0"/>
      <w:divBdr>
        <w:top w:val="none" w:sz="0" w:space="0" w:color="auto"/>
        <w:left w:val="none" w:sz="0" w:space="0" w:color="auto"/>
        <w:bottom w:val="none" w:sz="0" w:space="0" w:color="auto"/>
        <w:right w:val="none" w:sz="0" w:space="0" w:color="auto"/>
      </w:divBdr>
    </w:div>
    <w:div w:id="1305161103">
      <w:bodyDiv w:val="1"/>
      <w:marLeft w:val="0"/>
      <w:marRight w:val="0"/>
      <w:marTop w:val="0"/>
      <w:marBottom w:val="0"/>
      <w:divBdr>
        <w:top w:val="none" w:sz="0" w:space="0" w:color="auto"/>
        <w:left w:val="none" w:sz="0" w:space="0" w:color="auto"/>
        <w:bottom w:val="none" w:sz="0" w:space="0" w:color="auto"/>
        <w:right w:val="none" w:sz="0" w:space="0" w:color="auto"/>
      </w:divBdr>
    </w:div>
    <w:div w:id="1527214952">
      <w:bodyDiv w:val="1"/>
      <w:marLeft w:val="0"/>
      <w:marRight w:val="0"/>
      <w:marTop w:val="0"/>
      <w:marBottom w:val="0"/>
      <w:divBdr>
        <w:top w:val="none" w:sz="0" w:space="0" w:color="auto"/>
        <w:left w:val="none" w:sz="0" w:space="0" w:color="auto"/>
        <w:bottom w:val="none" w:sz="0" w:space="0" w:color="auto"/>
        <w:right w:val="none" w:sz="0" w:space="0" w:color="auto"/>
      </w:divBdr>
    </w:div>
    <w:div w:id="1673949418">
      <w:bodyDiv w:val="1"/>
      <w:marLeft w:val="0"/>
      <w:marRight w:val="0"/>
      <w:marTop w:val="0"/>
      <w:marBottom w:val="0"/>
      <w:divBdr>
        <w:top w:val="none" w:sz="0" w:space="0" w:color="auto"/>
        <w:left w:val="none" w:sz="0" w:space="0" w:color="auto"/>
        <w:bottom w:val="none" w:sz="0" w:space="0" w:color="auto"/>
        <w:right w:val="none" w:sz="0" w:space="0" w:color="auto"/>
      </w:divBdr>
    </w:div>
    <w:div w:id="185895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ox@asare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lamentodev@asare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0694E-9C67-4B26-A4A4-837D8967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Asarel-Medet JSC</Company>
  <LinksUpToDate>false</LinksUpToDate>
  <CharactersWithSpaces>5163</CharactersWithSpaces>
  <SharedDoc>false</SharedDoc>
  <HLinks>
    <vt:vector size="24" baseType="variant">
      <vt:variant>
        <vt:i4>4849762</vt:i4>
      </vt:variant>
      <vt:variant>
        <vt:i4>9</vt:i4>
      </vt:variant>
      <vt:variant>
        <vt:i4>0</vt:i4>
      </vt:variant>
      <vt:variant>
        <vt:i4>5</vt:i4>
      </vt:variant>
      <vt:variant>
        <vt:lpwstr>mailto:damiand@asarel.com</vt:lpwstr>
      </vt:variant>
      <vt:variant>
        <vt:lpwstr/>
      </vt:variant>
      <vt:variant>
        <vt:i4>2686986</vt:i4>
      </vt:variant>
      <vt:variant>
        <vt:i4>6</vt:i4>
      </vt:variant>
      <vt:variant>
        <vt:i4>0</vt:i4>
      </vt:variant>
      <vt:variant>
        <vt:i4>5</vt:i4>
      </vt:variant>
      <vt:variant>
        <vt:lpwstr>mailto:rakov@asarel.com</vt:lpwstr>
      </vt:variant>
      <vt:variant>
        <vt:lpwstr/>
      </vt:variant>
      <vt:variant>
        <vt:i4>2097203</vt:i4>
      </vt:variant>
      <vt:variant>
        <vt:i4>3</vt:i4>
      </vt:variant>
      <vt:variant>
        <vt:i4>0</vt:i4>
      </vt:variant>
      <vt:variant>
        <vt:i4>5</vt:i4>
      </vt:variant>
      <vt:variant>
        <vt:lpwstr>http://www.asarel.com/</vt:lpwstr>
      </vt:variant>
      <vt:variant>
        <vt:lpwstr/>
      </vt:variant>
      <vt:variant>
        <vt:i4>6160500</vt:i4>
      </vt:variant>
      <vt:variant>
        <vt:i4>0</vt:i4>
      </vt:variant>
      <vt:variant>
        <vt:i4>0</vt:i4>
      </vt:variant>
      <vt:variant>
        <vt:i4>5</vt:i4>
      </vt:variant>
      <vt:variant>
        <vt:lpwstr>mailto:pbox@asarel.com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Plamen Todev</cp:lastModifiedBy>
  <cp:revision>3</cp:revision>
  <cp:lastPrinted>2025-05-30T06:19:00Z</cp:lastPrinted>
  <dcterms:created xsi:type="dcterms:W3CDTF">2025-06-13T11:13:00Z</dcterms:created>
  <dcterms:modified xsi:type="dcterms:W3CDTF">2025-06-13T11:14:00Z</dcterms:modified>
</cp:coreProperties>
</file>