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на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08419A2A" w:rsidR="002F3A0F" w:rsidRPr="00446488"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rPr>
      </w:pPr>
      <w:r w:rsidRPr="002F3A0F">
        <w:rPr>
          <w:rFonts w:ascii="Times New Roman" w:eastAsia="Times New Roman" w:hAnsi="Times New Roman" w:cs="Times New Roman"/>
          <w:color w:val="000000"/>
          <w:sz w:val="18"/>
          <w:szCs w:val="18"/>
          <w:lang w:val="en-GB"/>
        </w:rPr>
        <w:t>РИ-ИСУ09.02.00.00.00/11-</w:t>
      </w:r>
      <w:r w:rsidR="00446488">
        <w:rPr>
          <w:rFonts w:ascii="Times New Roman" w:eastAsia="Times New Roman" w:hAnsi="Times New Roman" w:cs="Times New Roman"/>
          <w:color w:val="000000"/>
          <w:sz w:val="18"/>
          <w:szCs w:val="18"/>
        </w:rPr>
        <w:t>1</w:t>
      </w:r>
    </w:p>
    <w:p w14:paraId="2A224487" w14:textId="4E8B2BAA" w:rsidR="002F3A0F" w:rsidRPr="00F10817" w:rsidRDefault="002F3A0F" w:rsidP="002F3A0F">
      <w:pPr>
        <w:spacing w:after="0" w:line="240" w:lineRule="auto"/>
        <w:rPr>
          <w:rFonts w:ascii="Times New Roman" w:eastAsia="Times New Roman" w:hAnsi="Times New Roman" w:cs="Times New Roman"/>
          <w:sz w:val="24"/>
          <w:szCs w:val="24"/>
          <w:lang w:val="en-GB"/>
        </w:rPr>
      </w:pPr>
      <w:r w:rsidRPr="00F10817">
        <w:rPr>
          <w:rFonts w:ascii="Times New Roman" w:eastAsia="Times New Roman" w:hAnsi="Times New Roman" w:cs="Times New Roman"/>
          <w:sz w:val="24"/>
          <w:szCs w:val="24"/>
        </w:rPr>
        <w:t>Рег</w:t>
      </w:r>
      <w:r w:rsidRPr="00F10817">
        <w:rPr>
          <w:rFonts w:ascii="Times New Roman" w:eastAsia="Times New Roman" w:hAnsi="Times New Roman" w:cs="Times New Roman"/>
          <w:sz w:val="24"/>
          <w:szCs w:val="24"/>
          <w:lang w:val="en-GB"/>
        </w:rPr>
        <w:t xml:space="preserve">. № </w:t>
      </w:r>
      <w:r w:rsidRPr="00F10817">
        <w:rPr>
          <w:rFonts w:ascii="Times New Roman" w:eastAsia="Times New Roman" w:hAnsi="Times New Roman" w:cs="Times New Roman"/>
          <w:sz w:val="24"/>
          <w:szCs w:val="24"/>
        </w:rPr>
        <w:t>93-00-</w:t>
      </w:r>
      <w:r w:rsidR="00FF5AB0">
        <w:rPr>
          <w:rFonts w:ascii="Times New Roman" w:eastAsia="Times New Roman" w:hAnsi="Times New Roman" w:cs="Times New Roman"/>
          <w:sz w:val="24"/>
          <w:szCs w:val="24"/>
        </w:rPr>
        <w:t>7298/27.06</w:t>
      </w:r>
      <w:r w:rsidR="005606BF">
        <w:rPr>
          <w:rFonts w:ascii="Times New Roman" w:eastAsia="Times New Roman" w:hAnsi="Times New Roman" w:cs="Times New Roman"/>
          <w:sz w:val="24"/>
          <w:szCs w:val="24"/>
        </w:rPr>
        <w:t>.</w:t>
      </w:r>
      <w:r w:rsidRPr="00F10817">
        <w:rPr>
          <w:rFonts w:ascii="Times New Roman" w:eastAsia="Times New Roman" w:hAnsi="Times New Roman" w:cs="Times New Roman"/>
          <w:sz w:val="24"/>
          <w:szCs w:val="24"/>
        </w:rPr>
        <w:t>202</w:t>
      </w:r>
      <w:r w:rsidR="00AB3446">
        <w:rPr>
          <w:rFonts w:ascii="Times New Roman" w:eastAsia="Times New Roman" w:hAnsi="Times New Roman" w:cs="Times New Roman"/>
          <w:sz w:val="24"/>
          <w:szCs w:val="24"/>
        </w:rPr>
        <w:t>5</w:t>
      </w:r>
      <w:r w:rsidRPr="00F10817">
        <w:rPr>
          <w:rFonts w:ascii="Times New Roman" w:eastAsia="Times New Roman" w:hAnsi="Times New Roman" w:cs="Times New Roman"/>
          <w:sz w:val="24"/>
          <w:szCs w:val="24"/>
        </w:rPr>
        <w:t xml:space="preserve"> г</w:t>
      </w:r>
      <w:r w:rsidRPr="00F10817">
        <w:rPr>
          <w:rFonts w:ascii="Times New Roman" w:eastAsia="Times New Roman" w:hAnsi="Times New Roman" w:cs="Times New Roman"/>
          <w:sz w:val="24"/>
          <w:szCs w:val="24"/>
          <w:lang w:val="en-GB"/>
        </w:rPr>
        <w:t>.</w:t>
      </w:r>
      <w:r w:rsidRPr="00F10817">
        <w:rPr>
          <w:rFonts w:ascii="Times New Roman" w:eastAsia="Times New Roman" w:hAnsi="Times New Roman" w:cs="Times New Roman"/>
          <w:sz w:val="24"/>
          <w:szCs w:val="24"/>
          <w:lang w:val="en-GB"/>
        </w:rPr>
        <w:tab/>
      </w:r>
    </w:p>
    <w:p w14:paraId="784A36BF" w14:textId="77777777" w:rsidR="00193FCE" w:rsidRPr="00FA134D" w:rsidRDefault="00193FCE" w:rsidP="002F3A0F">
      <w:pPr>
        <w:spacing w:after="0" w:line="240" w:lineRule="auto"/>
        <w:rPr>
          <w:rFonts w:ascii="Times New Roman" w:eastAsia="Times New Roman" w:hAnsi="Times New Roman" w:cs="Times New Roman"/>
          <w:sz w:val="24"/>
          <w:szCs w:val="24"/>
        </w:rPr>
      </w:pPr>
    </w:p>
    <w:p w14:paraId="4EC776D5" w14:textId="24AEB007" w:rsidR="002F3A0F" w:rsidRPr="00FA134D" w:rsidRDefault="002F3A0F" w:rsidP="002F3A0F">
      <w:pPr>
        <w:tabs>
          <w:tab w:val="left" w:pos="851"/>
        </w:tabs>
        <w:spacing w:before="60" w:after="0" w:line="240" w:lineRule="auto"/>
        <w:jc w:val="center"/>
        <w:outlineLvl w:val="2"/>
        <w:rPr>
          <w:rFonts w:ascii="Times New Roman" w:eastAsia="Times New Roman" w:hAnsi="Times New Roman" w:cs="Times New Roman"/>
          <w:b/>
          <w:sz w:val="24"/>
          <w:szCs w:val="24"/>
        </w:rPr>
      </w:pPr>
      <w:r w:rsidRPr="00FA134D">
        <w:rPr>
          <w:rFonts w:ascii="Times New Roman" w:eastAsia="Times New Roman" w:hAnsi="Times New Roman" w:cs="Times New Roman"/>
          <w:b/>
          <w:sz w:val="24"/>
          <w:szCs w:val="24"/>
        </w:rPr>
        <w:t>ЗАПИТВАНЕ ЗА ОФЕРТА</w:t>
      </w:r>
    </w:p>
    <w:p w14:paraId="5CA3C72C" w14:textId="77777777" w:rsidR="000E46A0" w:rsidRPr="00FA134D" w:rsidRDefault="000E46A0" w:rsidP="002F3A0F">
      <w:pPr>
        <w:tabs>
          <w:tab w:val="left" w:pos="851"/>
        </w:tabs>
        <w:spacing w:before="60" w:after="0" w:line="240" w:lineRule="auto"/>
        <w:jc w:val="center"/>
        <w:outlineLvl w:val="2"/>
        <w:rPr>
          <w:rFonts w:ascii="Times New Roman" w:eastAsia="Times New Roman" w:hAnsi="Times New Roman" w:cs="Times New Roman"/>
          <w:b/>
          <w:sz w:val="24"/>
          <w:szCs w:val="24"/>
        </w:rPr>
      </w:pPr>
    </w:p>
    <w:p w14:paraId="7785AC11" w14:textId="1ED6B747" w:rsidR="00B83DBD" w:rsidRPr="00FA134D" w:rsidRDefault="002F3A0F" w:rsidP="00B83DBD">
      <w:pPr>
        <w:spacing w:after="0" w:line="240" w:lineRule="auto"/>
        <w:ind w:left="1560" w:right="-2" w:hanging="1560"/>
        <w:jc w:val="both"/>
        <w:rPr>
          <w:rFonts w:ascii="Times New Roman" w:eastAsia="Times New Roman" w:hAnsi="Times New Roman" w:cs="Times New Roman"/>
          <w:bCs/>
          <w:sz w:val="24"/>
          <w:szCs w:val="24"/>
          <w:lang w:eastAsia="bg-BG"/>
        </w:rPr>
      </w:pPr>
      <w:r w:rsidRPr="00FA134D">
        <w:rPr>
          <w:rFonts w:ascii="Times New Roman" w:eastAsia="Times New Roman" w:hAnsi="Times New Roman" w:cs="Times New Roman"/>
          <w:b/>
          <w:sz w:val="24"/>
          <w:szCs w:val="24"/>
          <w:u w:val="single"/>
          <w:lang w:val="en-GB"/>
        </w:rPr>
        <w:t>ОТНОСНО:</w:t>
      </w:r>
      <w:bookmarkStart w:id="0" w:name="_Hlk118113913"/>
      <w:r w:rsidRPr="00FA134D">
        <w:rPr>
          <w:rFonts w:ascii="Times New Roman" w:eastAsia="Times New Roman" w:hAnsi="Times New Roman" w:cs="Times New Roman"/>
          <w:b/>
          <w:sz w:val="24"/>
          <w:szCs w:val="24"/>
        </w:rPr>
        <w:t xml:space="preserve"> </w:t>
      </w:r>
      <w:r w:rsidRPr="00FA134D">
        <w:rPr>
          <w:rFonts w:ascii="Times New Roman" w:eastAsia="Times New Roman" w:hAnsi="Times New Roman" w:cs="Times New Roman"/>
          <w:bCs/>
          <w:sz w:val="24"/>
          <w:szCs w:val="24"/>
          <w:lang w:eastAsia="bg-BG"/>
        </w:rPr>
        <w:t>Д</w:t>
      </w:r>
      <w:r w:rsidR="00B83DBD" w:rsidRPr="00FA134D">
        <w:rPr>
          <w:rFonts w:ascii="Times New Roman" w:eastAsia="Times New Roman" w:hAnsi="Times New Roman" w:cs="Times New Roman"/>
          <w:bCs/>
          <w:sz w:val="24"/>
          <w:szCs w:val="24"/>
          <w:lang w:eastAsia="bg-BG"/>
        </w:rPr>
        <w:t xml:space="preserve">оставка на </w:t>
      </w:r>
      <w:r w:rsidR="00C1570C">
        <w:rPr>
          <w:rFonts w:ascii="Times New Roman" w:eastAsia="Times New Roman" w:hAnsi="Times New Roman" w:cs="Times New Roman"/>
          <w:bCs/>
          <w:sz w:val="24"/>
          <w:szCs w:val="24"/>
          <w:lang w:eastAsia="bg-BG"/>
        </w:rPr>
        <w:t>мобилен дизелов заваръчен агрегат 700 А с 2 /два/ заваръчни поста</w:t>
      </w:r>
      <w:r w:rsidR="00C23B64" w:rsidRPr="00FA134D">
        <w:rPr>
          <w:rFonts w:ascii="Times New Roman" w:eastAsia="Times New Roman" w:hAnsi="Times New Roman" w:cs="Times New Roman"/>
          <w:bCs/>
          <w:sz w:val="24"/>
          <w:szCs w:val="24"/>
          <w:lang w:eastAsia="bg-BG"/>
        </w:rPr>
        <w:t xml:space="preserve">  </w:t>
      </w:r>
    </w:p>
    <w:p w14:paraId="38D14CA1" w14:textId="77777777" w:rsidR="006A7564" w:rsidRPr="00FA134D" w:rsidRDefault="006A7564" w:rsidP="00B83DBD">
      <w:pPr>
        <w:spacing w:after="0" w:line="240" w:lineRule="auto"/>
        <w:ind w:left="1560" w:right="-2" w:hanging="1560"/>
        <w:jc w:val="both"/>
        <w:rPr>
          <w:rFonts w:ascii="Times New Roman" w:eastAsia="Times New Roman" w:hAnsi="Times New Roman" w:cs="Times New Roman"/>
          <w:bCs/>
          <w:sz w:val="24"/>
          <w:szCs w:val="24"/>
          <w:lang w:eastAsia="bg-BG"/>
        </w:rPr>
      </w:pPr>
    </w:p>
    <w:bookmarkEnd w:id="0"/>
    <w:p w14:paraId="65AC143A" w14:textId="77777777" w:rsidR="002F3A0F" w:rsidRPr="00FA134D" w:rsidRDefault="002F3A0F" w:rsidP="002F3A0F">
      <w:pPr>
        <w:spacing w:after="0" w:line="220" w:lineRule="atLeast"/>
        <w:jc w:val="both"/>
        <w:rPr>
          <w:rFonts w:ascii="Times New Roman" w:eastAsia="Times New Roman" w:hAnsi="Times New Roman" w:cs="Times New Roman"/>
          <w:b/>
          <w:sz w:val="24"/>
          <w:szCs w:val="24"/>
          <w:u w:val="single"/>
        </w:rPr>
      </w:pPr>
      <w:r w:rsidRPr="00FA134D">
        <w:rPr>
          <w:rFonts w:ascii="Times New Roman" w:eastAsia="Times New Roman" w:hAnsi="Times New Roman" w:cs="Times New Roman"/>
          <w:b/>
          <w:sz w:val="24"/>
          <w:szCs w:val="24"/>
          <w:u w:val="single"/>
          <w:lang w:val="en-GB"/>
        </w:rPr>
        <w:t xml:space="preserve">І. </w:t>
      </w:r>
      <w:r w:rsidRPr="00FA134D">
        <w:rPr>
          <w:rFonts w:ascii="Times New Roman" w:eastAsia="Times New Roman" w:hAnsi="Times New Roman" w:cs="Times New Roman"/>
          <w:b/>
          <w:sz w:val="24"/>
          <w:szCs w:val="24"/>
          <w:u w:val="single"/>
          <w:lang w:val="ru-RU"/>
        </w:rPr>
        <w:t xml:space="preserve"> </w:t>
      </w:r>
      <w:r w:rsidRPr="00FA134D">
        <w:rPr>
          <w:rFonts w:ascii="Times New Roman" w:eastAsia="Times New Roman" w:hAnsi="Times New Roman" w:cs="Times New Roman"/>
          <w:b/>
          <w:sz w:val="24"/>
          <w:szCs w:val="24"/>
          <w:u w:val="single"/>
          <w:lang w:val="en-GB"/>
        </w:rPr>
        <w:t>ТЕХНИЧЕСКИ ИЗИСКВАНИЯ КЪМ ДОСТАВКАТА</w:t>
      </w:r>
    </w:p>
    <w:p w14:paraId="73CFB6D4" w14:textId="34799137" w:rsidR="009B1F2D" w:rsidRPr="00FA134D" w:rsidRDefault="004F3254" w:rsidP="000E46A0">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Моля за нуждите на „Асарел-Медет” АД да бъде оферирана доставка на </w:t>
      </w:r>
      <w:r w:rsidR="00C1570C">
        <w:rPr>
          <w:rFonts w:ascii="Times New Roman" w:eastAsia="Times New Roman" w:hAnsi="Times New Roman" w:cs="Times New Roman"/>
          <w:sz w:val="24"/>
          <w:szCs w:val="24"/>
          <w:lang w:eastAsia="bg-BG"/>
        </w:rPr>
        <w:t>1</w:t>
      </w:r>
      <w:r w:rsidR="00844D07" w:rsidRPr="00FA134D">
        <w:rPr>
          <w:rFonts w:ascii="Times New Roman" w:eastAsia="Times New Roman" w:hAnsi="Times New Roman" w:cs="Times New Roman"/>
          <w:sz w:val="24"/>
          <w:szCs w:val="24"/>
          <w:lang w:eastAsia="bg-BG"/>
        </w:rPr>
        <w:t xml:space="preserve"> /</w:t>
      </w:r>
      <w:r w:rsidR="00C1570C">
        <w:rPr>
          <w:rFonts w:ascii="Times New Roman" w:eastAsia="Times New Roman" w:hAnsi="Times New Roman" w:cs="Times New Roman"/>
          <w:sz w:val="24"/>
          <w:szCs w:val="24"/>
          <w:lang w:eastAsia="bg-BG"/>
        </w:rPr>
        <w:t>един</w:t>
      </w:r>
      <w:r w:rsidR="00844D07" w:rsidRPr="00FA134D">
        <w:rPr>
          <w:rFonts w:ascii="Times New Roman" w:eastAsia="Times New Roman" w:hAnsi="Times New Roman" w:cs="Times New Roman"/>
          <w:sz w:val="24"/>
          <w:szCs w:val="24"/>
          <w:lang w:eastAsia="bg-BG"/>
        </w:rPr>
        <w:t>/ бро</w:t>
      </w:r>
      <w:r w:rsidR="00C1570C">
        <w:rPr>
          <w:rFonts w:ascii="Times New Roman" w:eastAsia="Times New Roman" w:hAnsi="Times New Roman" w:cs="Times New Roman"/>
          <w:sz w:val="24"/>
          <w:szCs w:val="24"/>
          <w:lang w:eastAsia="bg-BG"/>
        </w:rPr>
        <w:t>й</w:t>
      </w:r>
      <w:r w:rsidR="00844D07" w:rsidRPr="00FA134D">
        <w:rPr>
          <w:rFonts w:ascii="Times New Roman" w:eastAsia="Times New Roman" w:hAnsi="Times New Roman" w:cs="Times New Roman"/>
          <w:sz w:val="24"/>
          <w:szCs w:val="24"/>
          <w:lang w:eastAsia="bg-BG"/>
        </w:rPr>
        <w:t xml:space="preserve"> </w:t>
      </w:r>
      <w:r w:rsidR="00C1570C" w:rsidRPr="00C1570C">
        <w:rPr>
          <w:rFonts w:ascii="Times New Roman" w:eastAsia="Times New Roman" w:hAnsi="Times New Roman" w:cs="Times New Roman"/>
          <w:sz w:val="24"/>
          <w:szCs w:val="24"/>
          <w:lang w:eastAsia="bg-BG"/>
        </w:rPr>
        <w:t>дизелов заваръчен агрегат 700 А с 2 /два/ заваръчни поста</w:t>
      </w:r>
      <w:r w:rsidR="00F2171C">
        <w:rPr>
          <w:rFonts w:ascii="Times New Roman" w:eastAsia="Times New Roman" w:hAnsi="Times New Roman" w:cs="Times New Roman"/>
          <w:sz w:val="24"/>
          <w:szCs w:val="24"/>
          <w:lang w:eastAsia="bg-BG"/>
        </w:rPr>
        <w:t>,</w:t>
      </w:r>
      <w:r w:rsidR="00C1570C">
        <w:rPr>
          <w:rFonts w:ascii="Times New Roman" w:eastAsia="Times New Roman" w:hAnsi="Times New Roman" w:cs="Times New Roman"/>
          <w:sz w:val="24"/>
          <w:szCs w:val="24"/>
          <w:lang w:eastAsia="bg-BG"/>
        </w:rPr>
        <w:t xml:space="preserve"> монтиран върху </w:t>
      </w:r>
      <w:proofErr w:type="spellStart"/>
      <w:r w:rsidR="00C1570C">
        <w:rPr>
          <w:rFonts w:ascii="Times New Roman" w:eastAsia="Times New Roman" w:hAnsi="Times New Roman" w:cs="Times New Roman"/>
          <w:sz w:val="24"/>
          <w:szCs w:val="24"/>
          <w:lang w:eastAsia="bg-BG"/>
        </w:rPr>
        <w:t>едноосово</w:t>
      </w:r>
      <w:proofErr w:type="spellEnd"/>
      <w:r w:rsidR="00C1570C">
        <w:rPr>
          <w:rFonts w:ascii="Times New Roman" w:eastAsia="Times New Roman" w:hAnsi="Times New Roman" w:cs="Times New Roman"/>
          <w:sz w:val="24"/>
          <w:szCs w:val="24"/>
          <w:lang w:eastAsia="bg-BG"/>
        </w:rPr>
        <w:t xml:space="preserve"> ремарке</w:t>
      </w:r>
      <w:r w:rsidR="00C23B64" w:rsidRPr="00FA134D">
        <w:rPr>
          <w:rFonts w:ascii="Times New Roman" w:eastAsia="Times New Roman" w:hAnsi="Times New Roman" w:cs="Times New Roman"/>
          <w:sz w:val="24"/>
          <w:szCs w:val="24"/>
          <w:lang w:eastAsia="bg-BG"/>
        </w:rPr>
        <w:t>, с технически характеристики, описани в приложение №</w:t>
      </w:r>
      <w:r w:rsidR="0067459D">
        <w:rPr>
          <w:rFonts w:ascii="Times New Roman" w:eastAsia="Times New Roman" w:hAnsi="Times New Roman" w:cs="Times New Roman"/>
          <w:sz w:val="24"/>
          <w:szCs w:val="24"/>
          <w:lang w:val="en-US" w:eastAsia="bg-BG"/>
        </w:rPr>
        <w:t>2</w:t>
      </w:r>
      <w:r w:rsidR="00C23B64" w:rsidRPr="00FA134D">
        <w:rPr>
          <w:rFonts w:ascii="Times New Roman" w:eastAsia="Times New Roman" w:hAnsi="Times New Roman" w:cs="Times New Roman"/>
          <w:sz w:val="24"/>
          <w:szCs w:val="24"/>
          <w:lang w:eastAsia="bg-BG"/>
        </w:rPr>
        <w:t>, неразделна част към настоящото запитване за оферта.</w:t>
      </w:r>
      <w:r w:rsidRPr="00FA134D">
        <w:rPr>
          <w:rFonts w:ascii="Times New Roman" w:eastAsia="Times New Roman" w:hAnsi="Times New Roman" w:cs="Times New Roman"/>
          <w:sz w:val="24"/>
          <w:szCs w:val="24"/>
          <w:lang w:eastAsia="bg-BG"/>
        </w:rPr>
        <w:t xml:space="preserve"> </w:t>
      </w:r>
    </w:p>
    <w:p w14:paraId="3D02522B" w14:textId="77777777" w:rsidR="0026485E" w:rsidRPr="00FA134D" w:rsidRDefault="0026485E" w:rsidP="002F3A0F">
      <w:pPr>
        <w:spacing w:after="0" w:line="240" w:lineRule="auto"/>
        <w:jc w:val="both"/>
        <w:rPr>
          <w:rFonts w:ascii="Times New Roman" w:eastAsia="Times New Roman" w:hAnsi="Times New Roman" w:cs="Times New Roman"/>
          <w:b/>
          <w:bCs/>
          <w:sz w:val="24"/>
          <w:szCs w:val="24"/>
          <w:u w:val="single"/>
          <w:lang w:eastAsia="bg-BG"/>
        </w:rPr>
      </w:pPr>
    </w:p>
    <w:p w14:paraId="5376114D" w14:textId="0CEFA4D3" w:rsidR="00C22A7A" w:rsidRPr="00FA134D" w:rsidRDefault="00FA134D" w:rsidP="002F3A0F">
      <w:pPr>
        <w:spacing w:after="0" w:line="240" w:lineRule="auto"/>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US"/>
        </w:rPr>
        <w:t xml:space="preserve">II. </w:t>
      </w:r>
      <w:r w:rsidR="00C22A7A" w:rsidRPr="00FA134D">
        <w:rPr>
          <w:rFonts w:ascii="Times New Roman" w:eastAsia="Times New Roman" w:hAnsi="Times New Roman" w:cs="Times New Roman"/>
          <w:b/>
          <w:bCs/>
          <w:sz w:val="24"/>
          <w:szCs w:val="24"/>
          <w:u w:val="single"/>
          <w:lang w:val="en-GB"/>
        </w:rPr>
        <w:t>ДОСТАВЧИЦИТЕ СЛЕДВА ДА:</w:t>
      </w:r>
    </w:p>
    <w:p w14:paraId="5B2CA839" w14:textId="4A0BE182"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1. Потвърдят възможностите за доставки на </w:t>
      </w:r>
      <w:r w:rsidR="00C1570C" w:rsidRPr="00C1570C">
        <w:rPr>
          <w:rFonts w:ascii="Times New Roman" w:eastAsia="Times New Roman" w:hAnsi="Times New Roman" w:cs="Times New Roman"/>
          <w:sz w:val="24"/>
          <w:szCs w:val="24"/>
          <w:lang w:eastAsia="bg-BG"/>
        </w:rPr>
        <w:t>дизелов заваръчен агрегат 700 А с 2 /два/ заваръчни поста</w:t>
      </w:r>
      <w:r w:rsidR="006A6521"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eastAsia="bg-BG"/>
        </w:rPr>
        <w:t>с изисквания</w:t>
      </w:r>
      <w:r w:rsidR="006A6521" w:rsidRPr="00FA134D">
        <w:rPr>
          <w:rFonts w:ascii="Times New Roman" w:hAnsi="Times New Roman" w:cs="Times New Roman"/>
          <w:sz w:val="24"/>
          <w:szCs w:val="24"/>
        </w:rPr>
        <w:t xml:space="preserve"> </w:t>
      </w:r>
      <w:r w:rsidR="006A6521" w:rsidRPr="00FA134D">
        <w:rPr>
          <w:rFonts w:ascii="Times New Roman" w:eastAsia="Times New Roman" w:hAnsi="Times New Roman" w:cs="Times New Roman"/>
          <w:sz w:val="24"/>
          <w:szCs w:val="24"/>
          <w:lang w:eastAsia="bg-BG"/>
        </w:rPr>
        <w:t>описани в приложение №</w:t>
      </w:r>
      <w:r w:rsidR="0067459D">
        <w:rPr>
          <w:rFonts w:ascii="Times New Roman" w:eastAsia="Times New Roman" w:hAnsi="Times New Roman" w:cs="Times New Roman"/>
          <w:sz w:val="24"/>
          <w:szCs w:val="24"/>
          <w:lang w:eastAsia="bg-BG"/>
        </w:rPr>
        <w:t>2</w:t>
      </w:r>
      <w:r w:rsidR="00E12D34" w:rsidRPr="00FA134D">
        <w:rPr>
          <w:rFonts w:ascii="Times New Roman" w:eastAsia="Times New Roman" w:hAnsi="Times New Roman" w:cs="Times New Roman"/>
          <w:sz w:val="24"/>
          <w:szCs w:val="24"/>
          <w:lang w:eastAsia="bg-BG"/>
        </w:rPr>
        <w:t xml:space="preserve"> и настоящото запитване за оферта</w:t>
      </w:r>
      <w:r w:rsidRPr="00FA134D">
        <w:rPr>
          <w:rFonts w:ascii="Times New Roman" w:eastAsia="Times New Roman" w:hAnsi="Times New Roman" w:cs="Times New Roman"/>
          <w:sz w:val="24"/>
          <w:szCs w:val="24"/>
          <w:lang w:eastAsia="bg-BG"/>
        </w:rPr>
        <w:t>.</w:t>
      </w:r>
    </w:p>
    <w:p w14:paraId="5B3E8C17" w14:textId="3C84B89B"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2. Приложат пълно описание/спецификация на офериран</w:t>
      </w:r>
      <w:r w:rsidR="00E12D34" w:rsidRPr="00FA134D">
        <w:rPr>
          <w:rFonts w:ascii="Times New Roman" w:eastAsia="Times New Roman" w:hAnsi="Times New Roman" w:cs="Times New Roman"/>
          <w:sz w:val="24"/>
          <w:szCs w:val="24"/>
          <w:lang w:eastAsia="bg-BG"/>
        </w:rPr>
        <w:t>ите машини</w:t>
      </w:r>
      <w:r w:rsidRPr="00FA134D">
        <w:rPr>
          <w:rFonts w:ascii="Times New Roman" w:eastAsia="Times New Roman" w:hAnsi="Times New Roman" w:cs="Times New Roman"/>
          <w:sz w:val="24"/>
          <w:szCs w:val="24"/>
          <w:lang w:eastAsia="bg-BG"/>
        </w:rPr>
        <w:t>.</w:t>
      </w:r>
    </w:p>
    <w:p w14:paraId="4AAAF67D" w14:textId="4BAAB9DD"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 Предложат твърда цена в лева без ДДС.</w:t>
      </w:r>
    </w:p>
    <w:p w14:paraId="321D9222" w14:textId="09D4AB0C"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3.1. В цената да бъде включено участие на представител на продавача/доставчика при въвеждане в експлоатация на машините.</w:t>
      </w:r>
    </w:p>
    <w:p w14:paraId="6FA92F4B" w14:textId="3EB29745"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3.2 В цената да бъде включено обучение на представителите на Купувача. Обучението да се извърши от представители на продавача/доставчика на територията на „Асарел-Медет“ АД, преди въвеждане в експлоатация на машините.</w:t>
      </w:r>
    </w:p>
    <w:p w14:paraId="6461F679" w14:textId="2A856335"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 В офертата да се посочат цени за следните позиции:</w:t>
      </w:r>
    </w:p>
    <w:p w14:paraId="5255C409" w14:textId="77777777"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4.1. Единични цени и пълна спецификация на отделните елементи и резервни части за периодична подмяна, както и консумативи, които се използват при работа.</w:t>
      </w:r>
    </w:p>
    <w:p w14:paraId="163E0AF5" w14:textId="77777777" w:rsidR="00E12D34"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4.2. Цена на сервизен пакет за техническо обслужване (ако се изисква такова) по време на гаранционния период.</w:t>
      </w:r>
    </w:p>
    <w:p w14:paraId="4D6DAF63" w14:textId="77777777" w:rsidR="00846018" w:rsidRPr="00FA134D" w:rsidRDefault="00E12D34"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4.3. Цени на опция за извънгаранционно сервизно обслужване, в т.ч.</w:t>
      </w:r>
      <w:r w:rsidR="00224342" w:rsidRPr="00FA134D">
        <w:rPr>
          <w:rFonts w:ascii="Times New Roman" w:eastAsia="Times New Roman" w:hAnsi="Times New Roman" w:cs="Times New Roman"/>
          <w:sz w:val="24"/>
          <w:szCs w:val="24"/>
          <w:lang w:eastAsia="bg-BG"/>
        </w:rPr>
        <w:t xml:space="preserve"> ставка за труд (лева без ДДС/човекочас) и транспорт (в лева без ДДС на посещение). Да се посочи и опише опцията за сключване на сервизен договор за следгаранционния период.</w:t>
      </w:r>
      <w:r w:rsidRPr="00FA134D">
        <w:rPr>
          <w:rFonts w:ascii="Times New Roman" w:eastAsia="Times New Roman" w:hAnsi="Times New Roman" w:cs="Times New Roman"/>
          <w:sz w:val="24"/>
          <w:szCs w:val="24"/>
          <w:lang w:eastAsia="bg-BG"/>
        </w:rPr>
        <w:t xml:space="preserve"> </w:t>
      </w:r>
    </w:p>
    <w:p w14:paraId="2057F3B9" w14:textId="5052FB6C"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5. Условия на доставка (</w:t>
      </w:r>
      <w:proofErr w:type="spellStart"/>
      <w:r w:rsidRPr="00FA134D">
        <w:rPr>
          <w:rFonts w:ascii="Times New Roman" w:eastAsia="Times New Roman" w:hAnsi="Times New Roman" w:cs="Times New Roman"/>
          <w:sz w:val="24"/>
          <w:szCs w:val="24"/>
          <w:lang w:eastAsia="bg-BG"/>
        </w:rPr>
        <w:t>франкировка</w:t>
      </w:r>
      <w:proofErr w:type="spellEnd"/>
      <w:r w:rsidRPr="00FA134D">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Pr="00FA134D">
        <w:rPr>
          <w:rFonts w:ascii="Times New Roman" w:eastAsia="Times New Roman" w:hAnsi="Times New Roman" w:cs="Times New Roman"/>
          <w:sz w:val="24"/>
          <w:szCs w:val="24"/>
          <w:lang w:eastAsia="bg-BG"/>
        </w:rPr>
        <w:t>Incoterms</w:t>
      </w:r>
      <w:proofErr w:type="spellEnd"/>
      <w:r w:rsidRPr="00FA134D">
        <w:rPr>
          <w:rFonts w:ascii="Times New Roman" w:eastAsia="Times New Roman" w:hAnsi="Times New Roman" w:cs="Times New Roman"/>
          <w:sz w:val="24"/>
          <w:szCs w:val="24"/>
          <w:lang w:eastAsia="bg-BG"/>
        </w:rPr>
        <w:t xml:space="preserve"> 2020.</w:t>
      </w:r>
    </w:p>
    <w:p w14:paraId="2F228D75" w14:textId="5A7B1B6E" w:rsidR="00E12D34"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6. Посочат срок за доставка – в календарни дни от датата на сключване на договора.</w:t>
      </w:r>
    </w:p>
    <w:p w14:paraId="3FD82BC5" w14:textId="78FE85B1"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7. Предложат условия за плащане: разсрочено след доставка (в календарни дни)</w:t>
      </w:r>
    </w:p>
    <w:p w14:paraId="56982A64" w14:textId="77777777"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8. Посочат гаранция – в месеци от датата на двустранен протокол за въвеждане в експлоатация. </w:t>
      </w:r>
    </w:p>
    <w:p w14:paraId="575BC0E0" w14:textId="5B5D37B1" w:rsidR="00846018"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9. Потвърждение, че при доставка машините ще бъдат придружени със сертификат за качество/декларация за съответствие от производителя.</w:t>
      </w:r>
    </w:p>
    <w:p w14:paraId="51F548DA" w14:textId="70F2E046" w:rsidR="002F3A0F" w:rsidRPr="00FA134D" w:rsidRDefault="00846018" w:rsidP="00C22A7A">
      <w:pPr>
        <w:spacing w:after="0" w:line="240" w:lineRule="auto"/>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10</w:t>
      </w:r>
      <w:r w:rsidR="00C22A7A" w:rsidRPr="00FA134D">
        <w:rPr>
          <w:rFonts w:ascii="Times New Roman" w:eastAsia="Times New Roman" w:hAnsi="Times New Roman" w:cs="Times New Roman"/>
          <w:sz w:val="24"/>
          <w:szCs w:val="24"/>
          <w:lang w:eastAsia="bg-BG"/>
        </w:rPr>
        <w:t xml:space="preserve">. </w:t>
      </w:r>
      <w:r w:rsidRPr="00FA134D">
        <w:rPr>
          <w:rFonts w:ascii="Times New Roman" w:eastAsia="Times New Roman" w:hAnsi="Times New Roman" w:cs="Times New Roman"/>
          <w:sz w:val="24"/>
          <w:szCs w:val="24"/>
          <w:lang w:eastAsia="bg-BG"/>
        </w:rPr>
        <w:t>В</w:t>
      </w:r>
      <w:r w:rsidR="00C22A7A" w:rsidRPr="00FA134D">
        <w:rPr>
          <w:rFonts w:ascii="Times New Roman" w:eastAsia="Times New Roman" w:hAnsi="Times New Roman" w:cs="Times New Roman"/>
          <w:sz w:val="24"/>
          <w:szCs w:val="24"/>
          <w:lang w:eastAsia="bg-BG"/>
        </w:rPr>
        <w:t xml:space="preserve">алидност на офертата – до </w:t>
      </w:r>
      <w:r w:rsidR="00B83DBD" w:rsidRPr="00FA134D">
        <w:rPr>
          <w:rFonts w:ascii="Times New Roman" w:eastAsia="Times New Roman" w:hAnsi="Times New Roman" w:cs="Times New Roman"/>
          <w:sz w:val="24"/>
          <w:szCs w:val="24"/>
          <w:lang w:eastAsia="bg-BG"/>
        </w:rPr>
        <w:t>31</w:t>
      </w:r>
      <w:r w:rsidR="006E4E79" w:rsidRPr="00FA134D">
        <w:rPr>
          <w:rFonts w:ascii="Times New Roman" w:eastAsia="Times New Roman" w:hAnsi="Times New Roman" w:cs="Times New Roman"/>
          <w:sz w:val="24"/>
          <w:szCs w:val="24"/>
          <w:lang w:eastAsia="bg-BG"/>
        </w:rPr>
        <w:t>.</w:t>
      </w:r>
      <w:r w:rsidR="00B83DBD" w:rsidRPr="00FA134D">
        <w:rPr>
          <w:rFonts w:ascii="Times New Roman" w:eastAsia="Times New Roman" w:hAnsi="Times New Roman" w:cs="Times New Roman"/>
          <w:sz w:val="24"/>
          <w:szCs w:val="24"/>
          <w:lang w:eastAsia="bg-BG"/>
        </w:rPr>
        <w:t>12</w:t>
      </w:r>
      <w:r w:rsidR="00C22A7A" w:rsidRPr="00FA134D">
        <w:rPr>
          <w:rFonts w:ascii="Times New Roman" w:eastAsia="Times New Roman" w:hAnsi="Times New Roman" w:cs="Times New Roman"/>
          <w:sz w:val="24"/>
          <w:szCs w:val="24"/>
          <w:lang w:eastAsia="bg-BG"/>
        </w:rPr>
        <w:t>.202</w:t>
      </w:r>
      <w:r w:rsidR="00A94B10" w:rsidRPr="00FA134D">
        <w:rPr>
          <w:rFonts w:ascii="Times New Roman" w:eastAsia="Times New Roman" w:hAnsi="Times New Roman" w:cs="Times New Roman"/>
          <w:sz w:val="24"/>
          <w:szCs w:val="24"/>
          <w:lang w:eastAsia="bg-BG"/>
        </w:rPr>
        <w:t>5</w:t>
      </w:r>
      <w:r w:rsidR="00C22A7A" w:rsidRPr="00FA134D">
        <w:rPr>
          <w:rFonts w:ascii="Times New Roman" w:eastAsia="Times New Roman" w:hAnsi="Times New Roman" w:cs="Times New Roman"/>
          <w:sz w:val="24"/>
          <w:szCs w:val="24"/>
          <w:lang w:eastAsia="bg-BG"/>
        </w:rPr>
        <w:t xml:space="preserve"> г.</w:t>
      </w:r>
    </w:p>
    <w:p w14:paraId="2AE08D3F" w14:textId="03976F46" w:rsidR="00C22A7A" w:rsidRPr="00FA134D" w:rsidRDefault="00C22A7A" w:rsidP="00C22A7A">
      <w:pPr>
        <w:spacing w:after="0" w:line="240" w:lineRule="auto"/>
        <w:jc w:val="both"/>
        <w:rPr>
          <w:rFonts w:ascii="Times New Roman" w:eastAsia="Times New Roman" w:hAnsi="Times New Roman" w:cs="Times New Roman"/>
          <w:sz w:val="24"/>
          <w:szCs w:val="24"/>
          <w:lang w:eastAsia="bg-BG"/>
        </w:rPr>
      </w:pPr>
    </w:p>
    <w:p w14:paraId="49F8B653" w14:textId="44902D31" w:rsidR="002F3A0F" w:rsidRPr="00FA134D" w:rsidRDefault="002F3A0F"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b/>
          <w:bCs/>
          <w:sz w:val="24"/>
          <w:szCs w:val="24"/>
          <w:u w:val="single"/>
          <w:lang w:val="en-GB"/>
        </w:rPr>
        <w:t>І</w:t>
      </w:r>
      <w:r w:rsidRPr="00FA134D">
        <w:rPr>
          <w:rFonts w:ascii="Times New Roman" w:eastAsia="Times New Roman" w:hAnsi="Times New Roman" w:cs="Times New Roman"/>
          <w:b/>
          <w:bCs/>
          <w:sz w:val="24"/>
          <w:szCs w:val="24"/>
          <w:u w:val="single"/>
          <w:lang w:val="en-US"/>
        </w:rPr>
        <w:t>I</w:t>
      </w:r>
      <w:r w:rsidR="00C22A7A" w:rsidRPr="00FA134D">
        <w:rPr>
          <w:rFonts w:ascii="Times New Roman" w:eastAsia="Times New Roman" w:hAnsi="Times New Roman" w:cs="Times New Roman"/>
          <w:b/>
          <w:bCs/>
          <w:sz w:val="24"/>
          <w:szCs w:val="24"/>
          <w:u w:val="single"/>
          <w:lang w:val="en-US"/>
        </w:rPr>
        <w:t>I</w:t>
      </w:r>
      <w:r w:rsidRPr="00FA134D">
        <w:rPr>
          <w:rFonts w:ascii="Times New Roman" w:eastAsia="Times New Roman" w:hAnsi="Times New Roman" w:cs="Times New Roman"/>
          <w:b/>
          <w:bCs/>
          <w:sz w:val="24"/>
          <w:szCs w:val="24"/>
          <w:u w:val="single"/>
          <w:lang w:val="en-GB"/>
        </w:rPr>
        <w:t>.</w:t>
      </w:r>
      <w:r w:rsidRPr="00FA134D">
        <w:rPr>
          <w:rFonts w:ascii="Times New Roman" w:eastAsia="Times New Roman" w:hAnsi="Times New Roman" w:cs="Times New Roman"/>
          <w:b/>
          <w:sz w:val="24"/>
          <w:szCs w:val="24"/>
          <w:u w:val="single"/>
          <w:lang w:val="en-GB"/>
        </w:rPr>
        <w:t xml:space="preserve"> </w:t>
      </w:r>
      <w:r w:rsidR="00FA134D">
        <w:rPr>
          <w:rFonts w:ascii="Times New Roman" w:eastAsia="Times New Roman" w:hAnsi="Times New Roman" w:cs="Times New Roman"/>
          <w:b/>
          <w:sz w:val="24"/>
          <w:szCs w:val="24"/>
          <w:u w:val="single"/>
        </w:rPr>
        <w:t>ОБЩИ ИЗИСКВАНИЯ КЪМ ДОСТАВЧИЦИТЕ</w:t>
      </w:r>
      <w:r w:rsidRPr="00FA134D">
        <w:rPr>
          <w:rFonts w:ascii="Times New Roman" w:eastAsia="Times New Roman" w:hAnsi="Times New Roman" w:cs="Times New Roman"/>
          <w:b/>
          <w:sz w:val="24"/>
          <w:szCs w:val="24"/>
          <w:lang w:val="en-GB"/>
        </w:rPr>
        <w:t>:</w:t>
      </w:r>
    </w:p>
    <w:p w14:paraId="72B67E05" w14:textId="77777777"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4B660EA1" w:rsidR="004F3254" w:rsidRPr="00A3473C"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2.</w:t>
      </w:r>
      <w:r w:rsidRPr="00FA134D">
        <w:rPr>
          <w:rFonts w:ascii="Times New Roman" w:hAnsi="Times New Roman" w:cs="Times New Roman"/>
          <w:sz w:val="24"/>
          <w:szCs w:val="24"/>
        </w:rPr>
        <w:t xml:space="preserve"> </w:t>
      </w:r>
      <w:r w:rsidRPr="00FA134D">
        <w:rPr>
          <w:rFonts w:ascii="Times New Roman" w:eastAsia="Times New Roman" w:hAnsi="Times New Roman" w:cs="Times New Roman"/>
          <w:sz w:val="24"/>
          <w:szCs w:val="24"/>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00A3473C">
        <w:rPr>
          <w:rFonts w:ascii="Times New Roman" w:eastAsia="Times New Roman" w:hAnsi="Times New Roman" w:cs="Times New Roman"/>
          <w:sz w:val="24"/>
          <w:szCs w:val="24"/>
          <w:lang w:eastAsia="bg-BG"/>
        </w:rPr>
        <w:t xml:space="preserve"> </w:t>
      </w:r>
      <w:r w:rsidR="0067459D">
        <w:rPr>
          <w:rFonts w:ascii="Times New Roman" w:eastAsia="Times New Roman" w:hAnsi="Times New Roman" w:cs="Times New Roman"/>
          <w:sz w:val="24"/>
          <w:szCs w:val="24"/>
          <w:lang w:val="en-US" w:eastAsia="bg-BG"/>
        </w:rPr>
        <w:t>(</w:t>
      </w:r>
      <w:proofErr w:type="spellStart"/>
      <w:r w:rsidR="0067459D" w:rsidRPr="0067459D">
        <w:rPr>
          <w:rFonts w:ascii="Times New Roman" w:eastAsia="Times New Roman" w:hAnsi="Times New Roman" w:cs="Times New Roman"/>
          <w:sz w:val="24"/>
          <w:szCs w:val="24"/>
          <w:lang w:val="en-US" w:eastAsia="bg-BG"/>
        </w:rPr>
        <w:t>приложение</w:t>
      </w:r>
      <w:proofErr w:type="spellEnd"/>
      <w:r w:rsidR="0067459D" w:rsidRPr="0067459D">
        <w:rPr>
          <w:rFonts w:ascii="Times New Roman" w:eastAsia="Times New Roman" w:hAnsi="Times New Roman" w:cs="Times New Roman"/>
          <w:sz w:val="24"/>
          <w:szCs w:val="24"/>
          <w:lang w:val="en-US" w:eastAsia="bg-BG"/>
        </w:rPr>
        <w:t xml:space="preserve"> №</w:t>
      </w:r>
      <w:r w:rsidR="0067459D">
        <w:rPr>
          <w:rFonts w:ascii="Times New Roman" w:eastAsia="Times New Roman" w:hAnsi="Times New Roman" w:cs="Times New Roman"/>
          <w:sz w:val="24"/>
          <w:szCs w:val="24"/>
          <w:lang w:val="en-US" w:eastAsia="bg-BG"/>
        </w:rPr>
        <w:t>1)</w:t>
      </w:r>
      <w:r w:rsidR="00A3473C">
        <w:rPr>
          <w:rFonts w:ascii="Times New Roman" w:eastAsia="Times New Roman" w:hAnsi="Times New Roman" w:cs="Times New Roman"/>
          <w:sz w:val="24"/>
          <w:szCs w:val="24"/>
          <w:lang w:eastAsia="bg-BG"/>
        </w:rPr>
        <w:t>.</w:t>
      </w:r>
    </w:p>
    <w:p w14:paraId="4631D2B4" w14:textId="076650BD" w:rsidR="004F3254" w:rsidRPr="00FA134D" w:rsidRDefault="004F3254"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3. Актуално състояние на доставчика (справка от търговски регистър).</w:t>
      </w:r>
    </w:p>
    <w:p w14:paraId="6A6A02F9" w14:textId="1CC89FE5" w:rsidR="00FA134D" w:rsidRPr="00FA134D" w:rsidRDefault="00846018"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4. </w:t>
      </w:r>
      <w:r w:rsidR="00FA134D" w:rsidRPr="00FA134D">
        <w:rPr>
          <w:rFonts w:ascii="Times New Roman" w:eastAsia="Times New Roman" w:hAnsi="Times New Roman" w:cs="Times New Roman"/>
          <w:sz w:val="24"/>
          <w:szCs w:val="24"/>
          <w:lang w:eastAsia="bg-BG"/>
        </w:rPr>
        <w:t>В случай, че бъде избран за доставчик, съответният кандидат трябва да потвърди и гарантира следното:</w:t>
      </w:r>
    </w:p>
    <w:p w14:paraId="66CA48D1" w14:textId="6E73C56E" w:rsidR="00947BA3" w:rsidRPr="00FA134D" w:rsidRDefault="00846018"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При сключване на договор избраният кандидат трябва да предостави гаранция за добро изпълнение (задържане на процент от стойността на доставката) до приключване на </w:t>
      </w:r>
      <w:r w:rsidRPr="00FA134D">
        <w:rPr>
          <w:rFonts w:ascii="Times New Roman" w:eastAsia="Times New Roman" w:hAnsi="Times New Roman" w:cs="Times New Roman"/>
          <w:sz w:val="24"/>
          <w:szCs w:val="24"/>
          <w:lang w:eastAsia="bg-BG"/>
        </w:rPr>
        <w:lastRenderedPageBreak/>
        <w:t xml:space="preserve">гаранционния период на </w:t>
      </w:r>
      <w:r w:rsidR="00947BA3" w:rsidRPr="00FA134D">
        <w:rPr>
          <w:rFonts w:ascii="Times New Roman" w:eastAsia="Times New Roman" w:hAnsi="Times New Roman" w:cs="Times New Roman"/>
          <w:sz w:val="24"/>
          <w:szCs w:val="24"/>
          <w:lang w:eastAsia="bg-BG"/>
        </w:rPr>
        <w:t>доставените машини, за да бъде гарантирано, че всички клаузи на договора за доставка са изпълнени. Опциите на гаранция за добро изпълнение са следните:</w:t>
      </w:r>
    </w:p>
    <w:p w14:paraId="51586458" w14:textId="77777777" w:rsidR="00947BA3" w:rsidRPr="00FA134D" w:rsidRDefault="00846018"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 </w:t>
      </w:r>
      <w:r w:rsidR="00947BA3" w:rsidRPr="00FA134D">
        <w:rPr>
          <w:rFonts w:ascii="Times New Roman" w:eastAsia="Times New Roman" w:hAnsi="Times New Roman" w:cs="Times New Roman"/>
          <w:sz w:val="24"/>
          <w:szCs w:val="24"/>
          <w:lang w:eastAsia="bg-BG"/>
        </w:rPr>
        <w:t>- „Асарел-Медет” АД да задържи 10 % от пълната стойност на доставката, които ще бъдат платени след приключване на гаранцията.</w:t>
      </w:r>
    </w:p>
    <w:p w14:paraId="2E384BF3" w14:textId="470E72A3" w:rsidR="00846018" w:rsidRPr="00FA134D" w:rsidRDefault="00947BA3" w:rsidP="00947BA3">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1A929F39" w14:textId="224F0F5E" w:rsidR="00846018" w:rsidRPr="00FA134D" w:rsidRDefault="00947BA3"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5</w:t>
      </w:r>
      <w:r w:rsidR="00846018" w:rsidRPr="00FA134D">
        <w:rPr>
          <w:rFonts w:ascii="Times New Roman" w:eastAsia="Times New Roman" w:hAnsi="Times New Roman" w:cs="Times New Roman"/>
          <w:sz w:val="24"/>
          <w:szCs w:val="24"/>
          <w:lang w:eastAsia="bg-BG"/>
        </w:rPr>
        <w:t xml:space="preserve">. </w:t>
      </w:r>
      <w:r w:rsidR="00FA134D" w:rsidRPr="00FA134D">
        <w:rPr>
          <w:rFonts w:ascii="Times New Roman" w:eastAsia="Times New Roman" w:hAnsi="Times New Roman" w:cs="Times New Roman"/>
          <w:sz w:val="24"/>
          <w:szCs w:val="24"/>
          <w:lang w:eastAsia="bg-BG"/>
        </w:rPr>
        <w:t>В случай, че бъде избран за доставчик, съответният кандидат трябва да потвърди и гарантира, че ще предостави на „Асарел-Медет” АД ръководство за експлоатация и безопасност при работа на машините - 2 /два/ комплекта + екземпляр, изпратен по e-</w:t>
      </w:r>
      <w:proofErr w:type="spellStart"/>
      <w:r w:rsidR="00FA134D" w:rsidRPr="00FA134D">
        <w:rPr>
          <w:rFonts w:ascii="Times New Roman" w:eastAsia="Times New Roman" w:hAnsi="Times New Roman" w:cs="Times New Roman"/>
          <w:sz w:val="24"/>
          <w:szCs w:val="24"/>
          <w:lang w:eastAsia="bg-BG"/>
        </w:rPr>
        <w:t>mail</w:t>
      </w:r>
      <w:proofErr w:type="spellEnd"/>
      <w:r w:rsidR="00FA134D" w:rsidRPr="00FA134D">
        <w:rPr>
          <w:rFonts w:ascii="Times New Roman" w:eastAsia="Times New Roman" w:hAnsi="Times New Roman" w:cs="Times New Roman"/>
          <w:sz w:val="24"/>
          <w:szCs w:val="24"/>
          <w:lang w:eastAsia="bg-BG"/>
        </w:rPr>
        <w:t>. Документацията да бъде на български език.</w:t>
      </w:r>
    </w:p>
    <w:p w14:paraId="621A7A46" w14:textId="08CA2BA2" w:rsidR="002C41AD" w:rsidRPr="002C41AD" w:rsidRDefault="00846018" w:rsidP="002C41AD">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 xml:space="preserve">6. </w:t>
      </w:r>
      <w:r w:rsidR="002C41AD" w:rsidRPr="002C41AD">
        <w:rPr>
          <w:rFonts w:ascii="Times New Roman" w:eastAsia="Times New Roman" w:hAnsi="Times New Roman" w:cs="Times New Roman"/>
          <w:sz w:val="24"/>
          <w:szCs w:val="24"/>
          <w:lang w:eastAsia="bg-BG"/>
        </w:rPr>
        <w:t xml:space="preserve">Офертата следва да бъде подадена </w:t>
      </w:r>
      <w:r w:rsidR="002C41AD" w:rsidRPr="00FA134D">
        <w:rPr>
          <w:rFonts w:ascii="Times New Roman" w:eastAsia="Times New Roman" w:hAnsi="Times New Roman" w:cs="Times New Roman"/>
          <w:sz w:val="24"/>
          <w:szCs w:val="24"/>
          <w:lang w:eastAsia="bg-BG"/>
        </w:rPr>
        <w:t>на адрес: 4500 гр.  Панагюрище,  „Асарел-Медет“ АД</w:t>
      </w:r>
      <w:r w:rsidR="002C41AD">
        <w:rPr>
          <w:rFonts w:ascii="Times New Roman" w:eastAsia="Times New Roman" w:hAnsi="Times New Roman" w:cs="Times New Roman"/>
          <w:sz w:val="24"/>
          <w:szCs w:val="24"/>
          <w:lang w:eastAsia="bg-BG"/>
        </w:rPr>
        <w:t>,</w:t>
      </w:r>
      <w:r w:rsidR="002C41AD" w:rsidRPr="002C41AD">
        <w:rPr>
          <w:rFonts w:ascii="Times New Roman" w:eastAsia="Times New Roman" w:hAnsi="Times New Roman" w:cs="Times New Roman"/>
          <w:sz w:val="24"/>
          <w:szCs w:val="24"/>
          <w:lang w:eastAsia="bg-BG"/>
        </w:rPr>
        <w:t xml:space="preserve"> в голям плик, съдържащ запечатани два отделни плика</w:t>
      </w:r>
      <w:r w:rsidR="002C41AD">
        <w:rPr>
          <w:rFonts w:ascii="Times New Roman" w:eastAsia="Times New Roman" w:hAnsi="Times New Roman" w:cs="Times New Roman"/>
          <w:sz w:val="24"/>
          <w:szCs w:val="24"/>
          <w:lang w:eastAsia="bg-BG"/>
        </w:rPr>
        <w:t>,</w:t>
      </w:r>
      <w:r w:rsidR="002C41AD" w:rsidRPr="002C41AD">
        <w:rPr>
          <w:rFonts w:ascii="Times New Roman" w:eastAsia="Times New Roman" w:hAnsi="Times New Roman" w:cs="Times New Roman"/>
          <w:sz w:val="24"/>
          <w:szCs w:val="24"/>
          <w:lang w:eastAsia="bg-BG"/>
        </w:rPr>
        <w:t xml:space="preserve"> , със следното съдържание:</w:t>
      </w:r>
    </w:p>
    <w:p w14:paraId="2CD1ADD7" w14:textId="77777777" w:rsidR="002C41AD" w:rsidRPr="002C41AD" w:rsidRDefault="002C41AD" w:rsidP="002C41AD">
      <w:pPr>
        <w:spacing w:after="0" w:line="240" w:lineRule="auto"/>
        <w:ind w:right="139"/>
        <w:jc w:val="both"/>
        <w:rPr>
          <w:rFonts w:ascii="Times New Roman" w:eastAsia="Times New Roman" w:hAnsi="Times New Roman" w:cs="Times New Roman"/>
          <w:sz w:val="24"/>
          <w:szCs w:val="24"/>
          <w:lang w:eastAsia="bg-BG"/>
        </w:rPr>
      </w:pPr>
      <w:r w:rsidRPr="002C41AD">
        <w:rPr>
          <w:rFonts w:ascii="Times New Roman" w:eastAsia="Times New Roman" w:hAnsi="Times New Roman" w:cs="Times New Roman"/>
          <w:sz w:val="24"/>
          <w:szCs w:val="24"/>
          <w:lang w:eastAsia="bg-BG"/>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0306E5DA" w14:textId="77777777" w:rsidR="002C41AD" w:rsidRPr="002C41AD" w:rsidRDefault="002C41AD" w:rsidP="002C41AD">
      <w:pPr>
        <w:spacing w:after="0" w:line="240" w:lineRule="auto"/>
        <w:ind w:right="139"/>
        <w:jc w:val="both"/>
        <w:rPr>
          <w:rFonts w:ascii="Times New Roman" w:eastAsia="Times New Roman" w:hAnsi="Times New Roman" w:cs="Times New Roman"/>
          <w:sz w:val="24"/>
          <w:szCs w:val="24"/>
          <w:lang w:eastAsia="bg-BG"/>
        </w:rPr>
      </w:pPr>
      <w:r w:rsidRPr="002C41AD">
        <w:rPr>
          <w:rFonts w:ascii="Times New Roman" w:eastAsia="Times New Roman" w:hAnsi="Times New Roman" w:cs="Times New Roman"/>
          <w:sz w:val="24"/>
          <w:szCs w:val="24"/>
          <w:lang w:eastAsia="bg-BG"/>
        </w:rPr>
        <w:t xml:space="preserve">     Запечатан плик № 2 с надпис „ТЪРГОВСКИ УСЛОВИЯ”, съдържащ предложението на доставчика за предлаганата цена и начин на плащане.</w:t>
      </w:r>
    </w:p>
    <w:p w14:paraId="2E2BDE52" w14:textId="65340C38" w:rsidR="002C41AD" w:rsidRPr="00FA134D" w:rsidRDefault="002C41AD" w:rsidP="002C41AD">
      <w:pPr>
        <w:spacing w:after="0" w:line="240" w:lineRule="auto"/>
        <w:ind w:right="139"/>
        <w:jc w:val="both"/>
        <w:rPr>
          <w:rFonts w:ascii="Times New Roman" w:eastAsia="Times New Roman" w:hAnsi="Times New Roman" w:cs="Times New Roman"/>
          <w:sz w:val="24"/>
          <w:szCs w:val="24"/>
          <w:lang w:eastAsia="bg-BG"/>
        </w:rPr>
      </w:pPr>
      <w:proofErr w:type="spellStart"/>
      <w:r w:rsidRPr="002C41AD">
        <w:rPr>
          <w:rFonts w:ascii="Times New Roman" w:eastAsia="Times New Roman" w:hAnsi="Times New Roman" w:cs="Times New Roman"/>
          <w:sz w:val="24"/>
          <w:szCs w:val="24"/>
          <w:lang w:eastAsia="bg-BG"/>
        </w:rPr>
        <w:t>Oфертата</w:t>
      </w:r>
      <w:proofErr w:type="spellEnd"/>
      <w:r w:rsidRPr="002C41AD">
        <w:rPr>
          <w:rFonts w:ascii="Times New Roman" w:eastAsia="Times New Roman" w:hAnsi="Times New Roman" w:cs="Times New Roman"/>
          <w:sz w:val="24"/>
          <w:szCs w:val="24"/>
          <w:lang w:eastAsia="bg-BG"/>
        </w:rPr>
        <w:t xml:space="preserve"> следва да съдържа надпис: „Оферта за доставка на мобилен дизелов заваръчен агрегат 700 А с 2 /два/ заваръчни поста</w:t>
      </w:r>
      <w:r>
        <w:rPr>
          <w:rFonts w:ascii="Times New Roman" w:eastAsia="Times New Roman" w:hAnsi="Times New Roman" w:cs="Times New Roman"/>
          <w:sz w:val="24"/>
          <w:szCs w:val="24"/>
          <w:lang w:eastAsia="bg-BG"/>
        </w:rPr>
        <w:t xml:space="preserve"> </w:t>
      </w:r>
      <w:r w:rsidRPr="002C41A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2C41AD">
        <w:rPr>
          <w:rFonts w:ascii="Times New Roman" w:eastAsia="Times New Roman" w:hAnsi="Times New Roman" w:cs="Times New Roman"/>
          <w:sz w:val="24"/>
          <w:szCs w:val="24"/>
          <w:lang w:eastAsia="bg-BG"/>
        </w:rPr>
        <w:t>Да се отвори само от определената за целта комисия“</w:t>
      </w:r>
    </w:p>
    <w:p w14:paraId="16C406DE" w14:textId="7136FE88" w:rsidR="004F3254" w:rsidRDefault="004F3254" w:rsidP="00FA134D">
      <w:pPr>
        <w:spacing w:after="0" w:line="240" w:lineRule="auto"/>
        <w:ind w:right="139" w:firstLine="708"/>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5CF9C11" w14:textId="77777777" w:rsidR="003D4C84" w:rsidRPr="00FA134D" w:rsidRDefault="003D4C84" w:rsidP="00FA134D">
      <w:pPr>
        <w:spacing w:after="0" w:line="240" w:lineRule="auto"/>
        <w:ind w:right="139" w:firstLine="708"/>
        <w:jc w:val="both"/>
        <w:rPr>
          <w:rFonts w:ascii="Times New Roman" w:eastAsia="Times New Roman" w:hAnsi="Times New Roman" w:cs="Times New Roman"/>
          <w:sz w:val="24"/>
          <w:szCs w:val="24"/>
          <w:lang w:eastAsia="bg-BG"/>
        </w:rPr>
      </w:pPr>
    </w:p>
    <w:p w14:paraId="79483183" w14:textId="5F34393E" w:rsidR="004F3254" w:rsidRPr="00FA134D" w:rsidRDefault="00947BA3" w:rsidP="00846018">
      <w:pPr>
        <w:spacing w:after="0" w:line="240" w:lineRule="auto"/>
        <w:ind w:right="139"/>
        <w:jc w:val="both"/>
        <w:rPr>
          <w:rFonts w:ascii="Times New Roman" w:eastAsia="Times New Roman" w:hAnsi="Times New Roman" w:cs="Times New Roman"/>
          <w:sz w:val="24"/>
          <w:szCs w:val="24"/>
          <w:lang w:eastAsia="bg-BG"/>
        </w:rPr>
      </w:pPr>
      <w:r w:rsidRPr="00FA134D">
        <w:rPr>
          <w:rFonts w:ascii="Times New Roman" w:eastAsia="Times New Roman" w:hAnsi="Times New Roman" w:cs="Times New Roman"/>
          <w:sz w:val="24"/>
          <w:szCs w:val="24"/>
          <w:lang w:eastAsia="bg-BG"/>
        </w:rPr>
        <w:t>7</w:t>
      </w:r>
      <w:r w:rsidR="004F3254" w:rsidRPr="00FA134D">
        <w:rPr>
          <w:rFonts w:ascii="Times New Roman" w:eastAsia="Times New Roman" w:hAnsi="Times New Roman" w:cs="Times New Roman"/>
          <w:sz w:val="24"/>
          <w:szCs w:val="24"/>
          <w:lang w:eastAsia="bg-BG"/>
        </w:rPr>
        <w:t xml:space="preserve">. Краен срок за представяне на офертите: до </w:t>
      </w:r>
      <w:r w:rsidR="00FF5AB0">
        <w:rPr>
          <w:rFonts w:ascii="Times New Roman" w:eastAsia="Times New Roman" w:hAnsi="Times New Roman" w:cs="Times New Roman"/>
          <w:sz w:val="24"/>
          <w:szCs w:val="24"/>
          <w:lang w:eastAsia="bg-BG"/>
        </w:rPr>
        <w:t>22.07</w:t>
      </w:r>
      <w:r w:rsidR="004F3254" w:rsidRPr="00FA134D">
        <w:rPr>
          <w:rFonts w:ascii="Times New Roman" w:eastAsia="Times New Roman" w:hAnsi="Times New Roman" w:cs="Times New Roman"/>
          <w:sz w:val="24"/>
          <w:szCs w:val="24"/>
          <w:lang w:eastAsia="bg-BG"/>
        </w:rPr>
        <w:t>.2025 година.</w:t>
      </w:r>
    </w:p>
    <w:p w14:paraId="20156E59" w14:textId="77777777" w:rsidR="003D4C84" w:rsidRDefault="003D4C84" w:rsidP="003D4C84">
      <w:pPr>
        <w:spacing w:after="0" w:line="240" w:lineRule="auto"/>
        <w:jc w:val="both"/>
        <w:rPr>
          <w:rFonts w:ascii="Times New Roman" w:eastAsia="Times New Roman" w:hAnsi="Times New Roman" w:cs="Times New Roman"/>
          <w:sz w:val="24"/>
          <w:szCs w:val="24"/>
          <w:lang w:eastAsia="bg-BG"/>
        </w:rPr>
      </w:pPr>
    </w:p>
    <w:p w14:paraId="266EA8F4" w14:textId="34DD1257" w:rsidR="003D4C84" w:rsidRPr="003D4C84" w:rsidRDefault="003D4C84" w:rsidP="003D4C84">
      <w:pPr>
        <w:spacing w:after="0" w:line="240" w:lineRule="auto"/>
        <w:jc w:val="both"/>
        <w:rPr>
          <w:rFonts w:ascii="Times New Roman" w:eastAsia="Times New Roman" w:hAnsi="Times New Roman" w:cs="Times New Roman"/>
          <w:sz w:val="24"/>
          <w:szCs w:val="24"/>
        </w:rPr>
      </w:pPr>
      <w:r w:rsidRPr="003D4C84">
        <w:rPr>
          <w:rFonts w:ascii="Times New Roman" w:eastAsia="Times New Roman" w:hAnsi="Times New Roman" w:cs="Times New Roman"/>
          <w:sz w:val="24"/>
          <w:szCs w:val="24"/>
          <w:lang w:val="ru-RU"/>
        </w:rPr>
        <w:t>Ако имате някакви въпроси</w:t>
      </w:r>
      <w:r w:rsidRPr="003D4C84">
        <w:rPr>
          <w:rFonts w:ascii="Times New Roman" w:eastAsia="Times New Roman" w:hAnsi="Times New Roman" w:cs="Times New Roman"/>
          <w:sz w:val="24"/>
          <w:szCs w:val="24"/>
        </w:rPr>
        <w:t>,</w:t>
      </w:r>
      <w:r w:rsidRPr="003D4C84">
        <w:rPr>
          <w:rFonts w:ascii="Times New Roman" w:eastAsia="Times New Roman" w:hAnsi="Times New Roman" w:cs="Times New Roman"/>
          <w:sz w:val="24"/>
          <w:szCs w:val="24"/>
          <w:lang w:val="ru-RU"/>
        </w:rPr>
        <w:t xml:space="preserve"> не се колебайте да се обърнете към лиц</w:t>
      </w:r>
      <w:r w:rsidRPr="003D4C84">
        <w:rPr>
          <w:rFonts w:ascii="Times New Roman" w:eastAsia="Times New Roman" w:hAnsi="Times New Roman" w:cs="Times New Roman"/>
          <w:sz w:val="24"/>
          <w:szCs w:val="24"/>
        </w:rPr>
        <w:t>ата</w:t>
      </w:r>
      <w:r w:rsidRPr="003D4C84">
        <w:rPr>
          <w:rFonts w:ascii="Times New Roman" w:eastAsia="Times New Roman" w:hAnsi="Times New Roman" w:cs="Times New Roman"/>
          <w:sz w:val="24"/>
          <w:szCs w:val="24"/>
          <w:lang w:val="ru-RU"/>
        </w:rPr>
        <w:t xml:space="preserve"> за контакт:</w:t>
      </w:r>
    </w:p>
    <w:p w14:paraId="5B6FFE63" w14:textId="51C86887" w:rsidR="005F6C26" w:rsidRPr="005F6C26" w:rsidRDefault="003D4C84" w:rsidP="005F6C26">
      <w:pPr>
        <w:spacing w:after="0" w:line="220" w:lineRule="atLeast"/>
        <w:ind w:firstLine="284"/>
        <w:jc w:val="both"/>
        <w:rPr>
          <w:rFonts w:ascii="Times New Roman" w:eastAsia="Times New Roman" w:hAnsi="Times New Roman" w:cs="Times New Roman"/>
          <w:sz w:val="24"/>
          <w:szCs w:val="24"/>
          <w:lang w:val="en-US"/>
        </w:rPr>
      </w:pPr>
      <w:r w:rsidRPr="003D4C84">
        <w:rPr>
          <w:rFonts w:ascii="Times New Roman" w:eastAsia="Times New Roman" w:hAnsi="Times New Roman" w:cs="Times New Roman"/>
          <w:sz w:val="24"/>
          <w:szCs w:val="24"/>
        </w:rPr>
        <w:t xml:space="preserve">Панка Вълчева – </w:t>
      </w:r>
      <w:r w:rsidRPr="003D4C84">
        <w:rPr>
          <w:rFonts w:ascii="Times New Roman" w:eastAsia="Times New Roman" w:hAnsi="Times New Roman" w:cs="Times New Roman"/>
          <w:sz w:val="24"/>
          <w:szCs w:val="24"/>
          <w:lang w:val="en-US"/>
        </w:rPr>
        <w:t>e</w:t>
      </w:r>
      <w:r w:rsidRPr="003D4C84">
        <w:rPr>
          <w:rFonts w:ascii="Times New Roman" w:eastAsia="Times New Roman" w:hAnsi="Times New Roman" w:cs="Times New Roman"/>
          <w:sz w:val="24"/>
          <w:szCs w:val="24"/>
        </w:rPr>
        <w:t>-</w:t>
      </w:r>
      <w:r w:rsidRPr="003D4C84">
        <w:rPr>
          <w:rFonts w:ascii="Times New Roman" w:eastAsia="Times New Roman" w:hAnsi="Times New Roman" w:cs="Times New Roman"/>
          <w:sz w:val="24"/>
          <w:szCs w:val="24"/>
          <w:lang w:val="en-US"/>
        </w:rPr>
        <w:t>mail</w:t>
      </w:r>
      <w:r w:rsidRPr="003D4C84">
        <w:rPr>
          <w:rFonts w:ascii="Times New Roman" w:eastAsia="Times New Roman" w:hAnsi="Times New Roman" w:cs="Times New Roman"/>
          <w:sz w:val="24"/>
          <w:szCs w:val="24"/>
        </w:rPr>
        <w:t>:</w:t>
      </w:r>
      <w:r w:rsidRPr="003D4C84">
        <w:rPr>
          <w:rFonts w:ascii="Times New Roman" w:eastAsia="Times New Roman" w:hAnsi="Times New Roman" w:cs="Times New Roman"/>
          <w:sz w:val="24"/>
          <w:szCs w:val="24"/>
          <w:lang w:val="en-US"/>
        </w:rPr>
        <w:t xml:space="preserve"> </w:t>
      </w:r>
      <w:hyperlink r:id="rId7" w:history="1">
        <w:r w:rsidR="005F6C26" w:rsidRPr="00DF2110">
          <w:rPr>
            <w:rStyle w:val="Hyperlink"/>
            <w:rFonts w:ascii="Times New Roman" w:eastAsia="Times New Roman" w:hAnsi="Times New Roman" w:cs="Times New Roman"/>
            <w:sz w:val="24"/>
            <w:szCs w:val="24"/>
            <w:lang w:val="en-US"/>
          </w:rPr>
          <w:t>pvalcheva@asarel.com</w:t>
        </w:r>
      </w:hyperlink>
    </w:p>
    <w:p w14:paraId="0773D8F9" w14:textId="77777777" w:rsidR="003D4C84" w:rsidRPr="003D4C84" w:rsidRDefault="003D4C84" w:rsidP="003D4C84">
      <w:pPr>
        <w:spacing w:after="0" w:line="220" w:lineRule="atLeast"/>
        <w:ind w:firstLine="284"/>
        <w:jc w:val="both"/>
        <w:rPr>
          <w:rFonts w:ascii="Times New Roman" w:eastAsia="Times New Roman" w:hAnsi="Times New Roman" w:cs="Times New Roman"/>
          <w:sz w:val="24"/>
          <w:szCs w:val="24"/>
          <w:lang w:val="en-US"/>
        </w:rPr>
      </w:pPr>
      <w:r w:rsidRPr="003D4C84">
        <w:rPr>
          <w:rFonts w:ascii="Times New Roman" w:eastAsia="Times New Roman" w:hAnsi="Times New Roman" w:cs="Times New Roman"/>
          <w:sz w:val="24"/>
          <w:szCs w:val="24"/>
        </w:rPr>
        <w:t>Донка Костуркова</w:t>
      </w:r>
      <w:r w:rsidRPr="003D4C84">
        <w:rPr>
          <w:rFonts w:ascii="Times New Roman" w:eastAsia="Times New Roman" w:hAnsi="Times New Roman" w:cs="Times New Roman"/>
          <w:sz w:val="24"/>
          <w:szCs w:val="24"/>
          <w:lang w:val="en-US"/>
        </w:rPr>
        <w:t xml:space="preserve"> - e-mail: </w:t>
      </w:r>
      <w:hyperlink r:id="rId8" w:history="1">
        <w:r w:rsidRPr="003D4C84">
          <w:rPr>
            <w:rFonts w:ascii="Times New Roman" w:eastAsia="Times New Roman" w:hAnsi="Times New Roman" w:cs="Times New Roman"/>
            <w:sz w:val="24"/>
            <w:szCs w:val="24"/>
            <w:lang w:val="en-US"/>
          </w:rPr>
          <w:t>dkosturkova@asarel.com</w:t>
        </w:r>
      </w:hyperlink>
      <w:r w:rsidRPr="003D4C84">
        <w:rPr>
          <w:rFonts w:ascii="Times New Roman" w:eastAsia="Times New Roman" w:hAnsi="Times New Roman" w:cs="Times New Roman"/>
          <w:sz w:val="24"/>
          <w:szCs w:val="24"/>
          <w:lang w:val="en-US"/>
        </w:rPr>
        <w:t>.</w:t>
      </w:r>
    </w:p>
    <w:p w14:paraId="57A87F11" w14:textId="77777777" w:rsidR="003D4C84" w:rsidRDefault="003D4C84" w:rsidP="00846018">
      <w:pPr>
        <w:spacing w:after="0" w:line="220" w:lineRule="atLeast"/>
        <w:ind w:right="139"/>
        <w:jc w:val="both"/>
        <w:rPr>
          <w:rFonts w:ascii="Times New Roman" w:eastAsia="Times New Roman" w:hAnsi="Times New Roman" w:cs="Times New Roman"/>
          <w:bCs/>
          <w:color w:val="000000"/>
          <w:sz w:val="24"/>
          <w:szCs w:val="24"/>
        </w:rPr>
      </w:pPr>
    </w:p>
    <w:p w14:paraId="2E371AE4" w14:textId="68A33155"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r w:rsidRPr="00FA134D">
        <w:rPr>
          <w:rFonts w:ascii="Times New Roman" w:eastAsia="Times New Roman" w:hAnsi="Times New Roman" w:cs="Times New Roman"/>
          <w:bCs/>
          <w:color w:val="000000"/>
          <w:sz w:val="24"/>
          <w:szCs w:val="24"/>
        </w:rPr>
        <w:t xml:space="preserve"> Въпросите се задават в писмен вид – по e-</w:t>
      </w:r>
      <w:proofErr w:type="spellStart"/>
      <w:r w:rsidRPr="00FA134D">
        <w:rPr>
          <w:rFonts w:ascii="Times New Roman" w:eastAsia="Times New Roman" w:hAnsi="Times New Roman" w:cs="Times New Roman"/>
          <w:bCs/>
          <w:color w:val="000000"/>
          <w:sz w:val="24"/>
          <w:szCs w:val="24"/>
        </w:rPr>
        <w:t>mail</w:t>
      </w:r>
      <w:proofErr w:type="spellEnd"/>
      <w:r w:rsidRPr="00FA134D">
        <w:rPr>
          <w:rFonts w:ascii="Times New Roman" w:eastAsia="Times New Roman" w:hAnsi="Times New Roman" w:cs="Times New Roman"/>
          <w:bCs/>
          <w:color w:val="000000"/>
          <w:sz w:val="24"/>
          <w:szCs w:val="24"/>
        </w:rPr>
        <w:t>.</w:t>
      </w:r>
    </w:p>
    <w:p w14:paraId="7F9D8BC6" w14:textId="77777777" w:rsidR="004F3254" w:rsidRPr="00FA134D" w:rsidRDefault="004F3254" w:rsidP="00846018">
      <w:pPr>
        <w:spacing w:after="0" w:line="220" w:lineRule="atLeast"/>
        <w:ind w:right="139"/>
        <w:jc w:val="both"/>
        <w:rPr>
          <w:rFonts w:ascii="Times New Roman" w:eastAsia="Times New Roman" w:hAnsi="Times New Roman" w:cs="Times New Roman"/>
          <w:bCs/>
          <w:color w:val="000000"/>
          <w:sz w:val="24"/>
          <w:szCs w:val="24"/>
        </w:rPr>
      </w:pPr>
    </w:p>
    <w:tbl>
      <w:tblPr>
        <w:tblStyle w:val="TableGrid1"/>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10"/>
      </w:tblGrid>
      <w:tr w:rsidR="009B1F2D" w:rsidRPr="00FA134D" w14:paraId="5F03459D" w14:textId="77777777" w:rsidTr="009B1F2D">
        <w:trPr>
          <w:trHeight w:val="113"/>
        </w:trPr>
        <w:tc>
          <w:tcPr>
            <w:tcW w:w="4678" w:type="dxa"/>
          </w:tcPr>
          <w:p w14:paraId="3808C407" w14:textId="77777777" w:rsidR="009B1F2D" w:rsidRDefault="009B1F2D" w:rsidP="00846018">
            <w:pPr>
              <w:ind w:right="139"/>
              <w:rPr>
                <w:rFonts w:ascii="Times New Roman" w:hAnsi="Times New Roman"/>
                <w:b/>
                <w:sz w:val="24"/>
                <w:szCs w:val="24"/>
                <w:lang w:val="en-US"/>
              </w:rPr>
            </w:pPr>
          </w:p>
          <w:p w14:paraId="2EEB40ED" w14:textId="77777777" w:rsidR="00FF5AB0" w:rsidRDefault="00FF5AB0" w:rsidP="00846018">
            <w:pPr>
              <w:ind w:right="139"/>
              <w:rPr>
                <w:rFonts w:ascii="Times New Roman" w:hAnsi="Times New Roman"/>
                <w:b/>
                <w:sz w:val="24"/>
                <w:szCs w:val="24"/>
                <w:lang w:val="en-US"/>
              </w:rPr>
            </w:pPr>
          </w:p>
          <w:p w14:paraId="6DFEB7EF" w14:textId="77777777" w:rsidR="00FF5AB0" w:rsidRDefault="00FF5AB0" w:rsidP="00846018">
            <w:pPr>
              <w:ind w:right="139"/>
              <w:rPr>
                <w:rFonts w:ascii="Times New Roman" w:hAnsi="Times New Roman"/>
                <w:b/>
                <w:sz w:val="24"/>
                <w:szCs w:val="24"/>
                <w:lang w:val="en-US"/>
              </w:rPr>
            </w:pPr>
          </w:p>
          <w:p w14:paraId="2E1F17E9" w14:textId="77777777" w:rsidR="00FF5AB0" w:rsidRDefault="00FF5AB0" w:rsidP="00846018">
            <w:pPr>
              <w:ind w:right="139"/>
              <w:rPr>
                <w:rFonts w:ascii="Times New Roman" w:hAnsi="Times New Roman"/>
                <w:b/>
                <w:sz w:val="24"/>
                <w:szCs w:val="24"/>
                <w:lang w:val="en-US"/>
              </w:rPr>
            </w:pPr>
          </w:p>
          <w:p w14:paraId="61FEF75E" w14:textId="77777777" w:rsidR="00FF5AB0" w:rsidRDefault="00FF5AB0" w:rsidP="00846018">
            <w:pPr>
              <w:ind w:right="139"/>
              <w:rPr>
                <w:rFonts w:ascii="Times New Roman" w:hAnsi="Times New Roman"/>
                <w:b/>
                <w:sz w:val="24"/>
                <w:szCs w:val="24"/>
                <w:lang w:val="en-US"/>
              </w:rPr>
            </w:pPr>
          </w:p>
          <w:p w14:paraId="6F3C0150" w14:textId="77777777" w:rsidR="00FF5AB0" w:rsidRDefault="00FF5AB0" w:rsidP="00846018">
            <w:pPr>
              <w:ind w:right="139"/>
              <w:rPr>
                <w:rFonts w:ascii="Times New Roman" w:hAnsi="Times New Roman"/>
                <w:b/>
                <w:sz w:val="24"/>
                <w:szCs w:val="24"/>
                <w:lang w:val="en-US"/>
              </w:rPr>
            </w:pPr>
          </w:p>
          <w:p w14:paraId="0A2B391C" w14:textId="77777777" w:rsidR="00FF5AB0" w:rsidRDefault="00FF5AB0" w:rsidP="00846018">
            <w:pPr>
              <w:ind w:right="139"/>
              <w:rPr>
                <w:rFonts w:ascii="Times New Roman" w:hAnsi="Times New Roman"/>
                <w:b/>
                <w:sz w:val="24"/>
                <w:szCs w:val="24"/>
                <w:lang w:val="en-US"/>
              </w:rPr>
            </w:pPr>
          </w:p>
          <w:p w14:paraId="5E852163" w14:textId="77777777" w:rsidR="00FF5AB0" w:rsidRDefault="00FF5AB0" w:rsidP="00846018">
            <w:pPr>
              <w:ind w:right="139"/>
              <w:rPr>
                <w:rFonts w:ascii="Times New Roman" w:hAnsi="Times New Roman"/>
                <w:b/>
                <w:sz w:val="24"/>
                <w:szCs w:val="24"/>
                <w:lang w:val="en-US"/>
              </w:rPr>
            </w:pPr>
          </w:p>
          <w:p w14:paraId="33EC34E6" w14:textId="77777777" w:rsidR="00FF5AB0" w:rsidRDefault="00FF5AB0" w:rsidP="00846018">
            <w:pPr>
              <w:ind w:right="139"/>
              <w:rPr>
                <w:rFonts w:ascii="Times New Roman" w:hAnsi="Times New Roman"/>
                <w:b/>
                <w:sz w:val="24"/>
                <w:szCs w:val="24"/>
                <w:lang w:val="en-US"/>
              </w:rPr>
            </w:pPr>
          </w:p>
          <w:p w14:paraId="730042CF" w14:textId="77777777" w:rsidR="00FF5AB0" w:rsidRDefault="00FF5AB0" w:rsidP="00846018">
            <w:pPr>
              <w:ind w:right="139"/>
              <w:rPr>
                <w:rFonts w:ascii="Times New Roman" w:hAnsi="Times New Roman"/>
                <w:b/>
                <w:sz w:val="24"/>
                <w:szCs w:val="24"/>
                <w:lang w:val="en-US"/>
              </w:rPr>
            </w:pPr>
          </w:p>
          <w:p w14:paraId="6B4E0399" w14:textId="07B62D9B" w:rsidR="00FF5AB0" w:rsidRPr="00FA134D" w:rsidRDefault="00FF5AB0" w:rsidP="00846018">
            <w:pPr>
              <w:ind w:right="139"/>
              <w:rPr>
                <w:rFonts w:ascii="Times New Roman" w:hAnsi="Times New Roman"/>
                <w:b/>
                <w:sz w:val="24"/>
                <w:szCs w:val="24"/>
                <w:lang w:val="en-US"/>
              </w:rPr>
            </w:pPr>
          </w:p>
        </w:tc>
        <w:tc>
          <w:tcPr>
            <w:tcW w:w="5310" w:type="dxa"/>
          </w:tcPr>
          <w:p w14:paraId="2AECF1C1" w14:textId="3443FE87" w:rsidR="009B1F2D" w:rsidRPr="00FA134D" w:rsidRDefault="009B1F2D" w:rsidP="00846018">
            <w:pPr>
              <w:ind w:right="139"/>
              <w:rPr>
                <w:rFonts w:ascii="Times New Roman" w:hAnsi="Times New Roman"/>
                <w:b/>
                <w:sz w:val="24"/>
                <w:szCs w:val="24"/>
                <w:lang w:val="en-US"/>
              </w:rPr>
            </w:pPr>
          </w:p>
        </w:tc>
      </w:tr>
      <w:tr w:rsidR="009B1F2D" w:rsidRPr="00FA134D" w14:paraId="4E18B646" w14:textId="77777777" w:rsidTr="009B1F2D">
        <w:trPr>
          <w:trHeight w:val="273"/>
        </w:trPr>
        <w:tc>
          <w:tcPr>
            <w:tcW w:w="4678" w:type="dxa"/>
          </w:tcPr>
          <w:p w14:paraId="1B928356" w14:textId="641B93C2" w:rsidR="009B1F2D" w:rsidRPr="00FA134D" w:rsidRDefault="009B1F2D" w:rsidP="00846018">
            <w:pPr>
              <w:ind w:right="139"/>
              <w:rPr>
                <w:rFonts w:ascii="Times New Roman" w:hAnsi="Times New Roman"/>
                <w:sz w:val="24"/>
                <w:szCs w:val="24"/>
                <w:lang w:val="en-US"/>
              </w:rPr>
            </w:pPr>
          </w:p>
        </w:tc>
        <w:tc>
          <w:tcPr>
            <w:tcW w:w="5310" w:type="dxa"/>
          </w:tcPr>
          <w:p w14:paraId="5EC531EA" w14:textId="1DBFDA04" w:rsidR="009B1F2D" w:rsidRPr="00FA134D" w:rsidRDefault="009B1F2D" w:rsidP="00846018">
            <w:pPr>
              <w:ind w:right="139"/>
              <w:rPr>
                <w:rFonts w:ascii="Times New Roman" w:hAnsi="Times New Roman"/>
                <w:sz w:val="24"/>
                <w:szCs w:val="24"/>
                <w:lang w:val="en-US"/>
              </w:rPr>
            </w:pPr>
          </w:p>
        </w:tc>
      </w:tr>
      <w:tr w:rsidR="009B1F2D" w:rsidRPr="00FA134D" w14:paraId="1AE2C695" w14:textId="77777777" w:rsidTr="009B1F2D">
        <w:trPr>
          <w:trHeight w:val="273"/>
        </w:trPr>
        <w:tc>
          <w:tcPr>
            <w:tcW w:w="4678" w:type="dxa"/>
          </w:tcPr>
          <w:p w14:paraId="25157439" w14:textId="5629E958" w:rsidR="009B1F2D" w:rsidRPr="00FA134D" w:rsidRDefault="009B1F2D" w:rsidP="00846018">
            <w:pPr>
              <w:ind w:right="139"/>
              <w:rPr>
                <w:rFonts w:ascii="Times New Roman" w:hAnsi="Times New Roman"/>
                <w:sz w:val="24"/>
                <w:szCs w:val="24"/>
                <w:lang w:val="en-US"/>
              </w:rPr>
            </w:pPr>
          </w:p>
        </w:tc>
        <w:tc>
          <w:tcPr>
            <w:tcW w:w="5310" w:type="dxa"/>
          </w:tcPr>
          <w:p w14:paraId="43186B8D" w14:textId="11005E2F" w:rsidR="009B1F2D" w:rsidRPr="00FA134D" w:rsidRDefault="009B1F2D" w:rsidP="00846018">
            <w:pPr>
              <w:ind w:right="139"/>
              <w:rPr>
                <w:rFonts w:ascii="Times New Roman" w:hAnsi="Times New Roman"/>
                <w:sz w:val="24"/>
                <w:szCs w:val="24"/>
                <w:lang w:val="en-US"/>
              </w:rPr>
            </w:pPr>
          </w:p>
        </w:tc>
      </w:tr>
      <w:tr w:rsidR="009B1F2D" w:rsidRPr="00FA134D" w14:paraId="38A68932" w14:textId="77777777" w:rsidTr="00F2171C">
        <w:trPr>
          <w:trHeight w:val="80"/>
        </w:trPr>
        <w:tc>
          <w:tcPr>
            <w:tcW w:w="4678" w:type="dxa"/>
          </w:tcPr>
          <w:p w14:paraId="08E90B1D" w14:textId="77777777" w:rsidR="009B1F2D" w:rsidRPr="00FA134D" w:rsidRDefault="009B1F2D" w:rsidP="00846018">
            <w:pPr>
              <w:ind w:right="139"/>
              <w:rPr>
                <w:rFonts w:ascii="Times New Roman" w:hAnsi="Times New Roman"/>
                <w:sz w:val="24"/>
                <w:szCs w:val="24"/>
                <w:lang w:val="en-US"/>
              </w:rPr>
            </w:pPr>
          </w:p>
        </w:tc>
        <w:tc>
          <w:tcPr>
            <w:tcW w:w="5310" w:type="dxa"/>
          </w:tcPr>
          <w:p w14:paraId="6F5C07DD" w14:textId="77777777" w:rsidR="009B1F2D" w:rsidRPr="00FA134D" w:rsidRDefault="009B1F2D" w:rsidP="00846018">
            <w:pPr>
              <w:ind w:right="139"/>
              <w:rPr>
                <w:rFonts w:ascii="Times New Roman" w:hAnsi="Times New Roman"/>
                <w:sz w:val="24"/>
                <w:szCs w:val="24"/>
                <w:lang w:val="en-US"/>
              </w:rPr>
            </w:pPr>
          </w:p>
        </w:tc>
      </w:tr>
      <w:tr w:rsidR="009B1F2D" w:rsidRPr="00FA134D" w14:paraId="26642BA7" w14:textId="77777777" w:rsidTr="009B1F2D">
        <w:trPr>
          <w:trHeight w:val="273"/>
        </w:trPr>
        <w:tc>
          <w:tcPr>
            <w:tcW w:w="4678" w:type="dxa"/>
          </w:tcPr>
          <w:p w14:paraId="67EA09D2" w14:textId="42429195" w:rsidR="009B1F2D" w:rsidRPr="00FA134D" w:rsidRDefault="009B1F2D" w:rsidP="00846018">
            <w:pPr>
              <w:ind w:right="139"/>
              <w:rPr>
                <w:rFonts w:ascii="Times New Roman" w:hAnsi="Times New Roman"/>
                <w:sz w:val="24"/>
                <w:szCs w:val="24"/>
              </w:rPr>
            </w:pPr>
          </w:p>
        </w:tc>
        <w:tc>
          <w:tcPr>
            <w:tcW w:w="5310" w:type="dxa"/>
          </w:tcPr>
          <w:p w14:paraId="1887A225" w14:textId="20E9BE9F" w:rsidR="009B1F2D" w:rsidRPr="00FA134D" w:rsidRDefault="009B1F2D" w:rsidP="00846018">
            <w:pPr>
              <w:ind w:right="139"/>
              <w:rPr>
                <w:rFonts w:ascii="Times New Roman" w:hAnsi="Times New Roman"/>
                <w:sz w:val="24"/>
                <w:szCs w:val="24"/>
              </w:rPr>
            </w:pPr>
          </w:p>
        </w:tc>
      </w:tr>
      <w:tr w:rsidR="009B1F2D" w:rsidRPr="00FA134D" w14:paraId="0FD0A2F6" w14:textId="77777777" w:rsidTr="009B1F2D">
        <w:trPr>
          <w:trHeight w:val="273"/>
        </w:trPr>
        <w:tc>
          <w:tcPr>
            <w:tcW w:w="4678" w:type="dxa"/>
          </w:tcPr>
          <w:p w14:paraId="6BEB60B6" w14:textId="0BD2786E" w:rsidR="009B1F2D" w:rsidRPr="00FA134D" w:rsidRDefault="009B1F2D" w:rsidP="00846018">
            <w:pPr>
              <w:ind w:right="139"/>
              <w:rPr>
                <w:rFonts w:ascii="Times New Roman" w:hAnsi="Times New Roman"/>
                <w:sz w:val="24"/>
                <w:szCs w:val="24"/>
              </w:rPr>
            </w:pPr>
          </w:p>
        </w:tc>
        <w:tc>
          <w:tcPr>
            <w:tcW w:w="5310" w:type="dxa"/>
          </w:tcPr>
          <w:p w14:paraId="3FEA050D" w14:textId="0ED7E756" w:rsidR="009B1F2D" w:rsidRPr="00FA134D" w:rsidRDefault="009B1F2D" w:rsidP="00846018">
            <w:pPr>
              <w:ind w:right="139"/>
              <w:rPr>
                <w:rFonts w:ascii="Times New Roman" w:hAnsi="Times New Roman"/>
                <w:sz w:val="24"/>
                <w:szCs w:val="24"/>
              </w:rPr>
            </w:pPr>
          </w:p>
        </w:tc>
      </w:tr>
      <w:tr w:rsidR="009B1F2D" w:rsidRPr="00FA134D" w14:paraId="2B7F5E03" w14:textId="77777777" w:rsidTr="009B1F2D">
        <w:trPr>
          <w:trHeight w:val="273"/>
        </w:trPr>
        <w:tc>
          <w:tcPr>
            <w:tcW w:w="4678" w:type="dxa"/>
          </w:tcPr>
          <w:p w14:paraId="520865AC" w14:textId="77777777" w:rsidR="009B1F2D" w:rsidRPr="00FA134D" w:rsidRDefault="009B1F2D" w:rsidP="00846018">
            <w:pPr>
              <w:ind w:right="139"/>
              <w:rPr>
                <w:rFonts w:ascii="Times New Roman" w:hAnsi="Times New Roman"/>
                <w:sz w:val="24"/>
                <w:szCs w:val="24"/>
              </w:rPr>
            </w:pPr>
          </w:p>
        </w:tc>
        <w:tc>
          <w:tcPr>
            <w:tcW w:w="5310" w:type="dxa"/>
          </w:tcPr>
          <w:p w14:paraId="27315B11" w14:textId="77777777" w:rsidR="009B1F2D" w:rsidRPr="00FA134D" w:rsidRDefault="009B1F2D" w:rsidP="00846018">
            <w:pPr>
              <w:ind w:right="139"/>
              <w:rPr>
                <w:rFonts w:ascii="Times New Roman" w:hAnsi="Times New Roman"/>
                <w:sz w:val="24"/>
                <w:szCs w:val="24"/>
              </w:rPr>
            </w:pPr>
          </w:p>
        </w:tc>
      </w:tr>
      <w:tr w:rsidR="009B1F2D" w:rsidRPr="00FA134D" w14:paraId="70DD766D" w14:textId="77777777" w:rsidTr="009B1F2D">
        <w:trPr>
          <w:trHeight w:val="259"/>
        </w:trPr>
        <w:tc>
          <w:tcPr>
            <w:tcW w:w="4678" w:type="dxa"/>
          </w:tcPr>
          <w:p w14:paraId="504673D4" w14:textId="7E0DF3E6" w:rsidR="009B1F2D" w:rsidRPr="00FA134D" w:rsidRDefault="009B1F2D" w:rsidP="00846018">
            <w:pPr>
              <w:ind w:right="139"/>
              <w:rPr>
                <w:rFonts w:ascii="Times New Roman" w:hAnsi="Times New Roman"/>
                <w:sz w:val="24"/>
                <w:szCs w:val="24"/>
              </w:rPr>
            </w:pPr>
          </w:p>
        </w:tc>
        <w:tc>
          <w:tcPr>
            <w:tcW w:w="5310" w:type="dxa"/>
          </w:tcPr>
          <w:p w14:paraId="39D66495" w14:textId="2462D18E" w:rsidR="009B1F2D" w:rsidRPr="00FA134D" w:rsidRDefault="009B1F2D" w:rsidP="00846018">
            <w:pPr>
              <w:ind w:right="139"/>
              <w:rPr>
                <w:rFonts w:ascii="Times New Roman" w:hAnsi="Times New Roman"/>
                <w:sz w:val="24"/>
                <w:szCs w:val="24"/>
              </w:rPr>
            </w:pPr>
          </w:p>
        </w:tc>
      </w:tr>
      <w:tr w:rsidR="009B1F2D" w:rsidRPr="00FA134D" w14:paraId="5B8A464B" w14:textId="77777777" w:rsidTr="009B1F2D">
        <w:trPr>
          <w:trHeight w:val="273"/>
        </w:trPr>
        <w:tc>
          <w:tcPr>
            <w:tcW w:w="4678" w:type="dxa"/>
          </w:tcPr>
          <w:p w14:paraId="7B152CAE" w14:textId="7852AB0C" w:rsidR="009B1F2D" w:rsidRPr="00FA134D" w:rsidRDefault="009B1F2D" w:rsidP="00846018">
            <w:pPr>
              <w:ind w:right="139"/>
              <w:rPr>
                <w:rFonts w:ascii="Times New Roman" w:hAnsi="Times New Roman"/>
                <w:sz w:val="24"/>
                <w:szCs w:val="24"/>
              </w:rPr>
            </w:pPr>
          </w:p>
        </w:tc>
        <w:tc>
          <w:tcPr>
            <w:tcW w:w="5310" w:type="dxa"/>
          </w:tcPr>
          <w:p w14:paraId="765FFD6D" w14:textId="03B59FF2" w:rsidR="002C41AD" w:rsidRPr="00FA134D" w:rsidRDefault="002C41AD" w:rsidP="00846018">
            <w:pPr>
              <w:ind w:right="139"/>
              <w:rPr>
                <w:rFonts w:ascii="Times New Roman" w:hAnsi="Times New Roman"/>
                <w:sz w:val="24"/>
                <w:szCs w:val="24"/>
              </w:rPr>
            </w:pPr>
          </w:p>
        </w:tc>
      </w:tr>
    </w:tbl>
    <w:p w14:paraId="542E56DE" w14:textId="77777777" w:rsidR="00FA134D" w:rsidRDefault="00FA134D" w:rsidP="00C23B64">
      <w:pPr>
        <w:jc w:val="right"/>
        <w:rPr>
          <w:rFonts w:ascii="Times New Roman" w:hAnsi="Times New Roman" w:cs="Times New Roman"/>
          <w:b/>
          <w:bCs/>
          <w:sz w:val="26"/>
          <w:szCs w:val="26"/>
          <w:u w:val="single"/>
        </w:rPr>
      </w:pPr>
    </w:p>
    <w:p w14:paraId="47F5CB9A" w14:textId="0AB75E06" w:rsidR="000536DC" w:rsidRPr="000536DC" w:rsidRDefault="000536DC" w:rsidP="000536DC">
      <w:pPr>
        <w:spacing w:after="0" w:line="240" w:lineRule="atLeast"/>
        <w:ind w:left="720"/>
        <w:jc w:val="right"/>
        <w:rPr>
          <w:rFonts w:ascii="Times New Roman" w:hAnsi="Times New Roman" w:cs="Times New Roman"/>
          <w:sz w:val="21"/>
          <w:szCs w:val="21"/>
        </w:rPr>
      </w:pPr>
      <w:r w:rsidRPr="000536DC">
        <w:rPr>
          <w:rFonts w:ascii="Times New Roman" w:hAnsi="Times New Roman" w:cs="Times New Roman"/>
          <w:sz w:val="21"/>
          <w:szCs w:val="21"/>
        </w:rPr>
        <w:t xml:space="preserve">Приложение № </w:t>
      </w:r>
      <w:r w:rsidR="0067459D">
        <w:rPr>
          <w:rFonts w:ascii="Times New Roman" w:hAnsi="Times New Roman" w:cs="Times New Roman"/>
          <w:sz w:val="21"/>
          <w:szCs w:val="21"/>
        </w:rPr>
        <w:t>1</w:t>
      </w:r>
      <w:r w:rsidRPr="000536DC">
        <w:rPr>
          <w:rFonts w:ascii="Times New Roman" w:hAnsi="Times New Roman" w:cs="Times New Roman"/>
          <w:sz w:val="21"/>
          <w:szCs w:val="21"/>
        </w:rPr>
        <w:t xml:space="preserve"> към запитване за оферта</w:t>
      </w:r>
    </w:p>
    <w:p w14:paraId="3602868F" w14:textId="0151884B" w:rsidR="000536DC" w:rsidRPr="000536DC" w:rsidRDefault="000536DC" w:rsidP="000536DC">
      <w:pPr>
        <w:spacing w:after="0" w:line="240" w:lineRule="atLeast"/>
        <w:jc w:val="center"/>
        <w:rPr>
          <w:rFonts w:ascii="Times New Roman" w:hAnsi="Times New Roman" w:cs="Times New Roman"/>
          <w:b/>
          <w:bCs/>
          <w:sz w:val="23"/>
          <w:szCs w:val="23"/>
          <w:u w:val="single"/>
        </w:rPr>
      </w:pPr>
      <w:r w:rsidRPr="000536DC">
        <w:rPr>
          <w:rFonts w:ascii="Times New Roman" w:hAnsi="Times New Roman" w:cs="Times New Roman"/>
          <w:b/>
          <w:bCs/>
          <w:sz w:val="23"/>
          <w:szCs w:val="23"/>
          <w:u w:val="single"/>
        </w:rPr>
        <w:t>ДЕКЛАРАЦИЯ</w:t>
      </w:r>
      <w:r w:rsidRPr="000536DC">
        <w:rPr>
          <w:rFonts w:ascii="Times New Roman" w:hAnsi="Times New Roman" w:cs="Times New Roman"/>
          <w:sz w:val="21"/>
          <w:szCs w:val="21"/>
        </w:rPr>
        <w:tab/>
      </w:r>
    </w:p>
    <w:p w14:paraId="19F0E18F"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Долуподписаният/ата…………………………....................................................................., с ЕГН: ................................., притежаващ документ за самоличност № ………………………., издаден на ………………. г. от …………………………….</w:t>
      </w:r>
    </w:p>
    <w:p w14:paraId="4909FAF9"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1EEDFC00"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2AE941CD" w14:textId="77777777" w:rsidR="000536DC" w:rsidRPr="000536DC" w:rsidRDefault="000536DC" w:rsidP="000536DC">
      <w:pPr>
        <w:spacing w:after="0" w:line="240" w:lineRule="atLeast"/>
        <w:jc w:val="both"/>
        <w:rPr>
          <w:rFonts w:ascii="Times New Roman" w:hAnsi="Times New Roman" w:cs="Times New Roman"/>
          <w:sz w:val="21"/>
          <w:szCs w:val="21"/>
        </w:rPr>
      </w:pPr>
      <w:r w:rsidRPr="000536DC">
        <w:rPr>
          <w:rFonts w:ascii="Times New Roman" w:hAnsi="Times New Roman" w:cs="Times New Roman"/>
          <w:sz w:val="21"/>
          <w:szCs w:val="21"/>
        </w:rPr>
        <w:t xml:space="preserve">……………………………………………………………………………………………………… </w:t>
      </w:r>
    </w:p>
    <w:p w14:paraId="518E18FB" w14:textId="77777777" w:rsidR="000536DC" w:rsidRPr="000536DC" w:rsidRDefault="000536DC" w:rsidP="000536DC">
      <w:pPr>
        <w:spacing w:after="0" w:line="240" w:lineRule="atLeast"/>
        <w:ind w:firstLine="720"/>
        <w:jc w:val="center"/>
        <w:rPr>
          <w:rFonts w:ascii="Times New Roman" w:hAnsi="Times New Roman" w:cs="Times New Roman"/>
          <w:b/>
          <w:bCs/>
          <w:sz w:val="21"/>
          <w:szCs w:val="21"/>
        </w:rPr>
      </w:pPr>
      <w:r w:rsidRPr="000536DC">
        <w:rPr>
          <w:rFonts w:ascii="Times New Roman" w:hAnsi="Times New Roman" w:cs="Times New Roman"/>
          <w:b/>
          <w:bCs/>
          <w:sz w:val="21"/>
          <w:szCs w:val="21"/>
        </w:rPr>
        <w:t>ДЕКЛАРИРАМ, ЧЕ:</w:t>
      </w:r>
    </w:p>
    <w:p w14:paraId="53614846"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0536DC">
        <w:rPr>
          <w:rFonts w:ascii="Times New Roman" w:hAnsi="Times New Roman" w:cs="Times New Roman"/>
          <w:sz w:val="21"/>
          <w:szCs w:val="21"/>
          <w:vertAlign w:val="superscript"/>
        </w:rPr>
        <w:footnoteReference w:id="1"/>
      </w:r>
    </w:p>
    <w:p w14:paraId="561E7F45"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6B054BBC"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45376B0D" w14:textId="77777777" w:rsidR="000536DC" w:rsidRPr="000536DC" w:rsidRDefault="000536DC" w:rsidP="000536DC">
      <w:pPr>
        <w:numPr>
          <w:ilvl w:val="0"/>
          <w:numId w:val="9"/>
        </w:numPr>
        <w:spacing w:after="0" w:line="240" w:lineRule="atLeast"/>
        <w:ind w:left="0" w:firstLine="426"/>
        <w:contextualSpacing/>
        <w:jc w:val="both"/>
        <w:rPr>
          <w:rFonts w:ascii="Times New Roman" w:hAnsi="Times New Roman" w:cs="Times New Roman"/>
          <w:sz w:val="21"/>
          <w:szCs w:val="21"/>
        </w:rPr>
      </w:pPr>
      <w:r w:rsidRPr="000536DC">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7A12A005"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3791D8E7"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713ADDC6"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7A5AD62F" w14:textId="77777777" w:rsidR="000536DC" w:rsidRPr="000536DC" w:rsidRDefault="000536DC" w:rsidP="000536DC">
      <w:pPr>
        <w:spacing w:after="0" w:line="240" w:lineRule="atLeast"/>
        <w:ind w:firstLine="720"/>
        <w:jc w:val="both"/>
        <w:rPr>
          <w:rFonts w:ascii="Times New Roman" w:hAnsi="Times New Roman" w:cs="Times New Roman"/>
          <w:sz w:val="14"/>
          <w:szCs w:val="14"/>
        </w:rPr>
      </w:pPr>
    </w:p>
    <w:p w14:paraId="09D7C097" w14:textId="77777777" w:rsidR="000536DC" w:rsidRPr="000536DC" w:rsidRDefault="000536DC" w:rsidP="000536DC">
      <w:pPr>
        <w:spacing w:after="0" w:line="240" w:lineRule="atLeast"/>
        <w:ind w:firstLine="720"/>
        <w:jc w:val="both"/>
        <w:rPr>
          <w:rFonts w:ascii="Times New Roman" w:hAnsi="Times New Roman" w:cs="Times New Roman"/>
          <w:sz w:val="21"/>
          <w:szCs w:val="21"/>
        </w:rPr>
      </w:pPr>
      <w:r w:rsidRPr="000536DC">
        <w:rPr>
          <w:rFonts w:ascii="Times New Roman" w:hAnsi="Times New Roman" w:cs="Times New Roman"/>
          <w:sz w:val="21"/>
          <w:szCs w:val="21"/>
        </w:rPr>
        <w:t>Дата:</w:t>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t>.........................................</w:t>
      </w:r>
    </w:p>
    <w:p w14:paraId="3504098B" w14:textId="44037B25" w:rsidR="000536DC" w:rsidRPr="000536DC" w:rsidRDefault="000536DC" w:rsidP="000536DC">
      <w:pPr>
        <w:spacing w:after="0" w:line="240" w:lineRule="atLeast"/>
        <w:jc w:val="both"/>
        <w:rPr>
          <w:rFonts w:ascii="Times New Roman" w:hAnsi="Times New Roman" w:cs="Times New Roman"/>
          <w:sz w:val="21"/>
          <w:szCs w:val="21"/>
        </w:rPr>
      </w:pPr>
      <w:r>
        <w:rPr>
          <w:rFonts w:ascii="Times New Roman" w:hAnsi="Times New Roman" w:cs="Times New Roman"/>
          <w:sz w:val="21"/>
          <w:szCs w:val="21"/>
          <w:lang w:val="en-US"/>
        </w:rPr>
        <w:t xml:space="preserve">                       </w:t>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r>
      <w:r w:rsidRPr="000536DC">
        <w:rPr>
          <w:rFonts w:ascii="Times New Roman" w:hAnsi="Times New Roman" w:cs="Times New Roman"/>
          <w:sz w:val="21"/>
          <w:szCs w:val="21"/>
        </w:rPr>
        <w:tab/>
        <w:t xml:space="preserve"> (три имена и подпис)</w:t>
      </w:r>
    </w:p>
    <w:sectPr w:rsidR="000536DC" w:rsidRPr="000536DC" w:rsidSect="0084601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45DAB45B" w14:textId="77777777" w:rsidR="000536DC" w:rsidRPr="007D1160" w:rsidRDefault="000536DC" w:rsidP="000536DC">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7245EC22"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7F80D5D3"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0C97FB10"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rPr>
        <w:t>List</w:t>
      </w:r>
      <w:proofErr w:type="spellEnd"/>
      <w:r w:rsidRPr="007D1160">
        <w:rPr>
          <w:sz w:val="16"/>
          <w:szCs w:val="16"/>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rPr>
        <w:t>Non</w:t>
      </w:r>
      <w:proofErr w:type="spellEnd"/>
      <w:r w:rsidRPr="007D1160">
        <w:rPr>
          <w:sz w:val="16"/>
          <w:szCs w:val="16"/>
        </w:rPr>
        <w:t xml:space="preserve">-SDN </w:t>
      </w:r>
      <w:proofErr w:type="spellStart"/>
      <w:r w:rsidRPr="007D1160">
        <w:rPr>
          <w:sz w:val="16"/>
          <w:szCs w:val="16"/>
        </w:rPr>
        <w:t>Lists</w:t>
      </w:r>
      <w:proofErr w:type="spellEnd"/>
      <w:r w:rsidRPr="007D1160">
        <w:rPr>
          <w:sz w:val="16"/>
          <w:szCs w:val="16"/>
        </w:rPr>
        <w:t>) (</w:t>
      </w:r>
      <w:hyperlink r:id="rId4" w:history="1">
        <w:r w:rsidRPr="007D1160">
          <w:rPr>
            <w:rStyle w:val="Hyperlink"/>
            <w:sz w:val="16"/>
            <w:szCs w:val="16"/>
          </w:rPr>
          <w:t>https://ofac.treasury.gov/sanctions-programs-and-country-information</w:t>
        </w:r>
      </w:hyperlink>
      <w:r w:rsidRPr="007D1160">
        <w:rPr>
          <w:sz w:val="16"/>
          <w:szCs w:val="16"/>
        </w:rPr>
        <w:t>);</w:t>
      </w:r>
    </w:p>
    <w:p w14:paraId="3D874E95"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0ADE85B2" w14:textId="77777777" w:rsidR="000536DC" w:rsidRPr="007D1160" w:rsidRDefault="000536DC" w:rsidP="000536DC">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15BBAFCB" w14:textId="77777777" w:rsidR="000536DC" w:rsidRPr="007D1160" w:rsidRDefault="000536DC" w:rsidP="000536DC">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D45909"/>
    <w:multiLevelType w:val="multilevel"/>
    <w:tmpl w:val="FD7E88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C051094"/>
    <w:multiLevelType w:val="hybridMultilevel"/>
    <w:tmpl w:val="BA6654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536DC"/>
    <w:rsid w:val="000A3BE0"/>
    <w:rsid w:val="000B6C82"/>
    <w:rsid w:val="000D3F1A"/>
    <w:rsid w:val="000E030F"/>
    <w:rsid w:val="000E46A0"/>
    <w:rsid w:val="000E5CD5"/>
    <w:rsid w:val="00111AB5"/>
    <w:rsid w:val="00193FCE"/>
    <w:rsid w:val="001A0948"/>
    <w:rsid w:val="001B0EB1"/>
    <w:rsid w:val="00224342"/>
    <w:rsid w:val="00243010"/>
    <w:rsid w:val="00252067"/>
    <w:rsid w:val="0026485E"/>
    <w:rsid w:val="002C41AD"/>
    <w:rsid w:val="002F0327"/>
    <w:rsid w:val="002F3A0F"/>
    <w:rsid w:val="002F4DCD"/>
    <w:rsid w:val="003074AF"/>
    <w:rsid w:val="003D4C84"/>
    <w:rsid w:val="003E4E75"/>
    <w:rsid w:val="00446488"/>
    <w:rsid w:val="004735A2"/>
    <w:rsid w:val="00475824"/>
    <w:rsid w:val="00477AF2"/>
    <w:rsid w:val="004A3EEC"/>
    <w:rsid w:val="004F3254"/>
    <w:rsid w:val="00504A4A"/>
    <w:rsid w:val="00505F92"/>
    <w:rsid w:val="005340D3"/>
    <w:rsid w:val="005606BF"/>
    <w:rsid w:val="005C6A3D"/>
    <w:rsid w:val="005F6C26"/>
    <w:rsid w:val="00626605"/>
    <w:rsid w:val="0067459D"/>
    <w:rsid w:val="00692878"/>
    <w:rsid w:val="006A6521"/>
    <w:rsid w:val="006A7564"/>
    <w:rsid w:val="006E4E79"/>
    <w:rsid w:val="00717731"/>
    <w:rsid w:val="00761122"/>
    <w:rsid w:val="0077091D"/>
    <w:rsid w:val="007D5E12"/>
    <w:rsid w:val="007E4B22"/>
    <w:rsid w:val="007E564C"/>
    <w:rsid w:val="00806B19"/>
    <w:rsid w:val="00833B88"/>
    <w:rsid w:val="00836359"/>
    <w:rsid w:val="00844D07"/>
    <w:rsid w:val="00846018"/>
    <w:rsid w:val="009267F7"/>
    <w:rsid w:val="009377CD"/>
    <w:rsid w:val="00947BA3"/>
    <w:rsid w:val="009B1F2D"/>
    <w:rsid w:val="00A07AC4"/>
    <w:rsid w:val="00A33F24"/>
    <w:rsid w:val="00A3473C"/>
    <w:rsid w:val="00A94B10"/>
    <w:rsid w:val="00AB3446"/>
    <w:rsid w:val="00B21EC4"/>
    <w:rsid w:val="00B35466"/>
    <w:rsid w:val="00B63B50"/>
    <w:rsid w:val="00B67608"/>
    <w:rsid w:val="00B83DBD"/>
    <w:rsid w:val="00BA2531"/>
    <w:rsid w:val="00C03D41"/>
    <w:rsid w:val="00C11A45"/>
    <w:rsid w:val="00C1570C"/>
    <w:rsid w:val="00C22A7A"/>
    <w:rsid w:val="00C23B64"/>
    <w:rsid w:val="00C91B43"/>
    <w:rsid w:val="00CB72E6"/>
    <w:rsid w:val="00CC4546"/>
    <w:rsid w:val="00CE41D3"/>
    <w:rsid w:val="00D50D9E"/>
    <w:rsid w:val="00D5493D"/>
    <w:rsid w:val="00D7534A"/>
    <w:rsid w:val="00DF06E1"/>
    <w:rsid w:val="00E12D34"/>
    <w:rsid w:val="00E56646"/>
    <w:rsid w:val="00E85E6D"/>
    <w:rsid w:val="00E9185A"/>
    <w:rsid w:val="00EC39C3"/>
    <w:rsid w:val="00F10817"/>
    <w:rsid w:val="00F2171C"/>
    <w:rsid w:val="00F30F05"/>
    <w:rsid w:val="00F572AC"/>
    <w:rsid w:val="00F8645E"/>
    <w:rsid w:val="00F91162"/>
    <w:rsid w:val="00FA134D"/>
    <w:rsid w:val="00FF5A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5232">
      <w:bodyDiv w:val="1"/>
      <w:marLeft w:val="0"/>
      <w:marRight w:val="0"/>
      <w:marTop w:val="0"/>
      <w:marBottom w:val="0"/>
      <w:divBdr>
        <w:top w:val="none" w:sz="0" w:space="0" w:color="auto"/>
        <w:left w:val="none" w:sz="0" w:space="0" w:color="auto"/>
        <w:bottom w:val="none" w:sz="0" w:space="0" w:color="auto"/>
        <w:right w:val="none" w:sz="0" w:space="0" w:color="auto"/>
      </w:divBdr>
    </w:div>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urkova@asarel.com" TargetMode="External"/><Relationship Id="rId3" Type="http://schemas.openxmlformats.org/officeDocument/2006/relationships/settings" Target="settings.xml"/><Relationship Id="rId7" Type="http://schemas.openxmlformats.org/officeDocument/2006/relationships/hyperlink" Target="mailto:pvalch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Mariela Dzhunova</cp:lastModifiedBy>
  <cp:revision>25</cp:revision>
  <cp:lastPrinted>2025-01-02T13:17:00Z</cp:lastPrinted>
  <dcterms:created xsi:type="dcterms:W3CDTF">2025-03-31T05:39:00Z</dcterms:created>
  <dcterms:modified xsi:type="dcterms:W3CDTF">2025-07-04T13:05:00Z</dcterms:modified>
</cp:coreProperties>
</file>