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4848B" w14:textId="25A0B28E" w:rsidR="009F6DD1" w:rsidRPr="009F6DD1" w:rsidRDefault="009F6DD1" w:rsidP="009F6DD1">
      <w:pPr>
        <w:spacing w:after="0" w:line="240" w:lineRule="atLeast"/>
        <w:rPr>
          <w:rStyle w:val="cursorpointerregnospan"/>
          <w:rFonts w:ascii="Times New Roman" w:hAnsi="Times New Roman" w:cs="Times New Roman"/>
          <w:sz w:val="24"/>
          <w:szCs w:val="24"/>
        </w:rPr>
      </w:pPr>
      <w:r w:rsidRPr="009F6DD1">
        <w:rPr>
          <w:rFonts w:ascii="Times New Roman" w:hAnsi="Times New Roman" w:cs="Times New Roman"/>
          <w:sz w:val="24"/>
          <w:szCs w:val="24"/>
          <w:lang w:eastAsia="bg-BG"/>
        </w:rPr>
        <w:t>Рег. № 93-00-</w:t>
      </w:r>
      <w:r w:rsidR="00506F57">
        <w:rPr>
          <w:rFonts w:ascii="Times New Roman" w:hAnsi="Times New Roman" w:cs="Times New Roman"/>
          <w:sz w:val="24"/>
          <w:szCs w:val="24"/>
          <w:lang w:eastAsia="bg-BG"/>
        </w:rPr>
        <w:t>10647/</w:t>
      </w:r>
      <w:r w:rsidR="0030570F">
        <w:rPr>
          <w:rFonts w:ascii="Times New Roman" w:hAnsi="Times New Roman" w:cs="Times New Roman"/>
          <w:sz w:val="24"/>
          <w:szCs w:val="24"/>
          <w:lang w:eastAsia="bg-BG"/>
        </w:rPr>
        <w:t>16.10.</w:t>
      </w:r>
      <w:r w:rsidRPr="009F6DD1">
        <w:rPr>
          <w:rFonts w:ascii="Times New Roman" w:hAnsi="Times New Roman" w:cs="Times New Roman"/>
          <w:sz w:val="24"/>
          <w:szCs w:val="24"/>
          <w:lang w:eastAsia="bg-BG"/>
        </w:rPr>
        <w:t>20</w:t>
      </w:r>
      <w:r w:rsidRPr="009F6DD1">
        <w:rPr>
          <w:rFonts w:ascii="Times New Roman" w:hAnsi="Times New Roman" w:cs="Times New Roman"/>
          <w:sz w:val="24"/>
          <w:szCs w:val="24"/>
          <w:lang w:val="en-US" w:eastAsia="bg-BG"/>
        </w:rPr>
        <w:t>2</w:t>
      </w:r>
      <w:r w:rsidR="002D5B95">
        <w:rPr>
          <w:rFonts w:ascii="Times New Roman" w:hAnsi="Times New Roman" w:cs="Times New Roman"/>
          <w:sz w:val="24"/>
          <w:szCs w:val="24"/>
          <w:lang w:eastAsia="bg-BG"/>
        </w:rPr>
        <w:t>5</w:t>
      </w:r>
      <w:r w:rsidRPr="009F6DD1">
        <w:rPr>
          <w:rFonts w:ascii="Times New Roman" w:hAnsi="Times New Roman" w:cs="Times New Roman"/>
          <w:sz w:val="24"/>
          <w:szCs w:val="24"/>
          <w:lang w:eastAsia="bg-BG"/>
        </w:rPr>
        <w:t xml:space="preserve"> г.</w:t>
      </w:r>
      <w:r w:rsidRPr="009F6DD1">
        <w:rPr>
          <w:rStyle w:val="cursorpointerregnospan"/>
          <w:rFonts w:ascii="Times New Roman" w:hAnsi="Times New Roman" w:cs="Times New Roman"/>
          <w:sz w:val="24"/>
          <w:szCs w:val="24"/>
        </w:rPr>
        <w:t xml:space="preserve">    </w:t>
      </w:r>
    </w:p>
    <w:p w14:paraId="3D95D427" w14:textId="210FCD28" w:rsidR="009F6DD1" w:rsidRDefault="009F6DD1" w:rsidP="006C0F00">
      <w:pPr>
        <w:spacing w:after="0" w:line="240" w:lineRule="atLeast"/>
        <w:ind w:left="4816" w:right="-2" w:firstLine="140"/>
        <w:jc w:val="both"/>
        <w:rPr>
          <w:rFonts w:ascii="Times New Roman" w:hAnsi="Times New Roman" w:cs="Times New Roman"/>
          <w:bCs/>
          <w:caps/>
          <w:sz w:val="24"/>
          <w:szCs w:val="24"/>
          <w:u w:val="single"/>
        </w:rPr>
      </w:pPr>
    </w:p>
    <w:p w14:paraId="4EC776D5" w14:textId="77777777" w:rsidR="002F3A0F" w:rsidRPr="007F4A5B" w:rsidRDefault="002F3A0F" w:rsidP="002F3A0F">
      <w:pPr>
        <w:tabs>
          <w:tab w:val="left" w:pos="851"/>
        </w:tabs>
        <w:spacing w:before="60" w:after="0" w:line="240" w:lineRule="auto"/>
        <w:jc w:val="center"/>
        <w:outlineLvl w:val="2"/>
        <w:rPr>
          <w:rFonts w:ascii="Times New Roman" w:eastAsia="Times New Roman" w:hAnsi="Times New Roman" w:cs="Times New Roman"/>
          <w:b/>
          <w:sz w:val="28"/>
          <w:szCs w:val="28"/>
        </w:rPr>
      </w:pPr>
      <w:r w:rsidRPr="007F4A5B">
        <w:rPr>
          <w:rFonts w:ascii="Times New Roman" w:eastAsia="Times New Roman" w:hAnsi="Times New Roman" w:cs="Times New Roman"/>
          <w:b/>
          <w:sz w:val="28"/>
          <w:szCs w:val="28"/>
        </w:rPr>
        <w:t>ЗАПИТВАНЕ ЗА ОФЕРТА</w:t>
      </w:r>
    </w:p>
    <w:p w14:paraId="5526AC49" w14:textId="30694751" w:rsidR="002F3A0F" w:rsidRDefault="002F3A0F" w:rsidP="002F3A0F">
      <w:pPr>
        <w:spacing w:after="0" w:line="240" w:lineRule="auto"/>
        <w:jc w:val="both"/>
        <w:rPr>
          <w:rFonts w:ascii="Times New Roman" w:eastAsia="Times New Roman" w:hAnsi="Times New Roman" w:cs="Times New Roman"/>
          <w:b/>
          <w:color w:val="000000"/>
          <w:sz w:val="26"/>
          <w:szCs w:val="26"/>
          <w:u w:val="single"/>
          <w:lang w:val="ru-RU"/>
        </w:rPr>
      </w:pPr>
    </w:p>
    <w:p w14:paraId="5DA9E5BA" w14:textId="66966582" w:rsidR="00960B1F" w:rsidRPr="002D5B95" w:rsidRDefault="002F3A0F" w:rsidP="002D5B95">
      <w:pPr>
        <w:spacing w:after="0" w:line="240" w:lineRule="auto"/>
        <w:ind w:left="1276" w:right="-2" w:hanging="1276"/>
        <w:jc w:val="both"/>
        <w:rPr>
          <w:rFonts w:ascii="Times New Roman" w:eastAsia="Times New Roman" w:hAnsi="Times New Roman" w:cs="Times New Roman"/>
          <w:bCs/>
          <w:sz w:val="24"/>
          <w:szCs w:val="24"/>
          <w:lang w:val="en-US" w:eastAsia="bg-BG"/>
        </w:rPr>
      </w:pPr>
      <w:r w:rsidRPr="00E14FB9">
        <w:rPr>
          <w:rFonts w:ascii="Times New Roman" w:eastAsia="Times New Roman" w:hAnsi="Times New Roman" w:cs="Times New Roman"/>
          <w:b/>
          <w:sz w:val="24"/>
          <w:szCs w:val="24"/>
          <w:lang w:val="en-GB"/>
        </w:rPr>
        <w:t>ОТНОСНО:</w:t>
      </w:r>
      <w:bookmarkStart w:id="0" w:name="_Hlk118113913"/>
      <w:r w:rsidRPr="002D5B95">
        <w:rPr>
          <w:rFonts w:ascii="Times New Roman" w:eastAsia="Times New Roman" w:hAnsi="Times New Roman" w:cs="Times New Roman"/>
          <w:b/>
          <w:sz w:val="24"/>
          <w:szCs w:val="24"/>
        </w:rPr>
        <w:t xml:space="preserve"> </w:t>
      </w:r>
      <w:r w:rsidR="002D5B95" w:rsidRPr="002D5B95">
        <w:rPr>
          <w:rFonts w:ascii="Times New Roman" w:hAnsi="Times New Roman" w:cs="Times New Roman"/>
          <w:sz w:val="24"/>
          <w:szCs w:val="24"/>
        </w:rPr>
        <w:t xml:space="preserve">Доставка </w:t>
      </w:r>
      <w:r w:rsidR="00506F57">
        <w:rPr>
          <w:rFonts w:ascii="Times New Roman" w:hAnsi="Times New Roman" w:cs="Times New Roman"/>
          <w:sz w:val="24"/>
          <w:szCs w:val="24"/>
        </w:rPr>
        <w:t xml:space="preserve">и монтаж на </w:t>
      </w:r>
      <w:r w:rsidR="00250206">
        <w:rPr>
          <w:rFonts w:ascii="Times New Roman" w:hAnsi="Times New Roman" w:cs="Times New Roman"/>
          <w:sz w:val="24"/>
          <w:szCs w:val="24"/>
        </w:rPr>
        <w:t xml:space="preserve">нова </w:t>
      </w:r>
      <w:r w:rsidR="00506F57">
        <w:rPr>
          <w:rFonts w:ascii="Times New Roman" w:hAnsi="Times New Roman" w:cs="Times New Roman"/>
          <w:sz w:val="24"/>
          <w:szCs w:val="24"/>
        </w:rPr>
        <w:t>мобилна пожарогасителна система с високо налягане</w:t>
      </w:r>
    </w:p>
    <w:p w14:paraId="3779F806" w14:textId="590CC114" w:rsidR="00960B1F" w:rsidRDefault="00960B1F" w:rsidP="000370A8">
      <w:pPr>
        <w:spacing w:after="0" w:line="240" w:lineRule="auto"/>
        <w:ind w:left="1276" w:right="-2" w:hanging="1418"/>
        <w:jc w:val="both"/>
        <w:rPr>
          <w:rFonts w:ascii="Times New Roman" w:eastAsia="Times New Roman" w:hAnsi="Times New Roman" w:cs="Times New Roman"/>
          <w:bCs/>
          <w:lang w:eastAsia="bg-BG"/>
        </w:rPr>
      </w:pPr>
    </w:p>
    <w:bookmarkEnd w:id="0"/>
    <w:p w14:paraId="65AC143A" w14:textId="7EBBEB2B" w:rsidR="002F3A0F" w:rsidRPr="00E14FB9" w:rsidRDefault="002F3A0F" w:rsidP="000C3383">
      <w:pPr>
        <w:pStyle w:val="ListParagraph"/>
        <w:numPr>
          <w:ilvl w:val="0"/>
          <w:numId w:val="6"/>
        </w:numPr>
        <w:spacing w:after="0" w:line="220" w:lineRule="atLeast"/>
        <w:ind w:left="284" w:hanging="284"/>
        <w:jc w:val="both"/>
        <w:rPr>
          <w:rFonts w:ascii="Times New Roman" w:eastAsia="Times New Roman" w:hAnsi="Times New Roman" w:cs="Times New Roman"/>
          <w:b/>
          <w:sz w:val="24"/>
          <w:szCs w:val="24"/>
          <w:lang w:val="en-GB"/>
        </w:rPr>
      </w:pPr>
      <w:r w:rsidRPr="00E14FB9">
        <w:rPr>
          <w:rFonts w:ascii="Times New Roman" w:eastAsia="Times New Roman" w:hAnsi="Times New Roman" w:cs="Times New Roman"/>
          <w:b/>
          <w:sz w:val="24"/>
          <w:szCs w:val="24"/>
          <w:lang w:val="en-GB"/>
        </w:rPr>
        <w:t>ТЕХНИЧЕСКИ ИЗИСКВАНИЯ КЪМ ДОСТАВКАТА</w:t>
      </w:r>
    </w:p>
    <w:p w14:paraId="4C316769" w14:textId="09DBC115" w:rsidR="000C3383" w:rsidRDefault="00506F57" w:rsidP="00255FAD">
      <w:pPr>
        <w:pStyle w:val="ListParagraph"/>
        <w:numPr>
          <w:ilvl w:val="0"/>
          <w:numId w:val="14"/>
        </w:numPr>
        <w:tabs>
          <w:tab w:val="left" w:pos="284"/>
        </w:tabs>
        <w:spacing w:after="0"/>
        <w:ind w:left="0" w:firstLine="0"/>
        <w:jc w:val="both"/>
        <w:rPr>
          <w:rFonts w:ascii="Times New Roman" w:hAnsi="Times New Roman" w:cs="Times New Roman"/>
          <w:sz w:val="24"/>
          <w:szCs w:val="24"/>
        </w:rPr>
      </w:pPr>
      <w:r>
        <w:rPr>
          <w:rFonts w:ascii="Times New Roman" w:hAnsi="Times New Roman" w:cs="Times New Roman"/>
          <w:bCs/>
          <w:sz w:val="24"/>
          <w:szCs w:val="24"/>
        </w:rPr>
        <w:t>Д</w:t>
      </w:r>
      <w:r w:rsidR="000C3383" w:rsidRPr="000C3383">
        <w:rPr>
          <w:rFonts w:ascii="Times New Roman" w:hAnsi="Times New Roman" w:cs="Times New Roman"/>
          <w:bCs/>
          <w:sz w:val="24"/>
          <w:szCs w:val="24"/>
        </w:rPr>
        <w:t>оставка</w:t>
      </w:r>
      <w:r>
        <w:rPr>
          <w:rFonts w:ascii="Times New Roman" w:hAnsi="Times New Roman" w:cs="Times New Roman"/>
          <w:bCs/>
          <w:sz w:val="24"/>
          <w:szCs w:val="24"/>
        </w:rPr>
        <w:t xml:space="preserve"> и монтаж</w:t>
      </w:r>
      <w:r w:rsidR="000C3383" w:rsidRPr="000C3383">
        <w:rPr>
          <w:rFonts w:ascii="Times New Roman" w:hAnsi="Times New Roman" w:cs="Times New Roman"/>
          <w:bCs/>
          <w:sz w:val="24"/>
          <w:szCs w:val="24"/>
        </w:rPr>
        <w:t xml:space="preserve"> на</w:t>
      </w:r>
      <w:r>
        <w:rPr>
          <w:rFonts w:ascii="Times New Roman" w:hAnsi="Times New Roman" w:cs="Times New Roman"/>
          <w:bCs/>
          <w:sz w:val="24"/>
          <w:szCs w:val="24"/>
        </w:rPr>
        <w:t xml:space="preserve"> </w:t>
      </w:r>
      <w:r w:rsidR="00250206">
        <w:rPr>
          <w:rFonts w:ascii="Times New Roman" w:hAnsi="Times New Roman" w:cs="Times New Roman"/>
          <w:bCs/>
          <w:sz w:val="24"/>
          <w:szCs w:val="24"/>
        </w:rPr>
        <w:t xml:space="preserve">нова </w:t>
      </w:r>
      <w:r>
        <w:rPr>
          <w:rFonts w:ascii="Times New Roman" w:hAnsi="Times New Roman" w:cs="Times New Roman"/>
          <w:sz w:val="24"/>
          <w:szCs w:val="24"/>
        </w:rPr>
        <w:t>мобилна пожарогасителна система с високо налягане</w:t>
      </w:r>
      <w:r w:rsidR="000C3383" w:rsidRPr="000C3383">
        <w:rPr>
          <w:rFonts w:ascii="Times New Roman" w:hAnsi="Times New Roman" w:cs="Times New Roman"/>
          <w:sz w:val="24"/>
          <w:szCs w:val="24"/>
        </w:rPr>
        <w:t xml:space="preserve">, с </w:t>
      </w:r>
      <w:r>
        <w:rPr>
          <w:rFonts w:ascii="Times New Roman" w:hAnsi="Times New Roman" w:cs="Times New Roman"/>
          <w:sz w:val="24"/>
          <w:szCs w:val="24"/>
        </w:rPr>
        <w:t>технически параметри,</w:t>
      </w:r>
      <w:r w:rsidR="000C3383" w:rsidRPr="000C3383">
        <w:rPr>
          <w:rFonts w:ascii="Times New Roman" w:hAnsi="Times New Roman" w:cs="Times New Roman"/>
          <w:sz w:val="24"/>
          <w:szCs w:val="24"/>
        </w:rPr>
        <w:t xml:space="preserve"> описани в </w:t>
      </w:r>
      <w:r w:rsidR="000C3383" w:rsidRPr="000C3383">
        <w:rPr>
          <w:rFonts w:ascii="Times New Roman" w:hAnsi="Times New Roman" w:cs="Times New Roman"/>
          <w:b/>
          <w:bCs/>
          <w:sz w:val="24"/>
          <w:szCs w:val="24"/>
        </w:rPr>
        <w:t>Приложение № 1</w:t>
      </w:r>
      <w:r w:rsidR="000C3383" w:rsidRPr="000C3383">
        <w:rPr>
          <w:rFonts w:ascii="Times New Roman" w:hAnsi="Times New Roman" w:cs="Times New Roman"/>
          <w:sz w:val="24"/>
          <w:szCs w:val="24"/>
        </w:rPr>
        <w:t xml:space="preserve"> </w:t>
      </w:r>
      <w:r w:rsidR="000C3383" w:rsidRPr="000C3383">
        <w:rPr>
          <w:rFonts w:ascii="Times New Roman" w:hAnsi="Times New Roman" w:cs="Times New Roman"/>
          <w:sz w:val="24"/>
          <w:szCs w:val="24"/>
          <w:lang w:val="en-US"/>
        </w:rPr>
        <w:t>(</w:t>
      </w:r>
      <w:r w:rsidR="000C3383" w:rsidRPr="000C3383">
        <w:rPr>
          <w:rFonts w:ascii="Times New Roman" w:hAnsi="Times New Roman" w:cs="Times New Roman"/>
          <w:sz w:val="24"/>
          <w:szCs w:val="24"/>
        </w:rPr>
        <w:t>ТЕХНИЧЕСКО ЗАДАНИЕ</w:t>
      </w:r>
      <w:r w:rsidR="000C3383" w:rsidRPr="000C3383">
        <w:rPr>
          <w:rFonts w:ascii="Times New Roman" w:hAnsi="Times New Roman" w:cs="Times New Roman"/>
          <w:sz w:val="24"/>
          <w:szCs w:val="24"/>
          <w:lang w:val="en-US"/>
        </w:rPr>
        <w:t>)</w:t>
      </w:r>
      <w:r w:rsidR="000C3383" w:rsidRPr="000C3383">
        <w:rPr>
          <w:rFonts w:ascii="Times New Roman" w:hAnsi="Times New Roman" w:cs="Times New Roman"/>
          <w:sz w:val="24"/>
          <w:szCs w:val="24"/>
        </w:rPr>
        <w:t xml:space="preserve"> към настоящото запитване за оферта.</w:t>
      </w:r>
    </w:p>
    <w:p w14:paraId="0B03825A" w14:textId="77777777" w:rsidR="00255FAD" w:rsidRPr="00506F57" w:rsidRDefault="00255FAD" w:rsidP="001F55B7">
      <w:pPr>
        <w:pStyle w:val="ListParagraph"/>
        <w:spacing w:after="0"/>
        <w:ind w:left="0"/>
        <w:jc w:val="both"/>
        <w:rPr>
          <w:rFonts w:ascii="Times New Roman" w:hAnsi="Times New Roman" w:cs="Times New Roman"/>
          <w:b/>
          <w:bCs/>
          <w:sz w:val="16"/>
          <w:szCs w:val="16"/>
        </w:rPr>
      </w:pPr>
    </w:p>
    <w:p w14:paraId="43612950" w14:textId="1990A208" w:rsidR="008D59E9" w:rsidRPr="003A543B" w:rsidRDefault="008D59E9" w:rsidP="00250206">
      <w:pPr>
        <w:pStyle w:val="ListParagraph"/>
        <w:numPr>
          <w:ilvl w:val="0"/>
          <w:numId w:val="14"/>
        </w:numPr>
        <w:spacing w:after="0"/>
        <w:ind w:left="284" w:hanging="284"/>
        <w:jc w:val="both"/>
        <w:rPr>
          <w:rFonts w:ascii="Times New Roman" w:hAnsi="Times New Roman" w:cs="Times New Roman"/>
          <w:sz w:val="24"/>
          <w:szCs w:val="24"/>
        </w:rPr>
      </w:pPr>
      <w:r w:rsidRPr="003A543B">
        <w:rPr>
          <w:rFonts w:ascii="Times New Roman" w:hAnsi="Times New Roman" w:cs="Times New Roman"/>
          <w:sz w:val="24"/>
          <w:szCs w:val="24"/>
        </w:rPr>
        <w:t>Техническата спецификация</w:t>
      </w:r>
      <w:r w:rsidR="001C71B5" w:rsidRPr="003A543B">
        <w:rPr>
          <w:rFonts w:ascii="Times New Roman" w:hAnsi="Times New Roman" w:cs="Times New Roman"/>
          <w:sz w:val="24"/>
          <w:szCs w:val="24"/>
        </w:rPr>
        <w:t xml:space="preserve"> </w:t>
      </w:r>
      <w:r w:rsidRPr="003A543B">
        <w:rPr>
          <w:rFonts w:ascii="Times New Roman" w:hAnsi="Times New Roman" w:cs="Times New Roman"/>
          <w:sz w:val="24"/>
          <w:szCs w:val="24"/>
        </w:rPr>
        <w:t>да бъде максимално подробна</w:t>
      </w:r>
      <w:r w:rsidR="00506F57" w:rsidRPr="003A543B">
        <w:rPr>
          <w:rFonts w:ascii="Times New Roman" w:hAnsi="Times New Roman" w:cs="Times New Roman"/>
          <w:sz w:val="24"/>
          <w:szCs w:val="24"/>
        </w:rPr>
        <w:t>.</w:t>
      </w:r>
    </w:p>
    <w:p w14:paraId="5CA4CF97" w14:textId="77777777" w:rsidR="00250206" w:rsidRPr="00250206" w:rsidRDefault="00250206" w:rsidP="00250206">
      <w:pPr>
        <w:pStyle w:val="ListParagraph"/>
        <w:rPr>
          <w:rFonts w:ascii="Times New Roman" w:hAnsi="Times New Roman" w:cs="Times New Roman"/>
          <w:b/>
          <w:bCs/>
          <w:sz w:val="24"/>
          <w:szCs w:val="24"/>
        </w:rPr>
      </w:pPr>
    </w:p>
    <w:p w14:paraId="5376114D" w14:textId="2C5D62E6" w:rsidR="00C22A7A" w:rsidRPr="00E14FB9" w:rsidRDefault="00C22A7A" w:rsidP="009E7ED8">
      <w:pPr>
        <w:pStyle w:val="ListParagraph"/>
        <w:numPr>
          <w:ilvl w:val="0"/>
          <w:numId w:val="6"/>
        </w:numPr>
        <w:tabs>
          <w:tab w:val="left" w:pos="284"/>
        </w:tabs>
        <w:spacing w:after="0" w:line="220" w:lineRule="atLeast"/>
        <w:ind w:left="0" w:firstLine="0"/>
        <w:jc w:val="both"/>
        <w:rPr>
          <w:rFonts w:ascii="Times New Roman" w:eastAsia="Times New Roman" w:hAnsi="Times New Roman" w:cs="Times New Roman"/>
          <w:b/>
          <w:sz w:val="24"/>
          <w:szCs w:val="24"/>
          <w:lang w:val="en-GB"/>
        </w:rPr>
      </w:pPr>
      <w:r w:rsidRPr="00E14FB9">
        <w:rPr>
          <w:rFonts w:ascii="Times New Roman" w:eastAsia="Times New Roman" w:hAnsi="Times New Roman" w:cs="Times New Roman"/>
          <w:b/>
          <w:sz w:val="24"/>
          <w:szCs w:val="24"/>
          <w:lang w:val="en-GB"/>
        </w:rPr>
        <w:t>ДОСТАВЧИЦИТЕ СЛЕДВА ДА:</w:t>
      </w:r>
    </w:p>
    <w:p w14:paraId="0C437D25" w14:textId="27367619" w:rsidR="00250206" w:rsidRDefault="006C475D" w:rsidP="00EB1DED">
      <w:pPr>
        <w:pStyle w:val="ListParagraph"/>
        <w:numPr>
          <w:ilvl w:val="0"/>
          <w:numId w:val="7"/>
        </w:numPr>
        <w:tabs>
          <w:tab w:val="left" w:pos="284"/>
        </w:tabs>
        <w:spacing w:after="0"/>
        <w:ind w:left="0" w:firstLine="0"/>
        <w:jc w:val="both"/>
        <w:rPr>
          <w:rFonts w:ascii="Times New Roman" w:hAnsi="Times New Roman" w:cs="Times New Roman"/>
          <w:sz w:val="24"/>
          <w:szCs w:val="24"/>
        </w:rPr>
      </w:pPr>
      <w:r w:rsidRPr="00250206">
        <w:rPr>
          <w:rFonts w:ascii="Times New Roman" w:hAnsi="Times New Roman" w:cs="Times New Roman"/>
          <w:sz w:val="24"/>
          <w:szCs w:val="24"/>
        </w:rPr>
        <w:t>П</w:t>
      </w:r>
      <w:r w:rsidR="00A8798C" w:rsidRPr="00250206">
        <w:rPr>
          <w:rFonts w:ascii="Times New Roman" w:hAnsi="Times New Roman" w:cs="Times New Roman"/>
          <w:sz w:val="24"/>
          <w:szCs w:val="24"/>
        </w:rPr>
        <w:t>отвърдят възможността</w:t>
      </w:r>
      <w:r w:rsidR="00506F57" w:rsidRPr="00250206">
        <w:rPr>
          <w:rFonts w:ascii="Times New Roman" w:hAnsi="Times New Roman" w:cs="Times New Roman"/>
          <w:sz w:val="24"/>
          <w:szCs w:val="24"/>
        </w:rPr>
        <w:t xml:space="preserve"> за</w:t>
      </w:r>
      <w:r w:rsidR="003A543B">
        <w:rPr>
          <w:rFonts w:ascii="Times New Roman" w:hAnsi="Times New Roman" w:cs="Times New Roman"/>
          <w:sz w:val="24"/>
          <w:szCs w:val="24"/>
        </w:rPr>
        <w:t xml:space="preserve"> извършване на</w:t>
      </w:r>
      <w:r w:rsidR="00506F57" w:rsidRPr="00250206">
        <w:rPr>
          <w:rFonts w:ascii="Times New Roman" w:hAnsi="Times New Roman" w:cs="Times New Roman"/>
          <w:sz w:val="24"/>
          <w:szCs w:val="24"/>
        </w:rPr>
        <w:t xml:space="preserve"> комплексна услуга</w:t>
      </w:r>
      <w:r w:rsidR="00250206" w:rsidRPr="00250206">
        <w:rPr>
          <w:rFonts w:ascii="Times New Roman" w:hAnsi="Times New Roman" w:cs="Times New Roman"/>
          <w:sz w:val="24"/>
          <w:szCs w:val="24"/>
        </w:rPr>
        <w:t xml:space="preserve">: </w:t>
      </w:r>
    </w:p>
    <w:p w14:paraId="59C24907" w14:textId="3E114BD9" w:rsidR="00250206" w:rsidRPr="00250206" w:rsidRDefault="00250206" w:rsidP="00A55FB9">
      <w:pPr>
        <w:pStyle w:val="ListParagraph"/>
        <w:numPr>
          <w:ilvl w:val="0"/>
          <w:numId w:val="19"/>
        </w:numPr>
        <w:tabs>
          <w:tab w:val="left" w:pos="284"/>
          <w:tab w:val="left" w:pos="567"/>
        </w:tabs>
        <w:spacing w:after="0"/>
        <w:ind w:left="0" w:firstLine="284"/>
        <w:jc w:val="both"/>
        <w:rPr>
          <w:rFonts w:ascii="Times New Roman" w:hAnsi="Times New Roman" w:cs="Times New Roman"/>
          <w:sz w:val="24"/>
          <w:szCs w:val="24"/>
        </w:rPr>
      </w:pPr>
      <w:r>
        <w:rPr>
          <w:rFonts w:ascii="Times New Roman" w:hAnsi="Times New Roman" w:cs="Times New Roman"/>
          <w:sz w:val="24"/>
          <w:szCs w:val="24"/>
        </w:rPr>
        <w:t>Д</w:t>
      </w:r>
      <w:r w:rsidR="00A8798C" w:rsidRPr="00250206">
        <w:rPr>
          <w:rFonts w:ascii="Times New Roman" w:hAnsi="Times New Roman" w:cs="Times New Roman"/>
          <w:sz w:val="24"/>
          <w:szCs w:val="24"/>
        </w:rPr>
        <w:t xml:space="preserve">оставка на </w:t>
      </w:r>
      <w:r>
        <w:rPr>
          <w:rFonts w:ascii="Times New Roman" w:hAnsi="Times New Roman" w:cs="Times New Roman"/>
          <w:sz w:val="24"/>
          <w:szCs w:val="24"/>
        </w:rPr>
        <w:t>нова мобилна пожарогасителна система</w:t>
      </w:r>
      <w:r w:rsidR="00A8798C" w:rsidRPr="00250206">
        <w:rPr>
          <w:rFonts w:ascii="Times New Roman" w:hAnsi="Times New Roman" w:cs="Times New Roman"/>
          <w:sz w:val="24"/>
          <w:szCs w:val="24"/>
        </w:rPr>
        <w:t xml:space="preserve">, в съответствие с изискванията </w:t>
      </w:r>
      <w:r>
        <w:rPr>
          <w:rFonts w:ascii="Times New Roman" w:hAnsi="Times New Roman" w:cs="Times New Roman"/>
          <w:sz w:val="24"/>
          <w:szCs w:val="24"/>
        </w:rPr>
        <w:t>описани в Приложение №1 към настоящето запитване за оферта</w:t>
      </w:r>
      <w:r>
        <w:rPr>
          <w:rFonts w:ascii="Times New Roman" w:hAnsi="Times New Roman" w:cs="Times New Roman"/>
          <w:sz w:val="24"/>
          <w:szCs w:val="24"/>
          <w:lang w:val="en-US"/>
        </w:rPr>
        <w:t>;</w:t>
      </w:r>
    </w:p>
    <w:p w14:paraId="0361B4EC" w14:textId="6A4FD910" w:rsidR="00A8798C" w:rsidRDefault="00400E44" w:rsidP="00A55FB9">
      <w:pPr>
        <w:pStyle w:val="ListParagraph"/>
        <w:numPr>
          <w:ilvl w:val="0"/>
          <w:numId w:val="19"/>
        </w:numPr>
        <w:tabs>
          <w:tab w:val="left" w:pos="284"/>
          <w:tab w:val="left" w:pos="567"/>
        </w:tabs>
        <w:spacing w:after="0"/>
        <w:ind w:left="0" w:firstLine="284"/>
        <w:jc w:val="both"/>
        <w:rPr>
          <w:rFonts w:ascii="Times New Roman" w:hAnsi="Times New Roman" w:cs="Times New Roman"/>
          <w:sz w:val="24"/>
          <w:szCs w:val="24"/>
        </w:rPr>
      </w:pPr>
      <w:r>
        <w:rPr>
          <w:rFonts w:ascii="Times New Roman" w:hAnsi="Times New Roman" w:cs="Times New Roman"/>
          <w:sz w:val="24"/>
          <w:szCs w:val="24"/>
        </w:rPr>
        <w:t>М</w:t>
      </w:r>
      <w:r w:rsidR="00506F57" w:rsidRPr="00250206">
        <w:rPr>
          <w:rFonts w:ascii="Times New Roman" w:hAnsi="Times New Roman" w:cs="Times New Roman"/>
          <w:sz w:val="24"/>
          <w:szCs w:val="24"/>
        </w:rPr>
        <w:t xml:space="preserve">онтаж на </w:t>
      </w:r>
      <w:r w:rsidR="00250206">
        <w:rPr>
          <w:rFonts w:ascii="Times New Roman" w:hAnsi="Times New Roman" w:cs="Times New Roman"/>
          <w:sz w:val="24"/>
          <w:szCs w:val="24"/>
        </w:rPr>
        <w:t xml:space="preserve">мобилната пожарогасителна система на </w:t>
      </w:r>
      <w:r w:rsidR="00506F57" w:rsidRPr="00250206">
        <w:rPr>
          <w:rFonts w:ascii="Times New Roman" w:hAnsi="Times New Roman" w:cs="Times New Roman"/>
          <w:sz w:val="24"/>
          <w:szCs w:val="24"/>
        </w:rPr>
        <w:t xml:space="preserve">автомобил тип </w:t>
      </w:r>
      <w:r w:rsidR="00506F57" w:rsidRPr="00250206">
        <w:rPr>
          <w:rFonts w:ascii="Times New Roman" w:hAnsi="Times New Roman" w:cs="Times New Roman"/>
          <w:sz w:val="24"/>
          <w:szCs w:val="24"/>
          <w:lang w:val="en-US"/>
        </w:rPr>
        <w:t>“pick-up</w:t>
      </w:r>
      <w:r w:rsidR="00506F57" w:rsidRPr="00250206">
        <w:rPr>
          <w:rFonts w:ascii="Times New Roman" w:hAnsi="Times New Roman" w:cs="Times New Roman"/>
          <w:sz w:val="24"/>
          <w:szCs w:val="24"/>
        </w:rPr>
        <w:t xml:space="preserve">“ </w:t>
      </w:r>
      <w:r w:rsidR="00506F57" w:rsidRPr="00250206">
        <w:rPr>
          <w:rFonts w:ascii="Times New Roman" w:hAnsi="Times New Roman" w:cs="Times New Roman"/>
          <w:sz w:val="24"/>
          <w:szCs w:val="24"/>
          <w:lang w:val="en-US"/>
        </w:rPr>
        <w:t>(</w:t>
      </w:r>
      <w:r w:rsidR="00506F57" w:rsidRPr="00250206">
        <w:rPr>
          <w:rFonts w:ascii="Times New Roman" w:hAnsi="Times New Roman" w:cs="Times New Roman"/>
          <w:sz w:val="24"/>
          <w:szCs w:val="24"/>
        </w:rPr>
        <w:t>Тойота Хайлукс</w:t>
      </w:r>
      <w:r w:rsidR="00506F57" w:rsidRPr="00250206">
        <w:rPr>
          <w:rFonts w:ascii="Times New Roman" w:hAnsi="Times New Roman" w:cs="Times New Roman"/>
          <w:sz w:val="24"/>
          <w:szCs w:val="24"/>
          <w:lang w:val="en-US"/>
        </w:rPr>
        <w:t>)</w:t>
      </w:r>
      <w:r w:rsidR="00250206">
        <w:rPr>
          <w:rFonts w:ascii="Times New Roman" w:hAnsi="Times New Roman" w:cs="Times New Roman"/>
          <w:sz w:val="24"/>
          <w:szCs w:val="24"/>
        </w:rPr>
        <w:t xml:space="preserve"> предоставен от Купувача</w:t>
      </w:r>
      <w:r w:rsidR="00506F57" w:rsidRPr="00250206">
        <w:rPr>
          <w:rFonts w:ascii="Times New Roman" w:hAnsi="Times New Roman" w:cs="Times New Roman"/>
          <w:sz w:val="24"/>
          <w:szCs w:val="24"/>
        </w:rPr>
        <w:t>.</w:t>
      </w:r>
    </w:p>
    <w:p w14:paraId="568E2721" w14:textId="77777777" w:rsidR="003A543B" w:rsidRPr="003A543B" w:rsidRDefault="003A543B" w:rsidP="003A543B">
      <w:pPr>
        <w:pStyle w:val="ListParagraph"/>
        <w:tabs>
          <w:tab w:val="left" w:pos="284"/>
        </w:tabs>
        <w:spacing w:after="0"/>
        <w:ind w:left="426"/>
        <w:jc w:val="both"/>
        <w:rPr>
          <w:rFonts w:ascii="Times New Roman" w:hAnsi="Times New Roman" w:cs="Times New Roman"/>
          <w:sz w:val="16"/>
          <w:szCs w:val="16"/>
        </w:rPr>
      </w:pPr>
    </w:p>
    <w:p w14:paraId="4F42D45D" w14:textId="77777777" w:rsidR="00AC1FED" w:rsidRPr="00AC1FED" w:rsidRDefault="00AC1FED" w:rsidP="00AC1FED">
      <w:pPr>
        <w:pStyle w:val="ListParagraph"/>
        <w:numPr>
          <w:ilvl w:val="0"/>
          <w:numId w:val="7"/>
        </w:numPr>
        <w:tabs>
          <w:tab w:val="left" w:pos="284"/>
        </w:tabs>
        <w:spacing w:after="0" w:line="220" w:lineRule="atLeast"/>
        <w:ind w:left="0" w:firstLine="0"/>
        <w:jc w:val="both"/>
        <w:rPr>
          <w:rFonts w:ascii="Times New Roman" w:hAnsi="Times New Roman" w:cs="Times New Roman"/>
          <w:sz w:val="24"/>
          <w:szCs w:val="24"/>
        </w:rPr>
      </w:pPr>
      <w:r w:rsidRPr="00AC1FED">
        <w:rPr>
          <w:rFonts w:ascii="Times New Roman" w:hAnsi="Times New Roman" w:cs="Times New Roman"/>
          <w:sz w:val="24"/>
          <w:szCs w:val="24"/>
        </w:rPr>
        <w:t>Предложат твърда цена за доставка в лева без ДДС и в евро едновременно - в опция на Купувача.</w:t>
      </w:r>
    </w:p>
    <w:p w14:paraId="6D06D31C" w14:textId="3AE4980B" w:rsidR="00A8798C" w:rsidRPr="009E7ED8" w:rsidRDefault="00A8798C" w:rsidP="009E7ED8">
      <w:pPr>
        <w:pStyle w:val="ListParagraph"/>
        <w:numPr>
          <w:ilvl w:val="0"/>
          <w:numId w:val="7"/>
        </w:numPr>
        <w:tabs>
          <w:tab w:val="left" w:pos="284"/>
        </w:tabs>
        <w:spacing w:after="0"/>
        <w:ind w:left="0" w:firstLine="0"/>
        <w:jc w:val="both"/>
        <w:rPr>
          <w:rFonts w:ascii="Times New Roman" w:hAnsi="Times New Roman" w:cs="Times New Roman"/>
          <w:sz w:val="24"/>
          <w:szCs w:val="24"/>
        </w:rPr>
      </w:pPr>
      <w:r w:rsidRPr="009E7ED8">
        <w:rPr>
          <w:rFonts w:ascii="Times New Roman" w:hAnsi="Times New Roman" w:cs="Times New Roman"/>
          <w:sz w:val="24"/>
          <w:szCs w:val="24"/>
        </w:rPr>
        <w:t>Условия на доставка (франкировка): Цената да бъде формирана при условия на доставка - DDP, склад Асарел-Медет, съгласно Incoterms 2020.</w:t>
      </w:r>
    </w:p>
    <w:p w14:paraId="39DDD33B" w14:textId="1B75B79F" w:rsidR="00A8798C" w:rsidRPr="009E7ED8" w:rsidRDefault="006C475D" w:rsidP="009E7ED8">
      <w:pPr>
        <w:pStyle w:val="ListParagraph"/>
        <w:numPr>
          <w:ilvl w:val="0"/>
          <w:numId w:val="7"/>
        </w:numPr>
        <w:tabs>
          <w:tab w:val="left" w:pos="284"/>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П</w:t>
      </w:r>
      <w:r w:rsidR="00A8798C" w:rsidRPr="009E7ED8">
        <w:rPr>
          <w:rFonts w:ascii="Times New Roman" w:hAnsi="Times New Roman" w:cs="Times New Roman"/>
          <w:sz w:val="24"/>
          <w:szCs w:val="24"/>
        </w:rPr>
        <w:t xml:space="preserve">осочат срок за доставка - в календарни дни от датата на </w:t>
      </w:r>
      <w:r w:rsidR="00E1734C" w:rsidRPr="009E7ED8">
        <w:rPr>
          <w:rFonts w:ascii="Times New Roman" w:hAnsi="Times New Roman" w:cs="Times New Roman"/>
          <w:sz w:val="24"/>
          <w:szCs w:val="24"/>
        </w:rPr>
        <w:t>поръчка/</w:t>
      </w:r>
      <w:r w:rsidR="00A8798C" w:rsidRPr="009E7ED8">
        <w:rPr>
          <w:rFonts w:ascii="Times New Roman" w:hAnsi="Times New Roman" w:cs="Times New Roman"/>
          <w:sz w:val="24"/>
          <w:szCs w:val="24"/>
        </w:rPr>
        <w:t>сключване на договор</w:t>
      </w:r>
      <w:r w:rsidR="00AC1FED">
        <w:rPr>
          <w:rFonts w:ascii="Times New Roman" w:hAnsi="Times New Roman" w:cs="Times New Roman"/>
          <w:sz w:val="24"/>
          <w:szCs w:val="24"/>
        </w:rPr>
        <w:t>, както и срок за монтаж</w:t>
      </w:r>
      <w:r w:rsidR="00D50629">
        <w:rPr>
          <w:rFonts w:ascii="Times New Roman" w:hAnsi="Times New Roman" w:cs="Times New Roman"/>
          <w:sz w:val="24"/>
          <w:szCs w:val="24"/>
        </w:rPr>
        <w:t xml:space="preserve"> след доставка</w:t>
      </w:r>
      <w:r w:rsidR="00F94BA1">
        <w:rPr>
          <w:rFonts w:ascii="Times New Roman" w:hAnsi="Times New Roman" w:cs="Times New Roman"/>
          <w:sz w:val="24"/>
          <w:szCs w:val="24"/>
        </w:rPr>
        <w:t>.</w:t>
      </w:r>
    </w:p>
    <w:p w14:paraId="0DFD543B" w14:textId="2ABB3C44" w:rsidR="00A8798C" w:rsidRPr="009E7ED8" w:rsidRDefault="006C475D" w:rsidP="009E7ED8">
      <w:pPr>
        <w:pStyle w:val="ListParagraph"/>
        <w:numPr>
          <w:ilvl w:val="0"/>
          <w:numId w:val="7"/>
        </w:numPr>
        <w:tabs>
          <w:tab w:val="left" w:pos="284"/>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П</w:t>
      </w:r>
      <w:r w:rsidR="00A8798C" w:rsidRPr="009E7ED8">
        <w:rPr>
          <w:rFonts w:ascii="Times New Roman" w:hAnsi="Times New Roman" w:cs="Times New Roman"/>
          <w:sz w:val="24"/>
          <w:szCs w:val="24"/>
        </w:rPr>
        <w:t xml:space="preserve">редложат условия на плащане: </w:t>
      </w:r>
      <w:r w:rsidR="00F94BA1">
        <w:rPr>
          <w:rFonts w:ascii="Times New Roman" w:hAnsi="Times New Roman" w:cs="Times New Roman"/>
          <w:sz w:val="24"/>
          <w:szCs w:val="24"/>
        </w:rPr>
        <w:t xml:space="preserve">максимално </w:t>
      </w:r>
      <w:r w:rsidR="00A8798C" w:rsidRPr="009E7ED8">
        <w:rPr>
          <w:rFonts w:ascii="Times New Roman" w:hAnsi="Times New Roman" w:cs="Times New Roman"/>
          <w:sz w:val="24"/>
          <w:szCs w:val="24"/>
        </w:rPr>
        <w:t>разсрочено след доставка (в календарни дни).</w:t>
      </w:r>
    </w:p>
    <w:p w14:paraId="4A950E16" w14:textId="5CCB8E26" w:rsidR="00A8798C" w:rsidRPr="009E7ED8" w:rsidRDefault="006C475D" w:rsidP="009E7ED8">
      <w:pPr>
        <w:pStyle w:val="ListParagraph"/>
        <w:numPr>
          <w:ilvl w:val="0"/>
          <w:numId w:val="7"/>
        </w:numPr>
        <w:tabs>
          <w:tab w:val="left" w:pos="284"/>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П</w:t>
      </w:r>
      <w:r w:rsidR="00A8798C" w:rsidRPr="009E7ED8">
        <w:rPr>
          <w:rFonts w:ascii="Times New Roman" w:hAnsi="Times New Roman" w:cs="Times New Roman"/>
          <w:sz w:val="24"/>
          <w:szCs w:val="24"/>
        </w:rPr>
        <w:t xml:space="preserve">осочат гаранция – </w:t>
      </w:r>
      <w:r w:rsidR="00F95AF4">
        <w:rPr>
          <w:rFonts w:ascii="Times New Roman" w:hAnsi="Times New Roman" w:cs="Times New Roman"/>
          <w:sz w:val="24"/>
          <w:szCs w:val="24"/>
        </w:rPr>
        <w:t xml:space="preserve">максимална </w:t>
      </w:r>
      <w:r w:rsidR="00A8798C" w:rsidRPr="009E7ED8">
        <w:rPr>
          <w:rFonts w:ascii="Times New Roman" w:hAnsi="Times New Roman" w:cs="Times New Roman"/>
          <w:sz w:val="24"/>
          <w:szCs w:val="24"/>
        </w:rPr>
        <w:t>в месеци</w:t>
      </w:r>
      <w:r w:rsidR="00F95AF4">
        <w:rPr>
          <w:rFonts w:ascii="Times New Roman" w:hAnsi="Times New Roman" w:cs="Times New Roman"/>
          <w:sz w:val="24"/>
          <w:szCs w:val="24"/>
        </w:rPr>
        <w:t>.</w:t>
      </w:r>
      <w:r w:rsidR="008D59E9">
        <w:rPr>
          <w:rFonts w:ascii="Times New Roman" w:hAnsi="Times New Roman" w:cs="Times New Roman"/>
          <w:sz w:val="24"/>
          <w:szCs w:val="24"/>
        </w:rPr>
        <w:t xml:space="preserve"> </w:t>
      </w:r>
      <w:bookmarkStart w:id="1" w:name="_Hlk189222114"/>
    </w:p>
    <w:bookmarkEnd w:id="1"/>
    <w:p w14:paraId="51D7221E" w14:textId="53A32242" w:rsidR="00F94BA1" w:rsidRPr="00F94BA1" w:rsidRDefault="00F94BA1" w:rsidP="00F94BA1">
      <w:pPr>
        <w:pStyle w:val="ListParagraph"/>
        <w:numPr>
          <w:ilvl w:val="0"/>
          <w:numId w:val="7"/>
        </w:numPr>
        <w:tabs>
          <w:tab w:val="left" w:pos="284"/>
        </w:tabs>
        <w:spacing w:after="0" w:line="220" w:lineRule="atLeast"/>
        <w:ind w:left="0" w:firstLine="0"/>
        <w:jc w:val="both"/>
        <w:rPr>
          <w:rFonts w:ascii="Times New Roman" w:hAnsi="Times New Roman" w:cs="Times New Roman"/>
          <w:sz w:val="24"/>
          <w:szCs w:val="24"/>
        </w:rPr>
      </w:pPr>
      <w:r w:rsidRPr="00F94BA1">
        <w:rPr>
          <w:rFonts w:ascii="Times New Roman" w:hAnsi="Times New Roman" w:cs="Times New Roman"/>
          <w:sz w:val="24"/>
          <w:szCs w:val="24"/>
        </w:rPr>
        <w:t xml:space="preserve">Посочат производителя и потвърдят предоставянето на сертификат за произход и качество </w:t>
      </w:r>
      <w:r>
        <w:rPr>
          <w:rFonts w:ascii="Times New Roman" w:hAnsi="Times New Roman" w:cs="Times New Roman"/>
          <w:sz w:val="24"/>
          <w:szCs w:val="24"/>
        </w:rPr>
        <w:t>на оферира</w:t>
      </w:r>
      <w:r w:rsidR="00F95AF4">
        <w:rPr>
          <w:rFonts w:ascii="Times New Roman" w:hAnsi="Times New Roman" w:cs="Times New Roman"/>
          <w:sz w:val="24"/>
          <w:szCs w:val="24"/>
        </w:rPr>
        <w:t>ната</w:t>
      </w:r>
      <w:r>
        <w:rPr>
          <w:rFonts w:ascii="Times New Roman" w:hAnsi="Times New Roman" w:cs="Times New Roman"/>
          <w:sz w:val="24"/>
          <w:szCs w:val="24"/>
        </w:rPr>
        <w:t xml:space="preserve"> </w:t>
      </w:r>
      <w:r w:rsidR="00F95AF4">
        <w:rPr>
          <w:rFonts w:ascii="Times New Roman" w:hAnsi="Times New Roman" w:cs="Times New Roman"/>
          <w:sz w:val="24"/>
          <w:szCs w:val="24"/>
        </w:rPr>
        <w:t>мобилна пожарогасителна система</w:t>
      </w:r>
      <w:r w:rsidRPr="00F94BA1">
        <w:rPr>
          <w:rFonts w:ascii="Times New Roman" w:hAnsi="Times New Roman" w:cs="Times New Roman"/>
          <w:sz w:val="24"/>
          <w:szCs w:val="24"/>
        </w:rPr>
        <w:t>.</w:t>
      </w:r>
    </w:p>
    <w:p w14:paraId="60AFBA04" w14:textId="0FAC303A" w:rsidR="00A8798C" w:rsidRPr="009E7ED8" w:rsidRDefault="006C475D" w:rsidP="009E7ED8">
      <w:pPr>
        <w:pStyle w:val="ListParagraph"/>
        <w:numPr>
          <w:ilvl w:val="0"/>
          <w:numId w:val="7"/>
        </w:numPr>
        <w:tabs>
          <w:tab w:val="left" w:pos="284"/>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П</w:t>
      </w:r>
      <w:r w:rsidR="00154761" w:rsidRPr="009E7ED8">
        <w:rPr>
          <w:rFonts w:ascii="Times New Roman" w:hAnsi="Times New Roman" w:cs="Times New Roman"/>
          <w:sz w:val="24"/>
          <w:szCs w:val="24"/>
        </w:rPr>
        <w:t>отвърдят в</w:t>
      </w:r>
      <w:r w:rsidR="00A8798C" w:rsidRPr="009E7ED8">
        <w:rPr>
          <w:rFonts w:ascii="Times New Roman" w:hAnsi="Times New Roman" w:cs="Times New Roman"/>
          <w:sz w:val="24"/>
          <w:szCs w:val="24"/>
        </w:rPr>
        <w:t>алидност на офертата – до 31.</w:t>
      </w:r>
      <w:r w:rsidR="00F94BA1">
        <w:rPr>
          <w:rFonts w:ascii="Times New Roman" w:hAnsi="Times New Roman" w:cs="Times New Roman"/>
          <w:sz w:val="24"/>
          <w:szCs w:val="24"/>
        </w:rPr>
        <w:t>03</w:t>
      </w:r>
      <w:r w:rsidR="00A8798C" w:rsidRPr="009E7ED8">
        <w:rPr>
          <w:rFonts w:ascii="Times New Roman" w:hAnsi="Times New Roman" w:cs="Times New Roman"/>
          <w:sz w:val="24"/>
          <w:szCs w:val="24"/>
        </w:rPr>
        <w:t>.202</w:t>
      </w:r>
      <w:r w:rsidR="00F94BA1">
        <w:rPr>
          <w:rFonts w:ascii="Times New Roman" w:hAnsi="Times New Roman" w:cs="Times New Roman"/>
          <w:sz w:val="24"/>
          <w:szCs w:val="24"/>
        </w:rPr>
        <w:t>6</w:t>
      </w:r>
      <w:r w:rsidR="00A8798C" w:rsidRPr="009E7ED8">
        <w:rPr>
          <w:rFonts w:ascii="Times New Roman" w:hAnsi="Times New Roman" w:cs="Times New Roman"/>
          <w:sz w:val="24"/>
          <w:szCs w:val="24"/>
        </w:rPr>
        <w:t xml:space="preserve"> г. </w:t>
      </w:r>
    </w:p>
    <w:p w14:paraId="0996EB32" w14:textId="77777777" w:rsidR="00A308FE" w:rsidRPr="006579F4" w:rsidRDefault="00A308FE" w:rsidP="00A308FE">
      <w:pPr>
        <w:pStyle w:val="ListParagraph"/>
        <w:spacing w:after="0"/>
        <w:jc w:val="both"/>
        <w:rPr>
          <w:rFonts w:ascii="Times New Roman" w:hAnsi="Times New Roman" w:cs="Times New Roman"/>
          <w:sz w:val="16"/>
          <w:szCs w:val="16"/>
        </w:rPr>
      </w:pPr>
    </w:p>
    <w:p w14:paraId="0A1FB2B4" w14:textId="5BC2E58E" w:rsidR="009E7ED8" w:rsidRDefault="009E7ED8" w:rsidP="009E7ED8">
      <w:pPr>
        <w:pStyle w:val="Heading4"/>
        <w:numPr>
          <w:ilvl w:val="0"/>
          <w:numId w:val="6"/>
        </w:numPr>
        <w:spacing w:before="0" w:after="0" w:line="240" w:lineRule="atLeast"/>
        <w:ind w:left="426" w:hanging="426"/>
        <w:jc w:val="both"/>
        <w:rPr>
          <w:sz w:val="24"/>
          <w:szCs w:val="24"/>
          <w:lang w:val="ru-RU"/>
        </w:rPr>
      </w:pPr>
      <w:r w:rsidRPr="009E7ED8">
        <w:rPr>
          <w:sz w:val="24"/>
          <w:szCs w:val="24"/>
          <w:lang w:val="ru-RU"/>
        </w:rPr>
        <w:t>ДОПЪЛНИТЕЛНИ ИЗИСКВАНИЯ:</w:t>
      </w:r>
    </w:p>
    <w:p w14:paraId="67275C36" w14:textId="77777777" w:rsidR="009E7ED8" w:rsidRPr="009E7ED8" w:rsidRDefault="009E7ED8" w:rsidP="008D4CAF">
      <w:pPr>
        <w:tabs>
          <w:tab w:val="left" w:pos="142"/>
          <w:tab w:val="left" w:pos="284"/>
        </w:tabs>
        <w:spacing w:after="0"/>
        <w:jc w:val="both"/>
        <w:rPr>
          <w:rFonts w:ascii="Times New Roman" w:hAnsi="Times New Roman" w:cs="Times New Roman"/>
          <w:sz w:val="24"/>
          <w:szCs w:val="24"/>
          <w:u w:val="single"/>
          <w:lang w:val="ru-RU"/>
        </w:rPr>
      </w:pPr>
      <w:r w:rsidRPr="009E7ED8">
        <w:rPr>
          <w:rFonts w:ascii="Times New Roman" w:hAnsi="Times New Roman" w:cs="Times New Roman"/>
          <w:sz w:val="24"/>
          <w:szCs w:val="24"/>
          <w:u w:val="single"/>
        </w:rPr>
        <w:t>В ценовата оферта кандидатите следва да посочат:</w:t>
      </w:r>
    </w:p>
    <w:p w14:paraId="6C097AC0" w14:textId="729F4EDA" w:rsidR="009E7ED8" w:rsidRPr="009E7ED8" w:rsidRDefault="009E7ED8" w:rsidP="008D4CAF">
      <w:pPr>
        <w:spacing w:after="0"/>
        <w:jc w:val="both"/>
        <w:rPr>
          <w:rFonts w:ascii="Times New Roman" w:hAnsi="Times New Roman" w:cs="Times New Roman"/>
          <w:sz w:val="24"/>
          <w:szCs w:val="24"/>
          <w:lang w:val="ru-RU"/>
        </w:rPr>
      </w:pPr>
      <w:r w:rsidRPr="009E7ED8">
        <w:rPr>
          <w:rFonts w:ascii="Times New Roman" w:hAnsi="Times New Roman" w:cs="Times New Roman"/>
          <w:sz w:val="24"/>
          <w:szCs w:val="24"/>
          <w:lang w:val="en-US"/>
        </w:rPr>
        <w:t xml:space="preserve">1. </w:t>
      </w:r>
      <w:r w:rsidRPr="009E7ED8">
        <w:rPr>
          <w:rFonts w:ascii="Times New Roman" w:hAnsi="Times New Roman" w:cs="Times New Roman"/>
          <w:sz w:val="24"/>
          <w:szCs w:val="24"/>
          <w:lang w:val="ru-RU"/>
        </w:rPr>
        <w:t>Период</w:t>
      </w:r>
      <w:r w:rsidR="001F55B7">
        <w:rPr>
          <w:rFonts w:ascii="Times New Roman" w:hAnsi="Times New Roman" w:cs="Times New Roman"/>
          <w:sz w:val="24"/>
          <w:szCs w:val="24"/>
          <w:lang w:val="ru-RU"/>
        </w:rPr>
        <w:t>и</w:t>
      </w:r>
      <w:r w:rsidRPr="009E7ED8">
        <w:rPr>
          <w:rFonts w:ascii="Times New Roman" w:hAnsi="Times New Roman" w:cs="Times New Roman"/>
          <w:sz w:val="24"/>
          <w:szCs w:val="24"/>
          <w:lang w:val="ru-RU"/>
        </w:rPr>
        <w:t xml:space="preserve"> за обслужване</w:t>
      </w:r>
      <w:r>
        <w:rPr>
          <w:rFonts w:ascii="Times New Roman" w:hAnsi="Times New Roman" w:cs="Times New Roman"/>
          <w:sz w:val="24"/>
          <w:szCs w:val="24"/>
          <w:lang w:val="ru-RU"/>
        </w:rPr>
        <w:t xml:space="preserve"> </w:t>
      </w:r>
      <w:r w:rsidR="00F94BA1">
        <w:rPr>
          <w:rFonts w:ascii="Times New Roman" w:hAnsi="Times New Roman" w:cs="Times New Roman"/>
          <w:sz w:val="24"/>
          <w:szCs w:val="24"/>
          <w:lang w:val="ru-RU"/>
        </w:rPr>
        <w:t>на офериран</w:t>
      </w:r>
      <w:r w:rsidR="00D50629">
        <w:rPr>
          <w:rFonts w:ascii="Times New Roman" w:hAnsi="Times New Roman" w:cs="Times New Roman"/>
          <w:sz w:val="24"/>
          <w:szCs w:val="24"/>
          <w:lang w:val="ru-RU"/>
        </w:rPr>
        <w:t xml:space="preserve">ата </w:t>
      </w:r>
      <w:r w:rsidR="00D50629">
        <w:rPr>
          <w:rFonts w:ascii="Times New Roman" w:hAnsi="Times New Roman" w:cs="Times New Roman"/>
          <w:sz w:val="24"/>
          <w:szCs w:val="24"/>
        </w:rPr>
        <w:t>мобилна пожарогасителна система.</w:t>
      </w:r>
    </w:p>
    <w:p w14:paraId="42B7109C" w14:textId="2B322157" w:rsidR="009E7ED8" w:rsidRPr="009E7ED8" w:rsidRDefault="009E7ED8" w:rsidP="008D4CAF">
      <w:pPr>
        <w:spacing w:after="0"/>
        <w:jc w:val="both"/>
        <w:rPr>
          <w:rFonts w:ascii="Times New Roman" w:hAnsi="Times New Roman" w:cs="Times New Roman"/>
          <w:sz w:val="24"/>
          <w:szCs w:val="24"/>
          <w:lang w:val="ru-RU"/>
        </w:rPr>
      </w:pPr>
      <w:r w:rsidRPr="009E7ED8">
        <w:rPr>
          <w:rFonts w:ascii="Times New Roman" w:hAnsi="Times New Roman" w:cs="Times New Roman"/>
          <w:sz w:val="24"/>
          <w:szCs w:val="24"/>
        </w:rPr>
        <w:t xml:space="preserve">2. </w:t>
      </w:r>
      <w:r w:rsidRPr="009E7ED8">
        <w:rPr>
          <w:rFonts w:ascii="Times New Roman" w:hAnsi="Times New Roman" w:cs="Times New Roman"/>
          <w:sz w:val="24"/>
          <w:szCs w:val="24"/>
          <w:lang w:val="ru-RU"/>
        </w:rPr>
        <w:t>Да предоставят спецификация с брой/количество на консумативите, които се влагат, при съответните обслужвания, както и техните единични цени.</w:t>
      </w:r>
    </w:p>
    <w:p w14:paraId="04050A11" w14:textId="7AD7ABF6" w:rsidR="009E7ED8" w:rsidRPr="009E7ED8" w:rsidRDefault="009E7ED8" w:rsidP="008D4CAF">
      <w:pPr>
        <w:spacing w:after="0"/>
        <w:jc w:val="both"/>
        <w:rPr>
          <w:rFonts w:ascii="Times New Roman" w:hAnsi="Times New Roman" w:cs="Times New Roman"/>
          <w:sz w:val="24"/>
          <w:szCs w:val="24"/>
          <w:lang w:val="ru-RU"/>
        </w:rPr>
      </w:pPr>
      <w:r w:rsidRPr="009E7ED8">
        <w:rPr>
          <w:rFonts w:ascii="Times New Roman" w:hAnsi="Times New Roman" w:cs="Times New Roman"/>
          <w:sz w:val="24"/>
          <w:szCs w:val="24"/>
          <w:lang w:val="ru-RU"/>
        </w:rPr>
        <w:t>3. Да посочи часова сервизна ставка за труд (л</w:t>
      </w:r>
      <w:r w:rsidR="00ED6BBD">
        <w:rPr>
          <w:rFonts w:ascii="Times New Roman" w:hAnsi="Times New Roman" w:cs="Times New Roman"/>
          <w:sz w:val="24"/>
          <w:szCs w:val="24"/>
          <w:lang w:val="ru-RU"/>
        </w:rPr>
        <w:t>ева/</w:t>
      </w:r>
      <w:r w:rsidRPr="009E7ED8">
        <w:rPr>
          <w:rFonts w:ascii="Times New Roman" w:hAnsi="Times New Roman" w:cs="Times New Roman"/>
          <w:sz w:val="24"/>
          <w:szCs w:val="24"/>
          <w:lang w:val="ru-RU"/>
        </w:rPr>
        <w:t xml:space="preserve">човекочас) при обслужване на </w:t>
      </w:r>
      <w:r w:rsidR="00D50629">
        <w:rPr>
          <w:rFonts w:ascii="Times New Roman" w:hAnsi="Times New Roman" w:cs="Times New Roman"/>
          <w:sz w:val="24"/>
          <w:szCs w:val="24"/>
        </w:rPr>
        <w:t>мобилната пожарогасителна система</w:t>
      </w:r>
      <w:r w:rsidR="001F55B7">
        <w:rPr>
          <w:rFonts w:ascii="Times New Roman" w:hAnsi="Times New Roman" w:cs="Times New Roman"/>
          <w:sz w:val="24"/>
          <w:szCs w:val="24"/>
          <w:lang w:val="ru-RU"/>
        </w:rPr>
        <w:t xml:space="preserve"> -</w:t>
      </w:r>
      <w:r w:rsidRPr="009E7ED8">
        <w:rPr>
          <w:rFonts w:ascii="Times New Roman" w:hAnsi="Times New Roman" w:cs="Times New Roman"/>
          <w:sz w:val="24"/>
          <w:szCs w:val="24"/>
          <w:lang w:val="ru-RU"/>
        </w:rPr>
        <w:t xml:space="preserve"> гаранционно и извънгаранционно.</w:t>
      </w:r>
    </w:p>
    <w:p w14:paraId="3FE828B4" w14:textId="54C62DA9" w:rsidR="00A266C7" w:rsidRPr="00A266C7" w:rsidRDefault="003A543B" w:rsidP="00145163">
      <w:pPr>
        <w:tabs>
          <w:tab w:val="left" w:pos="426"/>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A266C7" w:rsidRPr="00A266C7">
        <w:rPr>
          <w:rFonts w:ascii="Times New Roman" w:hAnsi="Times New Roman" w:cs="Times New Roman"/>
          <w:sz w:val="24"/>
          <w:szCs w:val="24"/>
          <w:lang w:val="ru-RU"/>
        </w:rPr>
        <w:t xml:space="preserve">. Да предоставят списък на всички основни възли на </w:t>
      </w:r>
      <w:r w:rsidR="00D50629">
        <w:rPr>
          <w:rFonts w:ascii="Times New Roman" w:hAnsi="Times New Roman" w:cs="Times New Roman"/>
          <w:sz w:val="24"/>
          <w:szCs w:val="24"/>
        </w:rPr>
        <w:t>мобилна пожарогасителна система,</w:t>
      </w:r>
      <w:r w:rsidR="00A266C7" w:rsidRPr="00A266C7">
        <w:rPr>
          <w:rFonts w:ascii="Times New Roman" w:hAnsi="Times New Roman" w:cs="Times New Roman"/>
          <w:sz w:val="24"/>
          <w:szCs w:val="24"/>
          <w:lang w:val="en-US"/>
        </w:rPr>
        <w:t xml:space="preserve"> </w:t>
      </w:r>
      <w:r w:rsidR="00A266C7" w:rsidRPr="00A266C7">
        <w:rPr>
          <w:rFonts w:ascii="Times New Roman" w:hAnsi="Times New Roman" w:cs="Times New Roman"/>
          <w:sz w:val="24"/>
          <w:szCs w:val="24"/>
          <w:lang w:val="ru-RU"/>
        </w:rPr>
        <w:t xml:space="preserve">с очаквания им експлоатационен живот, количества и цени. </w:t>
      </w:r>
    </w:p>
    <w:p w14:paraId="486E5828" w14:textId="13B3E623" w:rsidR="00A266C7" w:rsidRPr="00A266C7" w:rsidRDefault="003A543B" w:rsidP="00145163">
      <w:pPr>
        <w:tabs>
          <w:tab w:val="left" w:pos="142"/>
        </w:tabs>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00A266C7" w:rsidRPr="00A266C7">
        <w:rPr>
          <w:rFonts w:ascii="Times New Roman" w:hAnsi="Times New Roman" w:cs="Times New Roman"/>
          <w:sz w:val="24"/>
          <w:szCs w:val="24"/>
          <w:lang w:val="ru-RU"/>
        </w:rPr>
        <w:t>. Да опишат</w:t>
      </w:r>
      <w:r w:rsidR="00A266C7" w:rsidRPr="00A266C7">
        <w:rPr>
          <w:rFonts w:ascii="Times New Roman" w:hAnsi="Times New Roman" w:cs="Times New Roman"/>
          <w:sz w:val="24"/>
          <w:szCs w:val="24"/>
        </w:rPr>
        <w:t xml:space="preserve"> и потвърдят</w:t>
      </w:r>
      <w:r w:rsidR="00A266C7" w:rsidRPr="00A266C7">
        <w:rPr>
          <w:rFonts w:ascii="Times New Roman" w:hAnsi="Times New Roman" w:cs="Times New Roman"/>
          <w:sz w:val="24"/>
          <w:szCs w:val="24"/>
          <w:lang w:val="ru-RU"/>
        </w:rPr>
        <w:t xml:space="preserve"> своята възможност и ангажимент да осигурят гаранционно и извънгаранционно обслужване на </w:t>
      </w:r>
      <w:r w:rsidR="00D50629">
        <w:rPr>
          <w:rFonts w:ascii="Times New Roman" w:hAnsi="Times New Roman" w:cs="Times New Roman"/>
          <w:sz w:val="24"/>
          <w:szCs w:val="24"/>
        </w:rPr>
        <w:t>мобилна пожарогасителна система</w:t>
      </w:r>
      <w:r w:rsidR="00A266C7" w:rsidRPr="00A266C7">
        <w:rPr>
          <w:rFonts w:ascii="Times New Roman" w:hAnsi="Times New Roman" w:cs="Times New Roman"/>
          <w:sz w:val="24"/>
          <w:szCs w:val="24"/>
          <w:lang w:val="ru-RU"/>
        </w:rPr>
        <w:t>, както и:</w:t>
      </w:r>
    </w:p>
    <w:p w14:paraId="4C38DD68" w14:textId="7EA3BD2F" w:rsidR="00A266C7" w:rsidRPr="00A266C7" w:rsidRDefault="003A543B" w:rsidP="00145163">
      <w:pPr>
        <w:spacing w:after="0"/>
        <w:jc w:val="both"/>
        <w:rPr>
          <w:rFonts w:ascii="Times New Roman" w:hAnsi="Times New Roman" w:cs="Times New Roman"/>
          <w:sz w:val="24"/>
          <w:szCs w:val="24"/>
        </w:rPr>
      </w:pPr>
      <w:r>
        <w:rPr>
          <w:rFonts w:ascii="Times New Roman" w:hAnsi="Times New Roman" w:cs="Times New Roman"/>
          <w:sz w:val="24"/>
          <w:szCs w:val="24"/>
        </w:rPr>
        <w:t>5</w:t>
      </w:r>
      <w:r w:rsidR="00A266C7" w:rsidRPr="00A266C7">
        <w:rPr>
          <w:rFonts w:ascii="Times New Roman" w:hAnsi="Times New Roman" w:cs="Times New Roman"/>
          <w:sz w:val="24"/>
          <w:szCs w:val="24"/>
          <w:lang w:val="en-US"/>
        </w:rPr>
        <w:t xml:space="preserve">.1. </w:t>
      </w:r>
      <w:r w:rsidR="00A266C7" w:rsidRPr="00A266C7">
        <w:rPr>
          <w:rFonts w:ascii="Times New Roman" w:hAnsi="Times New Roman" w:cs="Times New Roman"/>
          <w:sz w:val="24"/>
          <w:szCs w:val="24"/>
          <w:lang w:val="ru-RU"/>
        </w:rPr>
        <w:t xml:space="preserve">Да посочат най-близките сервизни центрове до град Панагюрище, </w:t>
      </w:r>
      <w:r w:rsidR="00A266C7" w:rsidRPr="00A266C7">
        <w:rPr>
          <w:rFonts w:ascii="Times New Roman" w:hAnsi="Times New Roman" w:cs="Times New Roman"/>
          <w:sz w:val="24"/>
          <w:szCs w:val="24"/>
        </w:rPr>
        <w:t>в т.ч. осигуряване на възможност за извършване на регулярните технически обслужвания на територията на „Асарел-Медет“ АД или в гр. Панагюрище - чрез оторизиран местен сервиз.</w:t>
      </w:r>
    </w:p>
    <w:p w14:paraId="3C92C7AE" w14:textId="3DDDA7C4" w:rsidR="00A266C7" w:rsidRPr="00A266C7" w:rsidRDefault="003A543B" w:rsidP="00145163">
      <w:pPr>
        <w:spacing w:after="0"/>
        <w:jc w:val="both"/>
        <w:rPr>
          <w:rFonts w:ascii="Times New Roman" w:hAnsi="Times New Roman" w:cs="Times New Roman"/>
          <w:sz w:val="24"/>
          <w:szCs w:val="24"/>
          <w:lang w:val="ru-RU"/>
        </w:rPr>
      </w:pPr>
      <w:r>
        <w:rPr>
          <w:rFonts w:ascii="Times New Roman" w:hAnsi="Times New Roman" w:cs="Times New Roman"/>
          <w:sz w:val="24"/>
          <w:szCs w:val="24"/>
        </w:rPr>
        <w:t>5</w:t>
      </w:r>
      <w:r w:rsidR="00A266C7" w:rsidRPr="00A266C7">
        <w:rPr>
          <w:rFonts w:ascii="Times New Roman" w:hAnsi="Times New Roman" w:cs="Times New Roman"/>
          <w:sz w:val="24"/>
          <w:szCs w:val="24"/>
          <w:lang w:val="en-US"/>
        </w:rPr>
        <w:t xml:space="preserve">.2. </w:t>
      </w:r>
      <w:r w:rsidR="00A266C7" w:rsidRPr="00A266C7">
        <w:rPr>
          <w:rFonts w:ascii="Times New Roman" w:hAnsi="Times New Roman" w:cs="Times New Roman"/>
          <w:sz w:val="24"/>
          <w:szCs w:val="24"/>
          <w:lang w:val="ru-RU"/>
        </w:rPr>
        <w:t>Да предложат опция за осигуряване на мобилен сервиз за територията на „Асарел Медет”</w:t>
      </w:r>
      <w:r w:rsidR="00C8483C">
        <w:rPr>
          <w:rFonts w:ascii="Times New Roman" w:hAnsi="Times New Roman" w:cs="Times New Roman"/>
          <w:sz w:val="24"/>
          <w:szCs w:val="24"/>
          <w:lang w:val="en-US"/>
        </w:rPr>
        <w:t xml:space="preserve"> </w:t>
      </w:r>
      <w:r w:rsidR="00C8483C">
        <w:rPr>
          <w:rFonts w:ascii="Times New Roman" w:hAnsi="Times New Roman" w:cs="Times New Roman"/>
          <w:sz w:val="24"/>
          <w:szCs w:val="24"/>
        </w:rPr>
        <w:t>АД</w:t>
      </w:r>
      <w:r w:rsidR="00A266C7" w:rsidRPr="00A266C7">
        <w:rPr>
          <w:rFonts w:ascii="Times New Roman" w:hAnsi="Times New Roman" w:cs="Times New Roman"/>
          <w:sz w:val="24"/>
          <w:szCs w:val="24"/>
          <w:lang w:val="ru-RU"/>
        </w:rPr>
        <w:t>.</w:t>
      </w:r>
    </w:p>
    <w:p w14:paraId="48545AAC" w14:textId="0AC1868B" w:rsidR="009E7ED8" w:rsidRPr="006579F4" w:rsidRDefault="009E7ED8" w:rsidP="00145163">
      <w:pPr>
        <w:spacing w:after="0"/>
        <w:rPr>
          <w:sz w:val="16"/>
          <w:szCs w:val="16"/>
          <w:lang w:val="ru-RU"/>
        </w:rPr>
      </w:pPr>
    </w:p>
    <w:p w14:paraId="3C0B25F9" w14:textId="0E1A2C94" w:rsidR="00A266C7" w:rsidRPr="00A266C7" w:rsidRDefault="003A543B" w:rsidP="00145163">
      <w:pPr>
        <w:spacing w:after="0"/>
        <w:jc w:val="both"/>
        <w:rPr>
          <w:rFonts w:ascii="Times New Roman" w:hAnsi="Times New Roman" w:cs="Times New Roman"/>
          <w:sz w:val="24"/>
          <w:szCs w:val="24"/>
        </w:rPr>
      </w:pPr>
      <w:r>
        <w:rPr>
          <w:rFonts w:ascii="Times New Roman" w:hAnsi="Times New Roman" w:cs="Times New Roman"/>
          <w:sz w:val="24"/>
          <w:szCs w:val="24"/>
        </w:rPr>
        <w:t>6</w:t>
      </w:r>
      <w:r w:rsidR="00A266C7" w:rsidRPr="00A266C7">
        <w:rPr>
          <w:rFonts w:ascii="Times New Roman" w:hAnsi="Times New Roman" w:cs="Times New Roman"/>
          <w:sz w:val="24"/>
          <w:szCs w:val="24"/>
        </w:rPr>
        <w:t>. В случай, че бъде избран за доставчик, съответният кандидат трябва да гарантира следното:</w:t>
      </w:r>
    </w:p>
    <w:p w14:paraId="12BCA8C9" w14:textId="5BB4F644" w:rsidR="00A266C7" w:rsidRPr="00A266C7" w:rsidRDefault="003A543B" w:rsidP="00145163">
      <w:pPr>
        <w:spacing w:after="0"/>
        <w:jc w:val="both"/>
        <w:rPr>
          <w:rFonts w:ascii="Times New Roman" w:hAnsi="Times New Roman" w:cs="Times New Roman"/>
          <w:sz w:val="24"/>
          <w:szCs w:val="24"/>
        </w:rPr>
      </w:pPr>
      <w:r>
        <w:rPr>
          <w:rFonts w:ascii="Times New Roman" w:hAnsi="Times New Roman" w:cs="Times New Roman"/>
          <w:sz w:val="24"/>
          <w:szCs w:val="24"/>
        </w:rPr>
        <w:t>6</w:t>
      </w:r>
      <w:r w:rsidR="00A266C7" w:rsidRPr="00A266C7">
        <w:rPr>
          <w:rFonts w:ascii="Times New Roman" w:hAnsi="Times New Roman" w:cs="Times New Roman"/>
          <w:sz w:val="24"/>
          <w:szCs w:val="24"/>
        </w:rPr>
        <w:t xml:space="preserve">.1. При сключване на договор за доставка следва да се предостави пълна ценова листа за 2025 г. </w:t>
      </w:r>
      <w:r w:rsidR="00A266C7" w:rsidRPr="00A266C7">
        <w:rPr>
          <w:rFonts w:ascii="Times New Roman" w:hAnsi="Times New Roman" w:cs="Times New Roman"/>
          <w:sz w:val="24"/>
          <w:szCs w:val="24"/>
          <w:lang w:val="en-US"/>
        </w:rPr>
        <w:t>(</w:t>
      </w:r>
      <w:r w:rsidR="00A266C7" w:rsidRPr="00A266C7">
        <w:rPr>
          <w:rFonts w:ascii="Times New Roman" w:hAnsi="Times New Roman" w:cs="Times New Roman"/>
          <w:sz w:val="24"/>
          <w:szCs w:val="24"/>
        </w:rPr>
        <w:t xml:space="preserve">с безплатен </w:t>
      </w:r>
      <w:r w:rsidR="00A266C7" w:rsidRPr="00A266C7">
        <w:rPr>
          <w:rFonts w:ascii="Times New Roman" w:hAnsi="Times New Roman" w:cs="Times New Roman"/>
          <w:sz w:val="24"/>
          <w:szCs w:val="24"/>
          <w:lang w:val="en-US"/>
        </w:rPr>
        <w:t>on-line</w:t>
      </w:r>
      <w:r w:rsidR="00A266C7" w:rsidRPr="00A266C7">
        <w:rPr>
          <w:rFonts w:ascii="Times New Roman" w:hAnsi="Times New Roman" w:cs="Times New Roman"/>
          <w:sz w:val="24"/>
          <w:szCs w:val="24"/>
        </w:rPr>
        <w:t xml:space="preserve"> достъп или на друг електронен носител</w:t>
      </w:r>
      <w:r w:rsidR="00A266C7" w:rsidRPr="00A266C7">
        <w:rPr>
          <w:rFonts w:ascii="Times New Roman" w:hAnsi="Times New Roman" w:cs="Times New Roman"/>
          <w:sz w:val="24"/>
          <w:szCs w:val="24"/>
          <w:lang w:val="en-US"/>
        </w:rPr>
        <w:t>)</w:t>
      </w:r>
      <w:r w:rsidR="00A266C7" w:rsidRPr="00A266C7">
        <w:rPr>
          <w:rFonts w:ascii="Times New Roman" w:hAnsi="Times New Roman" w:cs="Times New Roman"/>
          <w:sz w:val="24"/>
          <w:szCs w:val="24"/>
        </w:rPr>
        <w:t xml:space="preserve"> на всички резервни части, </w:t>
      </w:r>
      <w:r w:rsidR="00A266C7" w:rsidRPr="00A266C7">
        <w:rPr>
          <w:rFonts w:ascii="Times New Roman" w:hAnsi="Times New Roman" w:cs="Times New Roman"/>
          <w:sz w:val="24"/>
          <w:szCs w:val="24"/>
        </w:rPr>
        <w:lastRenderedPageBreak/>
        <w:t xml:space="preserve">консумативи и основни възли на </w:t>
      </w:r>
      <w:r w:rsidR="00D50629">
        <w:rPr>
          <w:rFonts w:ascii="Times New Roman" w:hAnsi="Times New Roman" w:cs="Times New Roman"/>
          <w:sz w:val="24"/>
          <w:szCs w:val="24"/>
        </w:rPr>
        <w:t xml:space="preserve">оферираната мобилна пожарогасителна система </w:t>
      </w:r>
      <w:r w:rsidR="00A266C7" w:rsidRPr="00A266C7">
        <w:rPr>
          <w:rFonts w:ascii="Times New Roman" w:hAnsi="Times New Roman" w:cs="Times New Roman"/>
          <w:sz w:val="24"/>
          <w:szCs w:val="24"/>
        </w:rPr>
        <w:t>до изтичане на гаранцията, като след това годишните увеличения ще бъдат лимитирани до максимум 1,5 % годишно спрямо предходната година.</w:t>
      </w:r>
    </w:p>
    <w:p w14:paraId="6AA3ED00" w14:textId="18CDC7ED" w:rsidR="00A266C7" w:rsidRDefault="003A543B" w:rsidP="00145163">
      <w:pPr>
        <w:spacing w:after="0"/>
        <w:jc w:val="both"/>
        <w:rPr>
          <w:rFonts w:ascii="Times New Roman" w:hAnsi="Times New Roman" w:cs="Times New Roman"/>
          <w:sz w:val="24"/>
          <w:szCs w:val="24"/>
        </w:rPr>
      </w:pPr>
      <w:r>
        <w:rPr>
          <w:rFonts w:ascii="Times New Roman" w:hAnsi="Times New Roman" w:cs="Times New Roman"/>
          <w:sz w:val="24"/>
          <w:szCs w:val="24"/>
        </w:rPr>
        <w:t>6</w:t>
      </w:r>
      <w:r w:rsidR="00A266C7" w:rsidRPr="00A266C7">
        <w:rPr>
          <w:rFonts w:ascii="Times New Roman" w:hAnsi="Times New Roman" w:cs="Times New Roman"/>
          <w:sz w:val="24"/>
          <w:szCs w:val="24"/>
        </w:rPr>
        <w:t xml:space="preserve">.2. При доставката ще предостави ръководство за експлоатация на </w:t>
      </w:r>
      <w:r w:rsidR="00D50629">
        <w:rPr>
          <w:rFonts w:ascii="Times New Roman" w:hAnsi="Times New Roman" w:cs="Times New Roman"/>
          <w:sz w:val="24"/>
          <w:szCs w:val="24"/>
        </w:rPr>
        <w:t>мобилна пожарогасителна система</w:t>
      </w:r>
      <w:r w:rsidR="00A266C7" w:rsidRPr="00A266C7">
        <w:rPr>
          <w:rFonts w:ascii="Times New Roman" w:hAnsi="Times New Roman" w:cs="Times New Roman"/>
          <w:sz w:val="24"/>
          <w:szCs w:val="24"/>
        </w:rPr>
        <w:t>, сервизна книга</w:t>
      </w:r>
      <w:r>
        <w:rPr>
          <w:rFonts w:ascii="Times New Roman" w:hAnsi="Times New Roman" w:cs="Times New Roman"/>
          <w:sz w:val="24"/>
          <w:szCs w:val="24"/>
        </w:rPr>
        <w:t>/или гаранционна карта</w:t>
      </w:r>
      <w:r w:rsidR="00A266C7" w:rsidRPr="00A266C7">
        <w:rPr>
          <w:rFonts w:ascii="Times New Roman" w:hAnsi="Times New Roman" w:cs="Times New Roman"/>
          <w:sz w:val="24"/>
          <w:szCs w:val="24"/>
        </w:rPr>
        <w:t xml:space="preserve">, каталог на резервни части. Документацията да бъде на български език. </w:t>
      </w:r>
    </w:p>
    <w:p w14:paraId="297B977B" w14:textId="3EECF7C7" w:rsidR="003A543B" w:rsidRDefault="003A543B" w:rsidP="00145163">
      <w:pPr>
        <w:spacing w:after="0"/>
        <w:jc w:val="both"/>
        <w:rPr>
          <w:rFonts w:ascii="Times New Roman" w:hAnsi="Times New Roman" w:cs="Times New Roman"/>
          <w:sz w:val="24"/>
          <w:szCs w:val="24"/>
        </w:rPr>
      </w:pPr>
      <w:r>
        <w:rPr>
          <w:rFonts w:ascii="Times New Roman" w:hAnsi="Times New Roman" w:cs="Times New Roman"/>
          <w:sz w:val="24"/>
          <w:szCs w:val="24"/>
        </w:rPr>
        <w:t>6.3. След монтаж на мобилната пожарогасителна система ще направи обучение на посочен от Купувача персонал за работа с доставеното оборудване</w:t>
      </w:r>
      <w:r w:rsidR="006579F4">
        <w:rPr>
          <w:rFonts w:ascii="Times New Roman" w:hAnsi="Times New Roman" w:cs="Times New Roman"/>
          <w:sz w:val="24"/>
          <w:szCs w:val="24"/>
        </w:rPr>
        <w:t xml:space="preserve"> </w:t>
      </w:r>
      <w:r w:rsidR="006579F4">
        <w:rPr>
          <w:rFonts w:ascii="Times New Roman" w:hAnsi="Times New Roman" w:cs="Times New Roman"/>
          <w:sz w:val="24"/>
          <w:szCs w:val="24"/>
          <w:lang w:val="en-US"/>
        </w:rPr>
        <w:t>(</w:t>
      </w:r>
      <w:r w:rsidR="006579F4">
        <w:rPr>
          <w:rFonts w:ascii="Times New Roman" w:hAnsi="Times New Roman" w:cs="Times New Roman"/>
          <w:sz w:val="24"/>
          <w:szCs w:val="24"/>
        </w:rPr>
        <w:t>мобилна пожарогасителна система</w:t>
      </w:r>
      <w:r w:rsidR="006579F4">
        <w:rPr>
          <w:rFonts w:ascii="Times New Roman" w:hAnsi="Times New Roman" w:cs="Times New Roman"/>
          <w:sz w:val="24"/>
          <w:szCs w:val="24"/>
          <w:lang w:val="en-US"/>
        </w:rPr>
        <w:t>)</w:t>
      </w:r>
      <w:r>
        <w:rPr>
          <w:rFonts w:ascii="Times New Roman" w:hAnsi="Times New Roman" w:cs="Times New Roman"/>
          <w:sz w:val="24"/>
          <w:szCs w:val="24"/>
        </w:rPr>
        <w:t>.</w:t>
      </w:r>
    </w:p>
    <w:p w14:paraId="120ACD36" w14:textId="02637D70" w:rsidR="003A543B" w:rsidRDefault="003A543B" w:rsidP="00145163">
      <w:pPr>
        <w:spacing w:after="0"/>
        <w:jc w:val="both"/>
        <w:rPr>
          <w:rFonts w:ascii="Times New Roman" w:hAnsi="Times New Roman" w:cs="Times New Roman"/>
          <w:sz w:val="24"/>
          <w:szCs w:val="24"/>
        </w:rPr>
      </w:pPr>
      <w:r>
        <w:rPr>
          <w:rFonts w:ascii="Times New Roman" w:hAnsi="Times New Roman" w:cs="Times New Roman"/>
          <w:sz w:val="24"/>
          <w:szCs w:val="24"/>
        </w:rPr>
        <w:t>6.4. Провеждане на тест в работни условия в „Асарел Медет“ АД на окомплектования автомобил</w:t>
      </w:r>
      <w:r w:rsidR="006579F4">
        <w:rPr>
          <w:rFonts w:ascii="Times New Roman" w:hAnsi="Times New Roman" w:cs="Times New Roman"/>
          <w:sz w:val="24"/>
          <w:szCs w:val="24"/>
        </w:rPr>
        <w:t>.</w:t>
      </w:r>
    </w:p>
    <w:p w14:paraId="3D533453" w14:textId="77777777" w:rsidR="00A266C7" w:rsidRPr="006579F4" w:rsidRDefault="00A266C7" w:rsidP="00145163">
      <w:pPr>
        <w:spacing w:after="0"/>
        <w:rPr>
          <w:sz w:val="16"/>
          <w:szCs w:val="16"/>
          <w:lang w:val="ru-RU"/>
        </w:rPr>
      </w:pPr>
    </w:p>
    <w:p w14:paraId="5E26C267" w14:textId="730A5416" w:rsidR="00E41C8A" w:rsidRPr="00E14FB9" w:rsidRDefault="00E41C8A" w:rsidP="00145163">
      <w:pPr>
        <w:pStyle w:val="ListParagraph"/>
        <w:numPr>
          <w:ilvl w:val="0"/>
          <w:numId w:val="6"/>
        </w:numPr>
        <w:tabs>
          <w:tab w:val="left" w:pos="284"/>
          <w:tab w:val="left" w:pos="426"/>
        </w:tabs>
        <w:spacing w:after="0"/>
        <w:ind w:left="0" w:firstLine="0"/>
        <w:jc w:val="both"/>
        <w:rPr>
          <w:rFonts w:ascii="Times New Roman" w:eastAsia="Times New Roman" w:hAnsi="Times New Roman" w:cs="Times New Roman"/>
          <w:b/>
          <w:sz w:val="24"/>
          <w:szCs w:val="24"/>
          <w:lang w:val="en-GB"/>
        </w:rPr>
      </w:pPr>
      <w:r w:rsidRPr="00E14FB9">
        <w:rPr>
          <w:rFonts w:ascii="Times New Roman" w:eastAsia="Times New Roman" w:hAnsi="Times New Roman" w:cs="Times New Roman"/>
          <w:b/>
          <w:sz w:val="24"/>
          <w:szCs w:val="24"/>
          <w:lang w:val="en-GB"/>
        </w:rPr>
        <w:t>ОБЩИ ИЗИСКВАНИЯ КЪМ ДОСТАВЧИЦИТЕ</w:t>
      </w:r>
      <w:r w:rsidRPr="00E14FB9">
        <w:rPr>
          <w:rFonts w:ascii="Times New Roman" w:eastAsia="Times New Roman" w:hAnsi="Times New Roman" w:cs="Times New Roman"/>
          <w:b/>
          <w:sz w:val="24"/>
          <w:szCs w:val="24"/>
        </w:rPr>
        <w:t>/ОФЕРЕНТИТЕ</w:t>
      </w:r>
      <w:r w:rsidRPr="00E14FB9">
        <w:rPr>
          <w:rFonts w:ascii="Times New Roman" w:eastAsia="Times New Roman" w:hAnsi="Times New Roman" w:cs="Times New Roman"/>
          <w:b/>
          <w:sz w:val="24"/>
          <w:szCs w:val="24"/>
          <w:lang w:val="en-GB"/>
        </w:rPr>
        <w:t>:</w:t>
      </w:r>
    </w:p>
    <w:p w14:paraId="04B75D3E" w14:textId="77777777" w:rsidR="00145163" w:rsidRPr="00145163" w:rsidRDefault="00E41C8A" w:rsidP="00145163">
      <w:pPr>
        <w:pStyle w:val="ListParagraph"/>
        <w:numPr>
          <w:ilvl w:val="0"/>
          <w:numId w:val="12"/>
        </w:numPr>
        <w:tabs>
          <w:tab w:val="left" w:pos="284"/>
        </w:tabs>
        <w:spacing w:after="0"/>
        <w:ind w:left="0" w:firstLine="0"/>
        <w:jc w:val="both"/>
        <w:rPr>
          <w:rFonts w:ascii="Times New Roman" w:hAnsi="Times New Roman" w:cs="Times New Roman"/>
          <w:sz w:val="24"/>
          <w:szCs w:val="24"/>
          <w:lang w:val="en-US"/>
        </w:rPr>
      </w:pPr>
      <w:r w:rsidRPr="00145163">
        <w:rPr>
          <w:rFonts w:ascii="Times New Roman" w:hAnsi="Times New Roman" w:cs="Times New Roman"/>
          <w:sz w:val="24"/>
          <w:szCs w:val="24"/>
        </w:rPr>
        <w:t>Представяне на препоръки от 3 други настоящи клиенти и референтен списък на клиенти, за които са доставяни стоки, идентични на тези, които се предлагат на „Асарел-Медет” АД. Да се посочат задължително имената на лица за контакти, телефонни номера и e-mail - за справки.</w:t>
      </w:r>
    </w:p>
    <w:p w14:paraId="33ADC9FD" w14:textId="1A329D3F" w:rsidR="00145163" w:rsidRDefault="00145163" w:rsidP="00145163">
      <w:pPr>
        <w:spacing w:after="0"/>
        <w:jc w:val="both"/>
        <w:rPr>
          <w:rFonts w:ascii="Times New Roman" w:hAnsi="Times New Roman" w:cs="Times New Roman"/>
          <w:b/>
          <w:sz w:val="24"/>
          <w:szCs w:val="24"/>
          <w:u w:val="single"/>
        </w:rPr>
      </w:pPr>
      <w:r w:rsidRPr="00145163">
        <w:rPr>
          <w:rFonts w:ascii="Times New Roman" w:hAnsi="Times New Roman" w:cs="Times New Roman"/>
          <w:b/>
          <w:sz w:val="24"/>
          <w:szCs w:val="24"/>
          <w:u w:val="single"/>
        </w:rPr>
        <w:t xml:space="preserve">Предоставянето на референции (лица за контакт и </w:t>
      </w:r>
      <w:r w:rsidRPr="00145163">
        <w:rPr>
          <w:rFonts w:ascii="Times New Roman" w:hAnsi="Times New Roman" w:cs="Times New Roman"/>
          <w:b/>
          <w:sz w:val="24"/>
          <w:szCs w:val="24"/>
          <w:u w:val="single"/>
          <w:lang w:val="en-US"/>
        </w:rPr>
        <w:t xml:space="preserve">e-mail) </w:t>
      </w:r>
      <w:r w:rsidRPr="00145163">
        <w:rPr>
          <w:rFonts w:ascii="Times New Roman" w:hAnsi="Times New Roman" w:cs="Times New Roman"/>
          <w:b/>
          <w:sz w:val="24"/>
          <w:szCs w:val="24"/>
          <w:u w:val="single"/>
        </w:rPr>
        <w:t>е задължително</w:t>
      </w:r>
      <w:r w:rsidRPr="00145163">
        <w:rPr>
          <w:rFonts w:ascii="Times New Roman" w:hAnsi="Times New Roman" w:cs="Times New Roman"/>
          <w:b/>
          <w:sz w:val="24"/>
          <w:szCs w:val="24"/>
          <w:u w:val="single"/>
          <w:lang w:val="en-US"/>
        </w:rPr>
        <w:t xml:space="preserve"> </w:t>
      </w:r>
      <w:r w:rsidRPr="00145163">
        <w:rPr>
          <w:rFonts w:ascii="Times New Roman" w:hAnsi="Times New Roman" w:cs="Times New Roman"/>
          <w:b/>
          <w:sz w:val="24"/>
          <w:szCs w:val="24"/>
          <w:u w:val="single"/>
        </w:rPr>
        <w:t>условие.</w:t>
      </w:r>
    </w:p>
    <w:p w14:paraId="22C74B30" w14:textId="77777777" w:rsidR="00E14FB9" w:rsidRPr="006579F4" w:rsidRDefault="00E14FB9" w:rsidP="00145163">
      <w:pPr>
        <w:spacing w:after="0"/>
        <w:jc w:val="both"/>
        <w:rPr>
          <w:rFonts w:ascii="Times New Roman" w:hAnsi="Times New Roman" w:cs="Times New Roman"/>
          <w:b/>
          <w:sz w:val="16"/>
          <w:szCs w:val="16"/>
          <w:u w:val="single"/>
        </w:rPr>
      </w:pPr>
    </w:p>
    <w:p w14:paraId="3F689177" w14:textId="3CF4F1F2" w:rsidR="00145163" w:rsidRPr="00D64137" w:rsidRDefault="00145163" w:rsidP="00145163">
      <w:pPr>
        <w:pStyle w:val="BodyText"/>
        <w:numPr>
          <w:ilvl w:val="0"/>
          <w:numId w:val="12"/>
        </w:numPr>
        <w:tabs>
          <w:tab w:val="left" w:pos="284"/>
        </w:tabs>
        <w:spacing w:after="0" w:line="259" w:lineRule="auto"/>
        <w:ind w:left="0" w:firstLine="0"/>
        <w:jc w:val="both"/>
        <w:rPr>
          <w:lang w:val="am-ET"/>
        </w:rPr>
      </w:pPr>
      <w:r w:rsidRPr="00D64137">
        <w:rPr>
          <w:lang w:val="am-ET"/>
        </w:rPr>
        <w:t xml:space="preserve">Представяне на Декларация по образец </w:t>
      </w:r>
      <w:r>
        <w:rPr>
          <w:lang w:val="bg-BG"/>
        </w:rPr>
        <w:t xml:space="preserve">- </w:t>
      </w:r>
      <w:r w:rsidRPr="00A1333B">
        <w:rPr>
          <w:b/>
          <w:bCs/>
        </w:rPr>
        <w:t xml:space="preserve">Приложение № </w:t>
      </w:r>
      <w:r w:rsidRPr="00A1333B">
        <w:rPr>
          <w:b/>
          <w:bCs/>
          <w:lang w:val="bg-BG"/>
        </w:rPr>
        <w:t>2</w:t>
      </w:r>
      <w:r w:rsidRPr="00D64137">
        <w:rPr>
          <w:lang w:val="bg-BG"/>
        </w:rPr>
        <w:t xml:space="preserve"> </w:t>
      </w:r>
      <w:r w:rsidRPr="00D64137">
        <w:t>към настоящото запитване за оферта</w:t>
      </w:r>
      <w:r w:rsidRPr="00D64137">
        <w:rPr>
          <w:lang w:val="bg-BG"/>
        </w:rPr>
        <w:t>)</w:t>
      </w:r>
      <w:r w:rsidRPr="00D64137">
        <w:rPr>
          <w:lang w:val="am-ET"/>
        </w:rPr>
        <w:t xml:space="preserve"> съгласно Политиката на „Асарел-Медет“ АД за съответствие с режим на наложени международни ограничителни мерки и мерки върху търговията.</w:t>
      </w:r>
    </w:p>
    <w:p w14:paraId="1A1DCAF9" w14:textId="195DB329" w:rsidR="00E41C8A" w:rsidRDefault="00E41C8A" w:rsidP="00145163">
      <w:pPr>
        <w:pStyle w:val="ListParagraph"/>
        <w:numPr>
          <w:ilvl w:val="0"/>
          <w:numId w:val="12"/>
        </w:numPr>
        <w:tabs>
          <w:tab w:val="left" w:pos="284"/>
        </w:tabs>
        <w:spacing w:after="0"/>
        <w:ind w:left="0" w:firstLine="0"/>
        <w:jc w:val="both"/>
        <w:rPr>
          <w:rFonts w:ascii="Times New Roman" w:hAnsi="Times New Roman" w:cs="Times New Roman"/>
          <w:sz w:val="24"/>
          <w:szCs w:val="24"/>
        </w:rPr>
      </w:pPr>
      <w:r w:rsidRPr="009E7ED8">
        <w:rPr>
          <w:rFonts w:ascii="Times New Roman" w:hAnsi="Times New Roman" w:cs="Times New Roman"/>
          <w:sz w:val="24"/>
          <w:szCs w:val="24"/>
        </w:rPr>
        <w:t xml:space="preserve">Към офертата да се приложи актуално състояние на доставчика </w:t>
      </w:r>
      <w:r w:rsidR="00794DB1" w:rsidRPr="009E7ED8">
        <w:rPr>
          <w:rFonts w:ascii="Times New Roman" w:hAnsi="Times New Roman" w:cs="Times New Roman"/>
          <w:sz w:val="24"/>
          <w:szCs w:val="24"/>
        </w:rPr>
        <w:t>(справка от търговски регистър)</w:t>
      </w:r>
      <w:r w:rsidRPr="009E7ED8">
        <w:rPr>
          <w:rFonts w:ascii="Times New Roman" w:hAnsi="Times New Roman" w:cs="Times New Roman"/>
          <w:sz w:val="24"/>
          <w:szCs w:val="24"/>
        </w:rPr>
        <w:t>.</w:t>
      </w:r>
    </w:p>
    <w:p w14:paraId="3AAEFDB8" w14:textId="77777777" w:rsidR="00145163" w:rsidRPr="006579F4" w:rsidRDefault="00145163" w:rsidP="00145163">
      <w:pPr>
        <w:pStyle w:val="ListParagraph"/>
        <w:spacing w:after="0"/>
        <w:jc w:val="both"/>
        <w:rPr>
          <w:rFonts w:ascii="Times New Roman" w:hAnsi="Times New Roman" w:cs="Times New Roman"/>
          <w:sz w:val="16"/>
          <w:szCs w:val="16"/>
        </w:rPr>
      </w:pPr>
    </w:p>
    <w:p w14:paraId="0D2953F6" w14:textId="7D4AFCCD" w:rsidR="00F94BA1" w:rsidRPr="00025332" w:rsidRDefault="00F94BA1" w:rsidP="00FF4F59">
      <w:pPr>
        <w:pStyle w:val="BodyText"/>
        <w:numPr>
          <w:ilvl w:val="0"/>
          <w:numId w:val="12"/>
        </w:numPr>
        <w:tabs>
          <w:tab w:val="left" w:pos="284"/>
        </w:tabs>
        <w:spacing w:after="0"/>
        <w:ind w:left="0" w:firstLine="0"/>
        <w:jc w:val="both"/>
      </w:pPr>
      <w:r w:rsidRPr="00025332">
        <w:t>Офертата молим да изпратите съгласно реда в дружеството</w:t>
      </w:r>
      <w:r w:rsidRPr="00025332">
        <w:rPr>
          <w:lang w:val="bg-BG"/>
        </w:rPr>
        <w:t xml:space="preserve">, </w:t>
      </w:r>
      <w:r w:rsidRPr="00025332">
        <w:t>адресирана до Директор „Одит и Контрол”</w:t>
      </w:r>
      <w:r w:rsidRPr="00025332">
        <w:rPr>
          <w:lang w:val="bg-BG"/>
        </w:rPr>
        <w:t>,</w:t>
      </w:r>
      <w:r w:rsidRPr="00025332">
        <w:t xml:space="preserve"> по един от следните начини:</w:t>
      </w:r>
    </w:p>
    <w:p w14:paraId="0586AC62" w14:textId="77777777" w:rsidR="00F94BA1" w:rsidRPr="00D50629" w:rsidRDefault="00F94BA1" w:rsidP="00FF4F59">
      <w:pPr>
        <w:numPr>
          <w:ilvl w:val="0"/>
          <w:numId w:val="17"/>
        </w:numPr>
        <w:tabs>
          <w:tab w:val="clear" w:pos="600"/>
          <w:tab w:val="num" w:pos="426"/>
        </w:tabs>
        <w:spacing w:after="0" w:line="240" w:lineRule="auto"/>
        <w:ind w:right="-165" w:hanging="174"/>
        <w:jc w:val="both"/>
        <w:rPr>
          <w:rFonts w:ascii="Times New Roman" w:hAnsi="Times New Roman" w:cs="Times New Roman"/>
          <w:sz w:val="24"/>
          <w:szCs w:val="24"/>
          <w:lang w:val="ru-RU"/>
        </w:rPr>
      </w:pPr>
      <w:r w:rsidRPr="00D50629">
        <w:rPr>
          <w:rFonts w:ascii="Times New Roman" w:hAnsi="Times New Roman" w:cs="Times New Roman"/>
          <w:sz w:val="24"/>
          <w:szCs w:val="24"/>
        </w:rPr>
        <w:t>запечатана в плик с адрес: „Асарел-Медет”АД, гр.Панагюрище 4500</w:t>
      </w:r>
      <w:r w:rsidRPr="00D50629">
        <w:rPr>
          <w:rFonts w:ascii="Times New Roman" w:hAnsi="Times New Roman" w:cs="Times New Roman"/>
          <w:sz w:val="24"/>
          <w:szCs w:val="24"/>
          <w:lang w:val="ru-RU"/>
        </w:rPr>
        <w:t>;</w:t>
      </w:r>
    </w:p>
    <w:p w14:paraId="1A8FDEEE" w14:textId="75C6248A" w:rsidR="00F94BA1" w:rsidRPr="00430A01" w:rsidRDefault="00D50629" w:rsidP="00FF4F59">
      <w:pPr>
        <w:pStyle w:val="BodyText"/>
        <w:numPr>
          <w:ilvl w:val="0"/>
          <w:numId w:val="17"/>
        </w:numPr>
        <w:tabs>
          <w:tab w:val="clear" w:pos="600"/>
          <w:tab w:val="num" w:pos="426"/>
        </w:tabs>
        <w:spacing w:after="0"/>
        <w:ind w:hanging="174"/>
        <w:jc w:val="both"/>
      </w:pPr>
      <w:r>
        <w:rPr>
          <w:lang w:val="bg-BG"/>
        </w:rPr>
        <w:t xml:space="preserve">или </w:t>
      </w:r>
      <w:r w:rsidR="00F94BA1" w:rsidRPr="00430A01">
        <w:t xml:space="preserve">на </w:t>
      </w:r>
      <w:r w:rsidR="00F94BA1" w:rsidRPr="00430A01">
        <w:rPr>
          <w:lang w:val="en-US"/>
        </w:rPr>
        <w:t xml:space="preserve">e-mail: </w:t>
      </w:r>
      <w:hyperlink r:id="rId7" w:history="1">
        <w:r w:rsidR="00F94BA1" w:rsidRPr="00430A01">
          <w:rPr>
            <w:rStyle w:val="Hyperlink"/>
            <w:lang w:val="en-US"/>
          </w:rPr>
          <w:t>pbox@asarel.com</w:t>
        </w:r>
      </w:hyperlink>
      <w:r w:rsidR="00F94BA1" w:rsidRPr="00430A01">
        <w:rPr>
          <w:lang w:val="en-US"/>
        </w:rPr>
        <w:t>.</w:t>
      </w:r>
    </w:p>
    <w:p w14:paraId="2E1F18BC" w14:textId="77777777" w:rsidR="00145163" w:rsidRDefault="00145163" w:rsidP="00145163">
      <w:pPr>
        <w:pStyle w:val="ListParagraph"/>
        <w:tabs>
          <w:tab w:val="left" w:pos="284"/>
        </w:tabs>
        <w:spacing w:after="0"/>
        <w:ind w:left="0" w:firstLine="284"/>
        <w:jc w:val="both"/>
        <w:rPr>
          <w:rFonts w:ascii="Times New Roman" w:hAnsi="Times New Roman" w:cs="Times New Roman"/>
          <w:bCs/>
          <w:sz w:val="24"/>
          <w:szCs w:val="24"/>
        </w:rPr>
      </w:pPr>
    </w:p>
    <w:p w14:paraId="6630DCDC" w14:textId="47F81415" w:rsidR="00A308FE" w:rsidRDefault="00744CDD" w:rsidP="00A85026">
      <w:pPr>
        <w:pStyle w:val="ListParagraph"/>
        <w:numPr>
          <w:ilvl w:val="0"/>
          <w:numId w:val="12"/>
        </w:numPr>
        <w:tabs>
          <w:tab w:val="left" w:pos="284"/>
        </w:tabs>
        <w:spacing w:after="0"/>
        <w:ind w:hanging="720"/>
        <w:jc w:val="both"/>
        <w:rPr>
          <w:rFonts w:ascii="Times New Roman" w:eastAsia="Times New Roman" w:hAnsi="Times New Roman" w:cs="Times New Roman"/>
          <w:b/>
          <w:sz w:val="24"/>
          <w:szCs w:val="24"/>
          <w:lang w:val="ru-RU"/>
        </w:rPr>
      </w:pPr>
      <w:r w:rsidRPr="00145163">
        <w:rPr>
          <w:rFonts w:ascii="Times New Roman" w:eastAsia="Times New Roman" w:hAnsi="Times New Roman" w:cs="Times New Roman"/>
          <w:b/>
          <w:sz w:val="24"/>
          <w:szCs w:val="24"/>
          <w:lang w:val="ru-RU"/>
        </w:rPr>
        <w:t>Офертата следва да бъде подадена на български език, с надпис:</w:t>
      </w:r>
      <w:r w:rsidR="00A308FE" w:rsidRPr="00145163">
        <w:rPr>
          <w:rFonts w:ascii="Times New Roman" w:eastAsia="Times New Roman" w:hAnsi="Times New Roman" w:cs="Times New Roman"/>
          <w:b/>
          <w:sz w:val="24"/>
          <w:szCs w:val="24"/>
          <w:lang w:val="ru-RU"/>
        </w:rPr>
        <w:t xml:space="preserve"> </w:t>
      </w:r>
    </w:p>
    <w:p w14:paraId="3F775AE6" w14:textId="77777777" w:rsidR="00A85026" w:rsidRDefault="00A85026" w:rsidP="00A85026">
      <w:pPr>
        <w:spacing w:after="0"/>
        <w:jc w:val="center"/>
        <w:rPr>
          <w:rFonts w:ascii="Times New Roman" w:eastAsia="Times New Roman" w:hAnsi="Times New Roman" w:cs="Times New Roman"/>
          <w:bCs/>
          <w:sz w:val="24"/>
          <w:szCs w:val="24"/>
        </w:rPr>
      </w:pPr>
    </w:p>
    <w:p w14:paraId="5B14CEC8" w14:textId="313FBBF6" w:rsidR="00744CDD" w:rsidRPr="00D50629" w:rsidRDefault="00744CDD" w:rsidP="00A85026">
      <w:pPr>
        <w:spacing w:after="0"/>
        <w:jc w:val="center"/>
        <w:rPr>
          <w:rFonts w:ascii="Times New Roman" w:eastAsia="Times New Roman" w:hAnsi="Times New Roman" w:cs="Times New Roman"/>
          <w:b/>
          <w:sz w:val="26"/>
          <w:szCs w:val="26"/>
          <w:u w:val="single"/>
          <w:lang w:eastAsia="bg-BG"/>
        </w:rPr>
      </w:pPr>
      <w:r w:rsidRPr="00D50629">
        <w:rPr>
          <w:rFonts w:ascii="Times New Roman" w:eastAsia="Times New Roman" w:hAnsi="Times New Roman" w:cs="Times New Roman"/>
          <w:b/>
          <w:sz w:val="26"/>
          <w:szCs w:val="26"/>
          <w:u w:val="single"/>
        </w:rPr>
        <w:t>„</w:t>
      </w:r>
      <w:r w:rsidR="00B53265" w:rsidRPr="00D50629">
        <w:rPr>
          <w:rFonts w:ascii="Times New Roman" w:eastAsia="Times New Roman" w:hAnsi="Times New Roman" w:cs="Times New Roman"/>
          <w:b/>
          <w:sz w:val="26"/>
          <w:szCs w:val="26"/>
          <w:u w:val="single"/>
          <w:lang w:eastAsia="bg-BG"/>
        </w:rPr>
        <w:t xml:space="preserve">Оферта за </w:t>
      </w:r>
      <w:r w:rsidR="00D50629" w:rsidRPr="00D50629">
        <w:rPr>
          <w:rFonts w:ascii="Times New Roman" w:hAnsi="Times New Roman" w:cs="Times New Roman"/>
          <w:b/>
          <w:sz w:val="26"/>
          <w:szCs w:val="26"/>
          <w:u w:val="single"/>
        </w:rPr>
        <w:t>доставка и монтаж на мобилна пожарогасителна система с високо налягане</w:t>
      </w:r>
      <w:r w:rsidRPr="00D50629">
        <w:rPr>
          <w:rFonts w:ascii="Times New Roman" w:eastAsia="Times New Roman" w:hAnsi="Times New Roman" w:cs="Times New Roman"/>
          <w:b/>
          <w:sz w:val="26"/>
          <w:szCs w:val="26"/>
          <w:u w:val="single"/>
          <w:lang w:eastAsia="bg-BG"/>
        </w:rPr>
        <w:t>“</w:t>
      </w:r>
    </w:p>
    <w:p w14:paraId="07C10F33" w14:textId="77777777" w:rsidR="00145163" w:rsidRPr="009E7ED8" w:rsidRDefault="00145163" w:rsidP="00145163">
      <w:pPr>
        <w:spacing w:after="0"/>
        <w:rPr>
          <w:rFonts w:ascii="Courier New CYR" w:hAnsi="Courier New CYR" w:cs="Courier New CYR"/>
          <w:b/>
          <w:color w:val="000000"/>
          <w:sz w:val="24"/>
          <w:szCs w:val="24"/>
        </w:rPr>
      </w:pPr>
    </w:p>
    <w:p w14:paraId="14E2382E" w14:textId="4942B1A1" w:rsidR="00C22A7A" w:rsidRDefault="00C22A7A" w:rsidP="00145163">
      <w:pPr>
        <w:pStyle w:val="ListParagraph"/>
        <w:numPr>
          <w:ilvl w:val="0"/>
          <w:numId w:val="13"/>
        </w:numPr>
        <w:tabs>
          <w:tab w:val="left" w:pos="284"/>
        </w:tabs>
        <w:spacing w:after="0"/>
        <w:ind w:left="0" w:firstLine="0"/>
        <w:jc w:val="both"/>
        <w:rPr>
          <w:rFonts w:ascii="Times New Roman" w:hAnsi="Times New Roman" w:cs="Times New Roman"/>
          <w:sz w:val="24"/>
          <w:szCs w:val="24"/>
        </w:rPr>
      </w:pPr>
      <w:r w:rsidRPr="00145163">
        <w:rPr>
          <w:rFonts w:ascii="Times New Roman" w:hAnsi="Times New Roman" w:cs="Times New Roman"/>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1EA55424" w14:textId="77777777" w:rsidR="00145163" w:rsidRPr="00145163" w:rsidRDefault="00145163" w:rsidP="00145163">
      <w:pPr>
        <w:pStyle w:val="ListParagraph"/>
        <w:tabs>
          <w:tab w:val="left" w:pos="284"/>
        </w:tabs>
        <w:spacing w:after="0"/>
        <w:ind w:left="0"/>
        <w:jc w:val="both"/>
        <w:rPr>
          <w:rFonts w:ascii="Times New Roman" w:hAnsi="Times New Roman" w:cs="Times New Roman"/>
          <w:sz w:val="24"/>
          <w:szCs w:val="24"/>
        </w:rPr>
      </w:pPr>
    </w:p>
    <w:p w14:paraId="48ABC6E0" w14:textId="6643D157" w:rsidR="001A0948" w:rsidRDefault="00C22A7A" w:rsidP="00145163">
      <w:pPr>
        <w:pStyle w:val="ListParagraph"/>
        <w:numPr>
          <w:ilvl w:val="0"/>
          <w:numId w:val="13"/>
        </w:numPr>
        <w:tabs>
          <w:tab w:val="left" w:pos="142"/>
          <w:tab w:val="left" w:pos="284"/>
          <w:tab w:val="left" w:pos="426"/>
        </w:tabs>
        <w:spacing w:after="0"/>
        <w:ind w:left="0" w:firstLine="0"/>
        <w:jc w:val="both"/>
        <w:rPr>
          <w:rFonts w:ascii="Times New Roman" w:hAnsi="Times New Roman" w:cs="Times New Roman"/>
          <w:b/>
          <w:sz w:val="24"/>
          <w:szCs w:val="24"/>
        </w:rPr>
      </w:pPr>
      <w:r w:rsidRPr="009E7ED8">
        <w:rPr>
          <w:rFonts w:ascii="Times New Roman" w:hAnsi="Times New Roman" w:cs="Times New Roman"/>
          <w:b/>
          <w:sz w:val="24"/>
          <w:szCs w:val="24"/>
        </w:rPr>
        <w:t xml:space="preserve">Краен срок за представяне на офертите: до </w:t>
      </w:r>
      <w:r w:rsidR="00E80868">
        <w:rPr>
          <w:rFonts w:ascii="Times New Roman" w:hAnsi="Times New Roman" w:cs="Times New Roman"/>
          <w:b/>
          <w:sz w:val="24"/>
          <w:szCs w:val="24"/>
        </w:rPr>
        <w:t>05.11.</w:t>
      </w:r>
      <w:r w:rsidRPr="009E7ED8">
        <w:rPr>
          <w:rFonts w:ascii="Times New Roman" w:hAnsi="Times New Roman" w:cs="Times New Roman"/>
          <w:b/>
          <w:sz w:val="24"/>
          <w:szCs w:val="24"/>
        </w:rPr>
        <w:t>202</w:t>
      </w:r>
      <w:r w:rsidR="00E14FB9">
        <w:rPr>
          <w:rFonts w:ascii="Times New Roman" w:hAnsi="Times New Roman" w:cs="Times New Roman"/>
          <w:b/>
          <w:sz w:val="24"/>
          <w:szCs w:val="24"/>
          <w:lang w:val="en-US"/>
        </w:rPr>
        <w:t>5</w:t>
      </w:r>
      <w:r w:rsidRPr="009E7ED8">
        <w:rPr>
          <w:rFonts w:ascii="Times New Roman" w:hAnsi="Times New Roman" w:cs="Times New Roman"/>
          <w:b/>
          <w:sz w:val="24"/>
          <w:szCs w:val="24"/>
        </w:rPr>
        <w:t xml:space="preserve"> година.</w:t>
      </w:r>
    </w:p>
    <w:p w14:paraId="4FF35C80" w14:textId="77777777" w:rsidR="00145163" w:rsidRPr="00145163" w:rsidRDefault="00145163" w:rsidP="00145163">
      <w:pPr>
        <w:pStyle w:val="ListParagraph"/>
        <w:spacing w:after="0"/>
        <w:rPr>
          <w:rFonts w:ascii="Times New Roman" w:hAnsi="Times New Roman" w:cs="Times New Roman"/>
          <w:b/>
          <w:sz w:val="24"/>
          <w:szCs w:val="24"/>
        </w:rPr>
      </w:pPr>
    </w:p>
    <w:p w14:paraId="4F53296F" w14:textId="230E9DD0" w:rsidR="007F4A5B" w:rsidRPr="009E7ED8" w:rsidRDefault="007F4A5B" w:rsidP="00145163">
      <w:pPr>
        <w:pStyle w:val="ListParagraph"/>
        <w:numPr>
          <w:ilvl w:val="0"/>
          <w:numId w:val="13"/>
        </w:numPr>
        <w:tabs>
          <w:tab w:val="left" w:pos="142"/>
          <w:tab w:val="left" w:pos="284"/>
          <w:tab w:val="left" w:pos="426"/>
        </w:tabs>
        <w:spacing w:after="0"/>
        <w:ind w:left="0" w:firstLine="0"/>
        <w:jc w:val="both"/>
        <w:rPr>
          <w:rFonts w:ascii="Times New Roman" w:hAnsi="Times New Roman" w:cs="Times New Roman"/>
          <w:sz w:val="24"/>
          <w:szCs w:val="24"/>
        </w:rPr>
      </w:pPr>
      <w:r w:rsidRPr="009E7ED8">
        <w:rPr>
          <w:rFonts w:ascii="Times New Roman" w:hAnsi="Times New Roman" w:cs="Times New Roman"/>
          <w:sz w:val="24"/>
          <w:szCs w:val="24"/>
        </w:rPr>
        <w:t>Ако имате някакви въпроси, не се колебайте да се обърнете към лицата за контакти:</w:t>
      </w:r>
    </w:p>
    <w:p w14:paraId="02C8F082" w14:textId="0000F5F6" w:rsidR="007F4A5B" w:rsidRPr="00E14FB9" w:rsidRDefault="007F4A5B" w:rsidP="00145163">
      <w:pPr>
        <w:spacing w:after="0"/>
        <w:jc w:val="both"/>
        <w:rPr>
          <w:rFonts w:ascii="Times New Roman" w:hAnsi="Times New Roman" w:cs="Times New Roman"/>
          <w:sz w:val="16"/>
          <w:szCs w:val="16"/>
        </w:rPr>
      </w:pPr>
    </w:p>
    <w:p w14:paraId="4A01EF5D" w14:textId="77777777" w:rsidR="00145163" w:rsidRPr="00145163" w:rsidRDefault="00145163" w:rsidP="00145163">
      <w:pPr>
        <w:spacing w:after="0"/>
        <w:jc w:val="both"/>
        <w:rPr>
          <w:rFonts w:ascii="Times New Roman" w:hAnsi="Times New Roman" w:cs="Times New Roman"/>
          <w:sz w:val="24"/>
          <w:szCs w:val="24"/>
        </w:rPr>
      </w:pPr>
      <w:r w:rsidRPr="00145163">
        <w:rPr>
          <w:rFonts w:ascii="Times New Roman" w:hAnsi="Times New Roman" w:cs="Times New Roman"/>
          <w:b/>
          <w:sz w:val="24"/>
          <w:szCs w:val="24"/>
        </w:rPr>
        <w:t>За технически въпроси</w:t>
      </w:r>
      <w:r w:rsidRPr="00145163">
        <w:rPr>
          <w:rFonts w:ascii="Times New Roman" w:hAnsi="Times New Roman" w:cs="Times New Roman"/>
          <w:sz w:val="24"/>
          <w:szCs w:val="24"/>
        </w:rPr>
        <w:t xml:space="preserve">: </w:t>
      </w:r>
    </w:p>
    <w:p w14:paraId="47489548" w14:textId="5CEBE377" w:rsidR="00145163" w:rsidRPr="00145163" w:rsidRDefault="00145163" w:rsidP="00145163">
      <w:pPr>
        <w:spacing w:after="0"/>
        <w:jc w:val="both"/>
        <w:rPr>
          <w:rFonts w:ascii="Times New Roman" w:hAnsi="Times New Roman" w:cs="Times New Roman"/>
          <w:sz w:val="24"/>
          <w:szCs w:val="24"/>
        </w:rPr>
      </w:pPr>
      <w:r w:rsidRPr="00145163">
        <w:rPr>
          <w:rFonts w:ascii="Times New Roman" w:hAnsi="Times New Roman" w:cs="Times New Roman"/>
          <w:sz w:val="24"/>
          <w:szCs w:val="24"/>
        </w:rPr>
        <w:t xml:space="preserve">- </w:t>
      </w:r>
      <w:r w:rsidR="00F94BA1">
        <w:rPr>
          <w:rFonts w:ascii="Times New Roman" w:hAnsi="Times New Roman" w:cs="Times New Roman"/>
          <w:sz w:val="24"/>
          <w:szCs w:val="24"/>
        </w:rPr>
        <w:t>Красимир Кръстев</w:t>
      </w:r>
      <w:r w:rsidR="0057304C">
        <w:rPr>
          <w:rFonts w:ascii="Times New Roman" w:hAnsi="Times New Roman" w:cs="Times New Roman"/>
          <w:sz w:val="24"/>
          <w:szCs w:val="24"/>
        </w:rPr>
        <w:t>/</w:t>
      </w:r>
      <w:r w:rsidR="00F94BA1">
        <w:rPr>
          <w:rFonts w:ascii="Times New Roman" w:hAnsi="Times New Roman" w:cs="Times New Roman"/>
          <w:sz w:val="24"/>
          <w:szCs w:val="24"/>
          <w:lang w:val="ru-RU"/>
        </w:rPr>
        <w:t>Инспекто</w:t>
      </w:r>
      <w:r w:rsidR="00AD2271">
        <w:rPr>
          <w:rFonts w:ascii="Times New Roman" w:hAnsi="Times New Roman" w:cs="Times New Roman"/>
          <w:sz w:val="24"/>
          <w:szCs w:val="24"/>
          <w:lang w:val="ru-RU"/>
        </w:rPr>
        <w:t>р</w:t>
      </w:r>
      <w:r w:rsidRPr="00145163">
        <w:rPr>
          <w:rFonts w:ascii="Times New Roman" w:hAnsi="Times New Roman" w:cs="Times New Roman"/>
          <w:sz w:val="24"/>
          <w:szCs w:val="24"/>
          <w:lang w:val="ru-RU"/>
        </w:rPr>
        <w:t xml:space="preserve"> «</w:t>
      </w:r>
      <w:r w:rsidR="00F94BA1">
        <w:rPr>
          <w:rFonts w:ascii="Times New Roman" w:hAnsi="Times New Roman" w:cs="Times New Roman"/>
          <w:sz w:val="24"/>
          <w:szCs w:val="24"/>
        </w:rPr>
        <w:t>ПО</w:t>
      </w:r>
      <w:r w:rsidR="002454EF" w:rsidRPr="002454EF">
        <w:rPr>
          <w:rFonts w:ascii="Times New Roman" w:hAnsi="Times New Roman" w:cs="Times New Roman"/>
          <w:sz w:val="24"/>
          <w:szCs w:val="24"/>
        </w:rPr>
        <w:t>“</w:t>
      </w:r>
      <w:r w:rsidRPr="002454EF">
        <w:rPr>
          <w:rFonts w:ascii="Times New Roman" w:hAnsi="Times New Roman" w:cs="Times New Roman"/>
          <w:sz w:val="24"/>
          <w:szCs w:val="24"/>
        </w:rPr>
        <w:t>,</w:t>
      </w:r>
      <w:r w:rsidRPr="00145163">
        <w:rPr>
          <w:rFonts w:ascii="Times New Roman" w:hAnsi="Times New Roman" w:cs="Times New Roman"/>
          <w:sz w:val="24"/>
          <w:szCs w:val="24"/>
        </w:rPr>
        <w:t xml:space="preserve"> е-</w:t>
      </w:r>
      <w:r w:rsidRPr="00145163">
        <w:rPr>
          <w:rFonts w:ascii="Times New Roman" w:hAnsi="Times New Roman" w:cs="Times New Roman"/>
          <w:sz w:val="24"/>
          <w:szCs w:val="24"/>
          <w:lang w:val="en-US"/>
        </w:rPr>
        <w:t>mail</w:t>
      </w:r>
      <w:r w:rsidRPr="00145163">
        <w:rPr>
          <w:rFonts w:ascii="Times New Roman" w:hAnsi="Times New Roman" w:cs="Times New Roman"/>
          <w:sz w:val="24"/>
          <w:szCs w:val="24"/>
        </w:rPr>
        <w:t xml:space="preserve">: </w:t>
      </w:r>
      <w:hyperlink r:id="rId8" w:history="1">
        <w:r w:rsidR="00AD2271" w:rsidRPr="00C57667">
          <w:rPr>
            <w:rStyle w:val="Hyperlink"/>
            <w:rFonts w:ascii="Times New Roman" w:hAnsi="Times New Roman" w:cs="Times New Roman"/>
            <w:sz w:val="24"/>
            <w:szCs w:val="24"/>
          </w:rPr>
          <w:t>kkrustev@asarel.com</w:t>
        </w:r>
      </w:hyperlink>
      <w:r w:rsidR="00AD2271">
        <w:rPr>
          <w:rFonts w:ascii="Times New Roman" w:hAnsi="Times New Roman" w:cs="Times New Roman"/>
          <w:sz w:val="24"/>
          <w:szCs w:val="24"/>
        </w:rPr>
        <w:t xml:space="preserve"> </w:t>
      </w:r>
      <w:r w:rsidRPr="00145163">
        <w:rPr>
          <w:rStyle w:val="Hyperlink"/>
          <w:rFonts w:ascii="Times New Roman" w:hAnsi="Times New Roman" w:cs="Times New Roman"/>
          <w:color w:val="auto"/>
          <w:sz w:val="24"/>
          <w:szCs w:val="24"/>
        </w:rPr>
        <w:t>,</w:t>
      </w:r>
      <w:r w:rsidRPr="00E14FB9">
        <w:rPr>
          <w:rStyle w:val="Hyperlink"/>
          <w:rFonts w:ascii="Times New Roman" w:hAnsi="Times New Roman" w:cs="Times New Roman"/>
          <w:color w:val="auto"/>
          <w:sz w:val="24"/>
          <w:szCs w:val="24"/>
          <w:u w:val="none"/>
        </w:rPr>
        <w:t xml:space="preserve"> </w:t>
      </w:r>
      <w:r w:rsidRPr="00145163">
        <w:rPr>
          <w:rFonts w:ascii="Times New Roman" w:hAnsi="Times New Roman" w:cs="Times New Roman"/>
          <w:sz w:val="24"/>
          <w:szCs w:val="24"/>
        </w:rPr>
        <w:t>тел: 0357/ 60 </w:t>
      </w:r>
      <w:r w:rsidR="0057304C">
        <w:rPr>
          <w:rFonts w:ascii="Times New Roman" w:hAnsi="Times New Roman" w:cs="Times New Roman"/>
          <w:sz w:val="24"/>
          <w:szCs w:val="24"/>
          <w:lang w:val="en-US"/>
        </w:rPr>
        <w:t>210</w:t>
      </w:r>
      <w:r w:rsidRPr="00145163">
        <w:rPr>
          <w:rFonts w:ascii="Times New Roman" w:hAnsi="Times New Roman" w:cs="Times New Roman"/>
          <w:sz w:val="24"/>
          <w:szCs w:val="24"/>
        </w:rPr>
        <w:t xml:space="preserve">, вътр. </w:t>
      </w:r>
      <w:r w:rsidR="0057304C">
        <w:rPr>
          <w:rFonts w:ascii="Times New Roman" w:hAnsi="Times New Roman" w:cs="Times New Roman"/>
          <w:sz w:val="24"/>
          <w:szCs w:val="24"/>
        </w:rPr>
        <w:t>433</w:t>
      </w:r>
    </w:p>
    <w:p w14:paraId="4693C478" w14:textId="4AC62D3C" w:rsidR="00145163" w:rsidRDefault="00145163" w:rsidP="00145163">
      <w:pPr>
        <w:spacing w:after="0"/>
        <w:jc w:val="both"/>
        <w:rPr>
          <w:rFonts w:ascii="Times New Roman" w:hAnsi="Times New Roman" w:cs="Times New Roman"/>
          <w:sz w:val="24"/>
          <w:szCs w:val="24"/>
        </w:rPr>
      </w:pPr>
      <w:r w:rsidRPr="00145163">
        <w:rPr>
          <w:rFonts w:ascii="Times New Roman" w:hAnsi="Times New Roman" w:cs="Times New Roman"/>
          <w:sz w:val="24"/>
          <w:szCs w:val="24"/>
        </w:rPr>
        <w:t xml:space="preserve">- инж. </w:t>
      </w:r>
      <w:r w:rsidR="0057304C">
        <w:rPr>
          <w:rFonts w:ascii="Times New Roman" w:hAnsi="Times New Roman" w:cs="Times New Roman"/>
          <w:sz w:val="24"/>
          <w:szCs w:val="24"/>
        </w:rPr>
        <w:t>Петър Дерменджиев/Ръководител отдел „БЗР“</w:t>
      </w:r>
      <w:r w:rsidRPr="00145163">
        <w:rPr>
          <w:rFonts w:ascii="Times New Roman" w:hAnsi="Times New Roman" w:cs="Times New Roman"/>
          <w:sz w:val="24"/>
          <w:szCs w:val="24"/>
        </w:rPr>
        <w:t>, е-</w:t>
      </w:r>
      <w:r w:rsidRPr="00145163">
        <w:rPr>
          <w:rFonts w:ascii="Times New Roman" w:hAnsi="Times New Roman" w:cs="Times New Roman"/>
          <w:sz w:val="24"/>
          <w:szCs w:val="24"/>
          <w:lang w:val="en-US"/>
        </w:rPr>
        <w:t>mail</w:t>
      </w:r>
      <w:r w:rsidRPr="00145163">
        <w:rPr>
          <w:rFonts w:ascii="Times New Roman" w:hAnsi="Times New Roman" w:cs="Times New Roman"/>
          <w:sz w:val="24"/>
          <w:szCs w:val="24"/>
        </w:rPr>
        <w:t>:</w:t>
      </w:r>
      <w:r w:rsidR="0057304C">
        <w:rPr>
          <w:lang w:val="en-US"/>
        </w:rPr>
        <w:t xml:space="preserve"> </w:t>
      </w:r>
      <w:hyperlink r:id="rId9" w:history="1">
        <w:r w:rsidR="00AD2271" w:rsidRPr="00C57667">
          <w:rPr>
            <w:rStyle w:val="Hyperlink"/>
            <w:rFonts w:ascii="Times New Roman" w:hAnsi="Times New Roman" w:cs="Times New Roman"/>
            <w:sz w:val="24"/>
            <w:szCs w:val="24"/>
            <w:lang w:val="en-US"/>
          </w:rPr>
          <w:t>pdermendzhiev@asarel.com</w:t>
        </w:r>
      </w:hyperlink>
      <w:r w:rsidR="00AD2271">
        <w:rPr>
          <w:rFonts w:ascii="Times New Roman" w:hAnsi="Times New Roman" w:cs="Times New Roman"/>
          <w:sz w:val="24"/>
          <w:szCs w:val="24"/>
        </w:rPr>
        <w:t xml:space="preserve"> </w:t>
      </w:r>
      <w:r w:rsidRPr="002454EF">
        <w:rPr>
          <w:rStyle w:val="Hyperlink"/>
          <w:rFonts w:ascii="Times New Roman" w:hAnsi="Times New Roman" w:cs="Times New Roman"/>
          <w:color w:val="auto"/>
          <w:sz w:val="24"/>
          <w:szCs w:val="24"/>
          <w:u w:val="none"/>
        </w:rPr>
        <w:t xml:space="preserve">, </w:t>
      </w:r>
      <w:r w:rsidRPr="00145163">
        <w:rPr>
          <w:rFonts w:ascii="Times New Roman" w:hAnsi="Times New Roman" w:cs="Times New Roman"/>
          <w:sz w:val="24"/>
          <w:szCs w:val="24"/>
        </w:rPr>
        <w:t xml:space="preserve">тел: 0357/ 60 210, вътр. </w:t>
      </w:r>
      <w:r w:rsidR="0057304C">
        <w:rPr>
          <w:rFonts w:ascii="Times New Roman" w:hAnsi="Times New Roman" w:cs="Times New Roman"/>
          <w:sz w:val="24"/>
          <w:szCs w:val="24"/>
        </w:rPr>
        <w:t>375</w:t>
      </w:r>
    </w:p>
    <w:p w14:paraId="499E96DB" w14:textId="77777777" w:rsidR="00145163" w:rsidRPr="00145163" w:rsidRDefault="00145163" w:rsidP="00145163">
      <w:pPr>
        <w:spacing w:after="0"/>
        <w:jc w:val="both"/>
        <w:rPr>
          <w:rFonts w:ascii="Times New Roman" w:hAnsi="Times New Roman" w:cs="Times New Roman"/>
          <w:b/>
          <w:sz w:val="24"/>
          <w:szCs w:val="24"/>
          <w:lang w:val="ru-RU"/>
        </w:rPr>
      </w:pPr>
      <w:r w:rsidRPr="00145163">
        <w:rPr>
          <w:rFonts w:ascii="Times New Roman" w:hAnsi="Times New Roman" w:cs="Times New Roman"/>
          <w:sz w:val="24"/>
          <w:szCs w:val="24"/>
          <w:lang w:val="ru-RU"/>
        </w:rPr>
        <w:t xml:space="preserve"> </w:t>
      </w:r>
      <w:r w:rsidRPr="00145163">
        <w:rPr>
          <w:rFonts w:ascii="Times New Roman" w:hAnsi="Times New Roman" w:cs="Times New Roman"/>
          <w:b/>
          <w:sz w:val="24"/>
          <w:szCs w:val="24"/>
          <w:lang w:val="ru-RU"/>
        </w:rPr>
        <w:t xml:space="preserve">За търговски въпроси: </w:t>
      </w:r>
    </w:p>
    <w:p w14:paraId="640E1B29" w14:textId="59D20D26" w:rsidR="00145163" w:rsidRPr="00145163" w:rsidRDefault="00145163" w:rsidP="00145163">
      <w:pPr>
        <w:spacing w:after="0"/>
        <w:jc w:val="both"/>
        <w:rPr>
          <w:rFonts w:ascii="Times New Roman" w:hAnsi="Times New Roman" w:cs="Times New Roman"/>
          <w:sz w:val="24"/>
          <w:szCs w:val="24"/>
        </w:rPr>
      </w:pPr>
      <w:r w:rsidRPr="00145163">
        <w:rPr>
          <w:rFonts w:ascii="Times New Roman" w:hAnsi="Times New Roman" w:cs="Times New Roman"/>
          <w:b/>
          <w:sz w:val="24"/>
          <w:szCs w:val="24"/>
          <w:lang w:val="ru-RU"/>
        </w:rPr>
        <w:t xml:space="preserve">- </w:t>
      </w:r>
      <w:r w:rsidRPr="00145163">
        <w:rPr>
          <w:rFonts w:ascii="Times New Roman" w:hAnsi="Times New Roman" w:cs="Times New Roman"/>
          <w:sz w:val="24"/>
          <w:szCs w:val="24"/>
          <w:lang w:val="ru-RU"/>
        </w:rPr>
        <w:t>Милена Гетова</w:t>
      </w:r>
      <w:r w:rsidR="0057304C">
        <w:rPr>
          <w:rFonts w:ascii="Times New Roman" w:hAnsi="Times New Roman" w:cs="Times New Roman"/>
          <w:sz w:val="24"/>
          <w:szCs w:val="24"/>
          <w:lang w:val="ru-RU"/>
        </w:rPr>
        <w:t>/</w:t>
      </w:r>
      <w:r w:rsidRPr="00145163">
        <w:rPr>
          <w:rFonts w:ascii="Times New Roman" w:hAnsi="Times New Roman" w:cs="Times New Roman"/>
          <w:sz w:val="24"/>
          <w:szCs w:val="24"/>
        </w:rPr>
        <w:t>Специалист „Доставки”, е-</w:t>
      </w:r>
      <w:r w:rsidRPr="00145163">
        <w:rPr>
          <w:rFonts w:ascii="Times New Roman" w:hAnsi="Times New Roman" w:cs="Times New Roman"/>
          <w:sz w:val="24"/>
          <w:szCs w:val="24"/>
          <w:lang w:val="en-US"/>
        </w:rPr>
        <w:t>mail</w:t>
      </w:r>
      <w:r w:rsidRPr="00145163">
        <w:rPr>
          <w:rFonts w:ascii="Times New Roman" w:hAnsi="Times New Roman" w:cs="Times New Roman"/>
          <w:sz w:val="24"/>
          <w:szCs w:val="24"/>
        </w:rPr>
        <w:t xml:space="preserve">: </w:t>
      </w:r>
      <w:hyperlink r:id="rId10" w:history="1">
        <w:r w:rsidRPr="00145163">
          <w:rPr>
            <w:rStyle w:val="Hyperlink"/>
            <w:rFonts w:ascii="Times New Roman" w:hAnsi="Times New Roman" w:cs="Times New Roman"/>
            <w:color w:val="auto"/>
            <w:sz w:val="24"/>
            <w:szCs w:val="24"/>
          </w:rPr>
          <w:t>milena.getova@asarel.com</w:t>
        </w:r>
      </w:hyperlink>
      <w:r w:rsidRPr="00145163">
        <w:rPr>
          <w:rFonts w:ascii="Times New Roman" w:hAnsi="Times New Roman" w:cs="Times New Roman"/>
          <w:sz w:val="24"/>
          <w:szCs w:val="24"/>
        </w:rPr>
        <w:t xml:space="preserve"> тел.: 0357/60 417</w:t>
      </w:r>
    </w:p>
    <w:p w14:paraId="0C34D84D" w14:textId="0C7A4434" w:rsidR="00145163" w:rsidRPr="00145163" w:rsidRDefault="00145163" w:rsidP="00145163">
      <w:pPr>
        <w:spacing w:after="0"/>
        <w:jc w:val="both"/>
        <w:rPr>
          <w:rFonts w:ascii="Times New Roman" w:hAnsi="Times New Roman" w:cs="Times New Roman"/>
          <w:sz w:val="24"/>
          <w:szCs w:val="24"/>
        </w:rPr>
      </w:pPr>
      <w:r w:rsidRPr="00145163">
        <w:rPr>
          <w:rFonts w:ascii="Times New Roman" w:hAnsi="Times New Roman" w:cs="Times New Roman"/>
          <w:sz w:val="24"/>
          <w:szCs w:val="24"/>
        </w:rPr>
        <w:t>- Донка Костуркова</w:t>
      </w:r>
      <w:r w:rsidR="0057304C">
        <w:rPr>
          <w:rFonts w:ascii="Times New Roman" w:hAnsi="Times New Roman" w:cs="Times New Roman"/>
          <w:sz w:val="24"/>
          <w:szCs w:val="24"/>
        </w:rPr>
        <w:t>/</w:t>
      </w:r>
      <w:r w:rsidRPr="00145163">
        <w:rPr>
          <w:rFonts w:ascii="Times New Roman" w:hAnsi="Times New Roman" w:cs="Times New Roman"/>
          <w:sz w:val="24"/>
          <w:szCs w:val="24"/>
        </w:rPr>
        <w:t>Експерт, търговия, е-</w:t>
      </w:r>
      <w:r w:rsidRPr="00145163">
        <w:rPr>
          <w:rFonts w:ascii="Times New Roman" w:hAnsi="Times New Roman" w:cs="Times New Roman"/>
          <w:sz w:val="24"/>
          <w:szCs w:val="24"/>
          <w:lang w:val="en-US"/>
        </w:rPr>
        <w:t>mail</w:t>
      </w:r>
      <w:r w:rsidRPr="00145163">
        <w:rPr>
          <w:rFonts w:ascii="Times New Roman" w:hAnsi="Times New Roman" w:cs="Times New Roman"/>
          <w:sz w:val="24"/>
          <w:szCs w:val="24"/>
        </w:rPr>
        <w:t xml:space="preserve">: </w:t>
      </w:r>
      <w:hyperlink r:id="rId11" w:history="1">
        <w:r w:rsidRPr="00145163">
          <w:rPr>
            <w:rStyle w:val="Hyperlink"/>
            <w:rFonts w:ascii="Times New Roman" w:hAnsi="Times New Roman" w:cs="Times New Roman"/>
            <w:color w:val="auto"/>
            <w:sz w:val="24"/>
            <w:szCs w:val="24"/>
          </w:rPr>
          <w:t>dkosturkova@asarel.com</w:t>
        </w:r>
      </w:hyperlink>
      <w:r w:rsidRPr="00145163">
        <w:rPr>
          <w:rFonts w:ascii="Times New Roman" w:hAnsi="Times New Roman" w:cs="Times New Roman"/>
          <w:sz w:val="24"/>
          <w:szCs w:val="24"/>
        </w:rPr>
        <w:t xml:space="preserve"> </w:t>
      </w:r>
      <w:r w:rsidRPr="00145163">
        <w:rPr>
          <w:rStyle w:val="Hyperlink"/>
          <w:rFonts w:ascii="Times New Roman" w:hAnsi="Times New Roman" w:cs="Times New Roman"/>
          <w:color w:val="auto"/>
          <w:sz w:val="24"/>
          <w:szCs w:val="24"/>
        </w:rPr>
        <w:t xml:space="preserve">, </w:t>
      </w:r>
      <w:r w:rsidRPr="00145163">
        <w:rPr>
          <w:rFonts w:ascii="Times New Roman" w:hAnsi="Times New Roman" w:cs="Times New Roman"/>
          <w:sz w:val="24"/>
          <w:szCs w:val="24"/>
        </w:rPr>
        <w:t>тел: 0357/60 307</w:t>
      </w:r>
    </w:p>
    <w:p w14:paraId="5A05129D" w14:textId="77777777" w:rsidR="00E14FB9" w:rsidRDefault="00E14FB9" w:rsidP="00E14FB9">
      <w:pPr>
        <w:spacing w:after="0" w:line="220" w:lineRule="atLeast"/>
        <w:jc w:val="both"/>
        <w:rPr>
          <w:rFonts w:ascii="Times New Roman" w:eastAsia="Times New Roman" w:hAnsi="Times New Roman" w:cs="Times New Roman"/>
          <w:b/>
          <w:bCs/>
          <w:color w:val="000000"/>
          <w:sz w:val="28"/>
          <w:szCs w:val="28"/>
        </w:rPr>
      </w:pPr>
    </w:p>
    <w:p w14:paraId="781E00DE" w14:textId="4DD7AAD3" w:rsidR="00A308FE" w:rsidRDefault="00E14FB9" w:rsidP="00E80868">
      <w:pPr>
        <w:spacing w:after="0" w:line="220" w:lineRule="atLeast"/>
        <w:jc w:val="both"/>
        <w:rPr>
          <w:rFonts w:ascii="Times New Roman" w:hAnsi="Times New Roman" w:cs="Times New Roman"/>
          <w:sz w:val="26"/>
          <w:szCs w:val="26"/>
        </w:rPr>
      </w:pPr>
      <w:r w:rsidRPr="00E14FB9">
        <w:rPr>
          <w:rFonts w:ascii="Times New Roman" w:eastAsia="Times New Roman" w:hAnsi="Times New Roman" w:cs="Times New Roman"/>
          <w:b/>
          <w:bCs/>
          <w:color w:val="000000"/>
          <w:sz w:val="28"/>
          <w:szCs w:val="28"/>
        </w:rPr>
        <w:t>Въпросите се задават в писмен вид – по e-mail.</w:t>
      </w:r>
    </w:p>
    <w:sectPr w:rsidR="00A308FE" w:rsidSect="001F55B7">
      <w:footerReference w:type="default" r:id="rId12"/>
      <w:pgSz w:w="11906" w:h="16838"/>
      <w:pgMar w:top="709" w:right="707" w:bottom="993" w:left="1418"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6751359A" w:rsidR="00F30F05" w:rsidRDefault="00F30F05">
            <w:pPr>
              <w:pStyle w:val="Footer"/>
              <w:jc w:val="right"/>
            </w:pPr>
            <w:r w:rsidRPr="00406EB2">
              <w:rPr>
                <w:sz w:val="14"/>
                <w:szCs w:val="14"/>
              </w:rPr>
              <w:t xml:space="preserve">Page </w:t>
            </w:r>
            <w:r w:rsidRPr="00406EB2">
              <w:rPr>
                <w:b/>
                <w:bCs/>
                <w:sz w:val="14"/>
                <w:szCs w:val="14"/>
              </w:rPr>
              <w:fldChar w:fldCharType="begin"/>
            </w:r>
            <w:r w:rsidRPr="00406EB2">
              <w:rPr>
                <w:b/>
                <w:bCs/>
                <w:sz w:val="14"/>
                <w:szCs w:val="14"/>
              </w:rPr>
              <w:instrText xml:space="preserve"> PAGE </w:instrText>
            </w:r>
            <w:r w:rsidRPr="00406EB2">
              <w:rPr>
                <w:b/>
                <w:bCs/>
                <w:sz w:val="14"/>
                <w:szCs w:val="14"/>
              </w:rPr>
              <w:fldChar w:fldCharType="separate"/>
            </w:r>
            <w:r w:rsidR="00B36E31">
              <w:rPr>
                <w:b/>
                <w:bCs/>
                <w:noProof/>
                <w:sz w:val="14"/>
                <w:szCs w:val="14"/>
              </w:rPr>
              <w:t>1</w:t>
            </w:r>
            <w:r w:rsidRPr="00406EB2">
              <w:rPr>
                <w:b/>
                <w:bCs/>
                <w:sz w:val="14"/>
                <w:szCs w:val="14"/>
              </w:rPr>
              <w:fldChar w:fldCharType="end"/>
            </w:r>
            <w:r w:rsidRPr="00406EB2">
              <w:rPr>
                <w:sz w:val="14"/>
                <w:szCs w:val="14"/>
              </w:rPr>
              <w:t xml:space="preserve"> of </w:t>
            </w:r>
            <w:r w:rsidRPr="00406EB2">
              <w:rPr>
                <w:b/>
                <w:bCs/>
                <w:sz w:val="14"/>
                <w:szCs w:val="14"/>
              </w:rPr>
              <w:fldChar w:fldCharType="begin"/>
            </w:r>
            <w:r w:rsidRPr="00406EB2">
              <w:rPr>
                <w:b/>
                <w:bCs/>
                <w:sz w:val="14"/>
                <w:szCs w:val="14"/>
              </w:rPr>
              <w:instrText xml:space="preserve"> NUMPAGES  </w:instrText>
            </w:r>
            <w:r w:rsidRPr="00406EB2">
              <w:rPr>
                <w:b/>
                <w:bCs/>
                <w:sz w:val="14"/>
                <w:szCs w:val="14"/>
              </w:rPr>
              <w:fldChar w:fldCharType="separate"/>
            </w:r>
            <w:r w:rsidR="00B36E31">
              <w:rPr>
                <w:b/>
                <w:bCs/>
                <w:noProof/>
                <w:sz w:val="14"/>
                <w:szCs w:val="14"/>
              </w:rPr>
              <w:t>3</w:t>
            </w:r>
            <w:r w:rsidRPr="00406EB2">
              <w:rPr>
                <w:b/>
                <w:bCs/>
                <w:sz w:val="14"/>
                <w:szCs w:val="1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68EB"/>
    <w:multiLevelType w:val="hybridMultilevel"/>
    <w:tmpl w:val="2DB4B5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A3964C1"/>
    <w:multiLevelType w:val="hybridMultilevel"/>
    <w:tmpl w:val="F53ECE6A"/>
    <w:lvl w:ilvl="0" w:tplc="8718439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EA75A62"/>
    <w:multiLevelType w:val="hybridMultilevel"/>
    <w:tmpl w:val="53289740"/>
    <w:lvl w:ilvl="0" w:tplc="01DE247E">
      <w:start w:val="7"/>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7543506"/>
    <w:multiLevelType w:val="hybridMultilevel"/>
    <w:tmpl w:val="EC32F81A"/>
    <w:lvl w:ilvl="0" w:tplc="3A180EF8">
      <w:start w:val="1"/>
      <w:numFmt w:val="bullet"/>
      <w:lvlText w:val="-"/>
      <w:lvlJc w:val="left"/>
      <w:pPr>
        <w:tabs>
          <w:tab w:val="num" w:pos="600"/>
        </w:tabs>
        <w:ind w:left="60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80816"/>
    <w:multiLevelType w:val="hybridMultilevel"/>
    <w:tmpl w:val="DC1845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DC66C2D"/>
    <w:multiLevelType w:val="hybridMultilevel"/>
    <w:tmpl w:val="52340F9A"/>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ED45909"/>
    <w:multiLevelType w:val="multilevel"/>
    <w:tmpl w:val="FD7E8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277336"/>
    <w:multiLevelType w:val="hybridMultilevel"/>
    <w:tmpl w:val="44AE54BC"/>
    <w:lvl w:ilvl="0" w:tplc="0402000F">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0E65C7"/>
    <w:multiLevelType w:val="hybridMultilevel"/>
    <w:tmpl w:val="322E68E4"/>
    <w:lvl w:ilvl="0" w:tplc="B596D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2938EF"/>
    <w:multiLevelType w:val="hybridMultilevel"/>
    <w:tmpl w:val="BF92E364"/>
    <w:lvl w:ilvl="0" w:tplc="0402000F">
      <w:start w:val="1"/>
      <w:numFmt w:val="decimal"/>
      <w:lvlText w:val="%1."/>
      <w:lvlJc w:val="left"/>
      <w:pPr>
        <w:ind w:left="1146" w:hanging="360"/>
      </w:pPr>
    </w:lvl>
    <w:lvl w:ilvl="1" w:tplc="04020019" w:tentative="1">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13" w15:restartNumberingAfterBreak="0">
    <w:nsid w:val="62273947"/>
    <w:multiLevelType w:val="hybridMultilevel"/>
    <w:tmpl w:val="B2E488D6"/>
    <w:lvl w:ilvl="0" w:tplc="01F68BDA">
      <w:start w:val="1"/>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4" w15:restartNumberingAfterBreak="0">
    <w:nsid w:val="665B0F0A"/>
    <w:multiLevelType w:val="hybridMultilevel"/>
    <w:tmpl w:val="5A0A9E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7B15289F"/>
    <w:multiLevelType w:val="multilevel"/>
    <w:tmpl w:val="2FA2A68C"/>
    <w:lvl w:ilvl="0">
      <w:start w:val="1"/>
      <w:numFmt w:val="decimal"/>
      <w:lvlText w:val="%1."/>
      <w:lvlJc w:val="left"/>
      <w:pPr>
        <w:ind w:left="390" w:hanging="390"/>
      </w:pPr>
      <w:rPr>
        <w:rFonts w:hint="default"/>
        <w:color w:val="auto"/>
        <w:sz w:val="26"/>
      </w:rPr>
    </w:lvl>
    <w:lvl w:ilvl="1">
      <w:start w:val="4"/>
      <w:numFmt w:val="decimal"/>
      <w:lvlText w:val="%1.%2."/>
      <w:lvlJc w:val="left"/>
      <w:pPr>
        <w:ind w:left="674" w:hanging="390"/>
      </w:pPr>
      <w:rPr>
        <w:rFonts w:hint="default"/>
        <w:color w:val="auto"/>
        <w:sz w:val="26"/>
      </w:rPr>
    </w:lvl>
    <w:lvl w:ilvl="2">
      <w:start w:val="1"/>
      <w:numFmt w:val="decimal"/>
      <w:lvlText w:val="%1.%2.%3."/>
      <w:lvlJc w:val="left"/>
      <w:pPr>
        <w:ind w:left="1440" w:hanging="720"/>
      </w:pPr>
      <w:rPr>
        <w:rFonts w:hint="default"/>
        <w:color w:val="auto"/>
        <w:sz w:val="26"/>
      </w:rPr>
    </w:lvl>
    <w:lvl w:ilvl="3">
      <w:start w:val="1"/>
      <w:numFmt w:val="decimal"/>
      <w:lvlText w:val="%1.%2.%3.%4."/>
      <w:lvlJc w:val="left"/>
      <w:pPr>
        <w:ind w:left="1800" w:hanging="720"/>
      </w:pPr>
      <w:rPr>
        <w:rFonts w:hint="default"/>
        <w:color w:val="auto"/>
        <w:sz w:val="26"/>
      </w:rPr>
    </w:lvl>
    <w:lvl w:ilvl="4">
      <w:start w:val="1"/>
      <w:numFmt w:val="decimal"/>
      <w:lvlText w:val="%1.%2.%3.%4.%5."/>
      <w:lvlJc w:val="left"/>
      <w:pPr>
        <w:ind w:left="2520" w:hanging="1080"/>
      </w:pPr>
      <w:rPr>
        <w:rFonts w:hint="default"/>
        <w:color w:val="auto"/>
        <w:sz w:val="26"/>
      </w:rPr>
    </w:lvl>
    <w:lvl w:ilvl="5">
      <w:start w:val="1"/>
      <w:numFmt w:val="decimal"/>
      <w:lvlText w:val="%1.%2.%3.%4.%5.%6."/>
      <w:lvlJc w:val="left"/>
      <w:pPr>
        <w:ind w:left="2880" w:hanging="1080"/>
      </w:pPr>
      <w:rPr>
        <w:rFonts w:hint="default"/>
        <w:color w:val="auto"/>
        <w:sz w:val="26"/>
      </w:rPr>
    </w:lvl>
    <w:lvl w:ilvl="6">
      <w:start w:val="1"/>
      <w:numFmt w:val="decimal"/>
      <w:lvlText w:val="%1.%2.%3.%4.%5.%6.%7."/>
      <w:lvlJc w:val="left"/>
      <w:pPr>
        <w:ind w:left="3600" w:hanging="1440"/>
      </w:pPr>
      <w:rPr>
        <w:rFonts w:hint="default"/>
        <w:color w:val="auto"/>
        <w:sz w:val="26"/>
      </w:rPr>
    </w:lvl>
    <w:lvl w:ilvl="7">
      <w:start w:val="1"/>
      <w:numFmt w:val="decimal"/>
      <w:lvlText w:val="%1.%2.%3.%4.%5.%6.%7.%8."/>
      <w:lvlJc w:val="left"/>
      <w:pPr>
        <w:ind w:left="3960" w:hanging="1440"/>
      </w:pPr>
      <w:rPr>
        <w:rFonts w:hint="default"/>
        <w:color w:val="auto"/>
        <w:sz w:val="26"/>
      </w:rPr>
    </w:lvl>
    <w:lvl w:ilvl="8">
      <w:start w:val="1"/>
      <w:numFmt w:val="decimal"/>
      <w:lvlText w:val="%1.%2.%3.%4.%5.%6.%7.%8.%9."/>
      <w:lvlJc w:val="left"/>
      <w:pPr>
        <w:ind w:left="4680" w:hanging="1800"/>
      </w:pPr>
      <w:rPr>
        <w:rFonts w:hint="default"/>
        <w:color w:val="auto"/>
        <w:sz w:val="26"/>
      </w:rPr>
    </w:lvl>
  </w:abstractNum>
  <w:abstractNum w:abstractNumId="18" w15:restartNumberingAfterBreak="0">
    <w:nsid w:val="7ECC29BD"/>
    <w:multiLevelType w:val="multilevel"/>
    <w:tmpl w:val="99025FE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5"/>
  </w:num>
  <w:num w:numId="3">
    <w:abstractNumId w:val="10"/>
  </w:num>
  <w:num w:numId="4">
    <w:abstractNumId w:val="16"/>
  </w:num>
  <w:num w:numId="5">
    <w:abstractNumId w:val="9"/>
  </w:num>
  <w:num w:numId="6">
    <w:abstractNumId w:val="1"/>
  </w:num>
  <w:num w:numId="7">
    <w:abstractNumId w:val="0"/>
  </w:num>
  <w:num w:numId="8">
    <w:abstractNumId w:val="13"/>
  </w:num>
  <w:num w:numId="9">
    <w:abstractNumId w:val="11"/>
  </w:num>
  <w:num w:numId="10">
    <w:abstractNumId w:val="18"/>
  </w:num>
  <w:num w:numId="11">
    <w:abstractNumId w:val="17"/>
  </w:num>
  <w:num w:numId="12">
    <w:abstractNumId w:val="4"/>
  </w:num>
  <w:num w:numId="13">
    <w:abstractNumId w:val="7"/>
  </w:num>
  <w:num w:numId="14">
    <w:abstractNumId w:val="14"/>
  </w:num>
  <w:num w:numId="15">
    <w:abstractNumId w:val="12"/>
  </w:num>
  <w:num w:numId="16">
    <w:abstractNumId w:val="6"/>
  </w:num>
  <w:num w:numId="17">
    <w:abstractNumId w:val="3"/>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5A2"/>
    <w:rsid w:val="00021326"/>
    <w:rsid w:val="00033BAB"/>
    <w:rsid w:val="000370A8"/>
    <w:rsid w:val="00051446"/>
    <w:rsid w:val="0006073A"/>
    <w:rsid w:val="000A3BE0"/>
    <w:rsid w:val="000B2D28"/>
    <w:rsid w:val="000C3383"/>
    <w:rsid w:val="000D3F1A"/>
    <w:rsid w:val="000E0AB9"/>
    <w:rsid w:val="000F74E9"/>
    <w:rsid w:val="00107A90"/>
    <w:rsid w:val="00111AB5"/>
    <w:rsid w:val="0011502F"/>
    <w:rsid w:val="00145163"/>
    <w:rsid w:val="00154761"/>
    <w:rsid w:val="001661B8"/>
    <w:rsid w:val="00180C2E"/>
    <w:rsid w:val="00187605"/>
    <w:rsid w:val="001878F7"/>
    <w:rsid w:val="001A0948"/>
    <w:rsid w:val="001A66F8"/>
    <w:rsid w:val="001B0270"/>
    <w:rsid w:val="001B0EB1"/>
    <w:rsid w:val="001C71B5"/>
    <w:rsid w:val="001F55B7"/>
    <w:rsid w:val="001F6860"/>
    <w:rsid w:val="002454EF"/>
    <w:rsid w:val="00250206"/>
    <w:rsid w:val="00255FAD"/>
    <w:rsid w:val="0026573D"/>
    <w:rsid w:val="002D5B95"/>
    <w:rsid w:val="002E20A3"/>
    <w:rsid w:val="002F0327"/>
    <w:rsid w:val="002F3A0F"/>
    <w:rsid w:val="002F4DCD"/>
    <w:rsid w:val="0030570F"/>
    <w:rsid w:val="00380694"/>
    <w:rsid w:val="00390409"/>
    <w:rsid w:val="003A543B"/>
    <w:rsid w:val="003B4F85"/>
    <w:rsid w:val="003F39BC"/>
    <w:rsid w:val="00400E44"/>
    <w:rsid w:val="00406EB2"/>
    <w:rsid w:val="00472835"/>
    <w:rsid w:val="004735A2"/>
    <w:rsid w:val="00475824"/>
    <w:rsid w:val="004760F6"/>
    <w:rsid w:val="004A3EEC"/>
    <w:rsid w:val="004C03DC"/>
    <w:rsid w:val="00503806"/>
    <w:rsid w:val="00506F57"/>
    <w:rsid w:val="00563BC4"/>
    <w:rsid w:val="0057304C"/>
    <w:rsid w:val="006570B8"/>
    <w:rsid w:val="006579F4"/>
    <w:rsid w:val="00665741"/>
    <w:rsid w:val="00671199"/>
    <w:rsid w:val="00692878"/>
    <w:rsid w:val="006A7F1C"/>
    <w:rsid w:val="006B5C83"/>
    <w:rsid w:val="006C0F00"/>
    <w:rsid w:val="006C475D"/>
    <w:rsid w:val="006E4E79"/>
    <w:rsid w:val="00744CDD"/>
    <w:rsid w:val="00794DB1"/>
    <w:rsid w:val="007A2A5B"/>
    <w:rsid w:val="007E564C"/>
    <w:rsid w:val="007F4A5B"/>
    <w:rsid w:val="00806B19"/>
    <w:rsid w:val="008952F0"/>
    <w:rsid w:val="008A7BF8"/>
    <w:rsid w:val="008B4750"/>
    <w:rsid w:val="008D4CAF"/>
    <w:rsid w:val="008D59E9"/>
    <w:rsid w:val="008E65CD"/>
    <w:rsid w:val="009267F7"/>
    <w:rsid w:val="009377CD"/>
    <w:rsid w:val="00960B1F"/>
    <w:rsid w:val="009A1909"/>
    <w:rsid w:val="009E1147"/>
    <w:rsid w:val="009E7ED8"/>
    <w:rsid w:val="009F5795"/>
    <w:rsid w:val="009F6DD1"/>
    <w:rsid w:val="00A266C7"/>
    <w:rsid w:val="00A308FE"/>
    <w:rsid w:val="00A33F24"/>
    <w:rsid w:val="00A4412D"/>
    <w:rsid w:val="00A55FB9"/>
    <w:rsid w:val="00A707E2"/>
    <w:rsid w:val="00A85026"/>
    <w:rsid w:val="00A8798C"/>
    <w:rsid w:val="00AC1FED"/>
    <w:rsid w:val="00AD2271"/>
    <w:rsid w:val="00B065DC"/>
    <w:rsid w:val="00B35466"/>
    <w:rsid w:val="00B36E31"/>
    <w:rsid w:val="00B53265"/>
    <w:rsid w:val="00B83907"/>
    <w:rsid w:val="00BC01CC"/>
    <w:rsid w:val="00C07CE0"/>
    <w:rsid w:val="00C22A7A"/>
    <w:rsid w:val="00C57F56"/>
    <w:rsid w:val="00C8483C"/>
    <w:rsid w:val="00CB72E6"/>
    <w:rsid w:val="00CE41D3"/>
    <w:rsid w:val="00D45C95"/>
    <w:rsid w:val="00D50629"/>
    <w:rsid w:val="00D50D9E"/>
    <w:rsid w:val="00D5493D"/>
    <w:rsid w:val="00D65CA5"/>
    <w:rsid w:val="00D7534A"/>
    <w:rsid w:val="00D76484"/>
    <w:rsid w:val="00DA2AC6"/>
    <w:rsid w:val="00DD00EE"/>
    <w:rsid w:val="00DE383B"/>
    <w:rsid w:val="00DF06E1"/>
    <w:rsid w:val="00E14FB9"/>
    <w:rsid w:val="00E1734C"/>
    <w:rsid w:val="00E41C8A"/>
    <w:rsid w:val="00E80868"/>
    <w:rsid w:val="00E85905"/>
    <w:rsid w:val="00E85E6D"/>
    <w:rsid w:val="00E9185A"/>
    <w:rsid w:val="00EC39C3"/>
    <w:rsid w:val="00EC3FC2"/>
    <w:rsid w:val="00ED6BBD"/>
    <w:rsid w:val="00F27563"/>
    <w:rsid w:val="00F30F05"/>
    <w:rsid w:val="00F54187"/>
    <w:rsid w:val="00F572AC"/>
    <w:rsid w:val="00F6073C"/>
    <w:rsid w:val="00F8645E"/>
    <w:rsid w:val="00F94BA1"/>
    <w:rsid w:val="00F95AF4"/>
    <w:rsid w:val="00FC3B84"/>
    <w:rsid w:val="00FF4F5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69FE903"/>
  <w15:chartTrackingRefBased/>
  <w15:docId w15:val="{3525DCE2-6EB8-40DF-8B17-F851449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9E7ED8"/>
    <w:pPr>
      <w:keepNext/>
      <w:spacing w:before="240" w:after="60" w:line="240" w:lineRule="auto"/>
      <w:outlineLvl w:val="3"/>
    </w:pPr>
    <w:rPr>
      <w:rFonts w:ascii="Times New Roman" w:eastAsia="Times New Roman" w:hAnsi="Times New Roman" w:cs="Times New Roman"/>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5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F4A5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7F4A5B"/>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unhideWhenUsed/>
    <w:rsid w:val="007F4A5B"/>
    <w:pPr>
      <w:spacing w:after="0" w:line="240" w:lineRule="auto"/>
    </w:pPr>
    <w:rPr>
      <w:rFonts w:ascii="Calibri" w:eastAsia="Calibri" w:hAnsi="Calibri" w:cs="Times New Roman"/>
      <w:kern w:val="2"/>
      <w:sz w:val="20"/>
      <w:szCs w:val="20"/>
      <w:lang w:val="en-US"/>
    </w:rPr>
  </w:style>
  <w:style w:type="character" w:customStyle="1" w:styleId="FootnoteTextChar">
    <w:name w:val="Footnote Text Char"/>
    <w:basedOn w:val="DefaultParagraphFont"/>
    <w:link w:val="FootnoteText"/>
    <w:uiPriority w:val="99"/>
    <w:rsid w:val="007F4A5B"/>
    <w:rPr>
      <w:rFonts w:ascii="Calibri" w:eastAsia="Calibri" w:hAnsi="Calibri" w:cs="Times New Roman"/>
      <w:kern w:val="2"/>
      <w:sz w:val="20"/>
      <w:szCs w:val="20"/>
      <w:lang w:val="en-US"/>
    </w:rPr>
  </w:style>
  <w:style w:type="character" w:styleId="FootnoteReference">
    <w:name w:val="footnote reference"/>
    <w:uiPriority w:val="99"/>
    <w:unhideWhenUsed/>
    <w:rsid w:val="007F4A5B"/>
    <w:rPr>
      <w:vertAlign w:val="superscript"/>
    </w:rPr>
  </w:style>
  <w:style w:type="character" w:customStyle="1" w:styleId="cursorpointerregnospan">
    <w:name w:val="cursorpointer regnospan"/>
    <w:basedOn w:val="DefaultParagraphFont"/>
    <w:rsid w:val="009F6DD1"/>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rsid w:val="002D5B95"/>
    <w:pPr>
      <w:tabs>
        <w:tab w:val="left" w:pos="709"/>
      </w:tabs>
      <w:spacing w:after="0" w:line="240" w:lineRule="auto"/>
    </w:pPr>
    <w:rPr>
      <w:rFonts w:ascii="Tahoma" w:eastAsia="Times New Roman" w:hAnsi="Tahoma" w:cs="Times New Roman"/>
      <w:sz w:val="24"/>
      <w:szCs w:val="24"/>
      <w:lang w:val="pl-PL" w:eastAsia="pl-PL"/>
    </w:rPr>
  </w:style>
  <w:style w:type="character" w:customStyle="1" w:styleId="Heading4Char">
    <w:name w:val="Heading 4 Char"/>
    <w:basedOn w:val="DefaultParagraphFont"/>
    <w:link w:val="Heading4"/>
    <w:rsid w:val="009E7ED8"/>
    <w:rPr>
      <w:rFonts w:ascii="Times New Roman" w:eastAsia="Times New Roman" w:hAnsi="Times New Roman" w:cs="Times New Roman"/>
      <w:b/>
      <w:bCs/>
      <w:sz w:val="28"/>
      <w:szCs w:val="28"/>
      <w:lang w:val="en-GB"/>
    </w:rPr>
  </w:style>
  <w:style w:type="character" w:styleId="UnresolvedMention">
    <w:name w:val="Unresolved Mention"/>
    <w:basedOn w:val="DefaultParagraphFont"/>
    <w:uiPriority w:val="99"/>
    <w:semiHidden/>
    <w:unhideWhenUsed/>
    <w:rsid w:val="00E14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462512">
      <w:bodyDiv w:val="1"/>
      <w:marLeft w:val="0"/>
      <w:marRight w:val="0"/>
      <w:marTop w:val="0"/>
      <w:marBottom w:val="0"/>
      <w:divBdr>
        <w:top w:val="none" w:sz="0" w:space="0" w:color="auto"/>
        <w:left w:val="none" w:sz="0" w:space="0" w:color="auto"/>
        <w:bottom w:val="none" w:sz="0" w:space="0" w:color="auto"/>
        <w:right w:val="none" w:sz="0" w:space="0" w:color="auto"/>
      </w:divBdr>
    </w:div>
    <w:div w:id="160225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rustev@asare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box@asare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kosturkova@asarel.com" TargetMode="External"/><Relationship Id="rId5" Type="http://schemas.openxmlformats.org/officeDocument/2006/relationships/footnotes" Target="footnotes.xml"/><Relationship Id="rId10" Type="http://schemas.openxmlformats.org/officeDocument/2006/relationships/hyperlink" Target="mailto:milena.getova@asarel.com" TargetMode="External"/><Relationship Id="rId4" Type="http://schemas.openxmlformats.org/officeDocument/2006/relationships/webSettings" Target="webSettings.xml"/><Relationship Id="rId9" Type="http://schemas.openxmlformats.org/officeDocument/2006/relationships/hyperlink" Target="mailto:pdermendzhiev@asare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Donka Kosturkova</dc:creator>
  <cp:keywords/>
  <dc:description/>
  <cp:lastModifiedBy>Mariela Dzhunova</cp:lastModifiedBy>
  <cp:revision>4</cp:revision>
  <dcterms:created xsi:type="dcterms:W3CDTF">2025-10-22T06:44:00Z</dcterms:created>
  <dcterms:modified xsi:type="dcterms:W3CDTF">2025-10-22T07:07:00Z</dcterms:modified>
</cp:coreProperties>
</file>