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25E3" w14:textId="77777777" w:rsidR="002F3A0F" w:rsidRPr="002F3A0F"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lang w:val="en-GB"/>
        </w:rPr>
      </w:pPr>
      <w:proofErr w:type="spellStart"/>
      <w:r w:rsidRPr="002F3A0F">
        <w:rPr>
          <w:rFonts w:ascii="Times New Roman" w:eastAsia="Times New Roman" w:hAnsi="Times New Roman" w:cs="Times New Roman"/>
          <w:color w:val="000000"/>
          <w:sz w:val="18"/>
          <w:szCs w:val="18"/>
          <w:lang w:val="en-GB"/>
        </w:rPr>
        <w:t>Индекс</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на</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документ</w:t>
      </w:r>
      <w:r w:rsidRPr="002F3A0F">
        <w:rPr>
          <w:rFonts w:ascii="Times New Roman" w:eastAsia="Times New Roman" w:hAnsi="Times New Roman" w:cs="Times New Roman"/>
          <w:color w:val="000000"/>
          <w:sz w:val="18"/>
          <w:szCs w:val="18"/>
        </w:rPr>
        <w:t>ирана</w:t>
      </w:r>
      <w:proofErr w:type="spellEnd"/>
      <w:r w:rsidRPr="002F3A0F">
        <w:rPr>
          <w:rFonts w:ascii="Times New Roman" w:eastAsia="Times New Roman" w:hAnsi="Times New Roman" w:cs="Times New Roman"/>
          <w:color w:val="000000"/>
          <w:sz w:val="18"/>
          <w:szCs w:val="18"/>
        </w:rPr>
        <w:t xml:space="preserve"> информация</w:t>
      </w:r>
      <w:r w:rsidRPr="002F3A0F">
        <w:rPr>
          <w:rFonts w:ascii="Times New Roman" w:eastAsia="Times New Roman" w:hAnsi="Times New Roman" w:cs="Times New Roman"/>
          <w:b/>
          <w:color w:val="000000"/>
          <w:sz w:val="18"/>
          <w:szCs w:val="18"/>
          <w:lang w:val="en-GB"/>
        </w:rPr>
        <w:t>:</w:t>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p>
    <w:p w14:paraId="35FC4650" w14:textId="08419A2A" w:rsidR="002F3A0F" w:rsidRPr="00446488"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rPr>
      </w:pPr>
      <w:r w:rsidRPr="002F3A0F">
        <w:rPr>
          <w:rFonts w:ascii="Times New Roman" w:eastAsia="Times New Roman" w:hAnsi="Times New Roman" w:cs="Times New Roman"/>
          <w:color w:val="000000"/>
          <w:sz w:val="18"/>
          <w:szCs w:val="18"/>
          <w:lang w:val="en-GB"/>
        </w:rPr>
        <w:t>РИ-ИСУ09.02.00.00.00/11-</w:t>
      </w:r>
      <w:r w:rsidR="00446488">
        <w:rPr>
          <w:rFonts w:ascii="Times New Roman" w:eastAsia="Times New Roman" w:hAnsi="Times New Roman" w:cs="Times New Roman"/>
          <w:color w:val="000000"/>
          <w:sz w:val="18"/>
          <w:szCs w:val="18"/>
        </w:rPr>
        <w:t>1</w:t>
      </w:r>
    </w:p>
    <w:p w14:paraId="2A224487" w14:textId="026C5658" w:rsidR="002F3A0F" w:rsidRPr="00F10817" w:rsidRDefault="002F3A0F" w:rsidP="002F3A0F">
      <w:pPr>
        <w:spacing w:after="0" w:line="240" w:lineRule="auto"/>
        <w:rPr>
          <w:rFonts w:ascii="Times New Roman" w:eastAsia="Times New Roman" w:hAnsi="Times New Roman" w:cs="Times New Roman"/>
          <w:sz w:val="24"/>
          <w:szCs w:val="24"/>
          <w:lang w:val="en-GB"/>
        </w:rPr>
      </w:pPr>
      <w:r w:rsidRPr="00F10817">
        <w:rPr>
          <w:rFonts w:ascii="Times New Roman" w:eastAsia="Times New Roman" w:hAnsi="Times New Roman" w:cs="Times New Roman"/>
          <w:sz w:val="24"/>
          <w:szCs w:val="24"/>
        </w:rPr>
        <w:t>Рег</w:t>
      </w:r>
      <w:r w:rsidRPr="00F10817">
        <w:rPr>
          <w:rFonts w:ascii="Times New Roman" w:eastAsia="Times New Roman" w:hAnsi="Times New Roman" w:cs="Times New Roman"/>
          <w:sz w:val="24"/>
          <w:szCs w:val="24"/>
          <w:lang w:val="en-GB"/>
        </w:rPr>
        <w:t xml:space="preserve">. № </w:t>
      </w:r>
      <w:r w:rsidRPr="00F10817">
        <w:rPr>
          <w:rFonts w:ascii="Times New Roman" w:eastAsia="Times New Roman" w:hAnsi="Times New Roman" w:cs="Times New Roman"/>
          <w:sz w:val="24"/>
          <w:szCs w:val="24"/>
        </w:rPr>
        <w:t>93-00</w:t>
      </w:r>
      <w:r w:rsidR="00B26071">
        <w:rPr>
          <w:rFonts w:ascii="Times New Roman" w:eastAsia="Times New Roman" w:hAnsi="Times New Roman" w:cs="Times New Roman"/>
          <w:sz w:val="24"/>
          <w:szCs w:val="24"/>
        </w:rPr>
        <w:t>-</w:t>
      </w:r>
      <w:r w:rsidR="006430C4">
        <w:rPr>
          <w:rFonts w:ascii="Times New Roman" w:eastAsia="Times New Roman" w:hAnsi="Times New Roman" w:cs="Times New Roman"/>
          <w:sz w:val="24"/>
          <w:szCs w:val="24"/>
        </w:rPr>
        <w:t>307</w:t>
      </w:r>
      <w:r w:rsidRPr="00F10817">
        <w:rPr>
          <w:rFonts w:ascii="Times New Roman" w:eastAsia="Times New Roman" w:hAnsi="Times New Roman" w:cs="Times New Roman"/>
          <w:sz w:val="24"/>
          <w:szCs w:val="24"/>
          <w:lang w:val="en-GB"/>
        </w:rPr>
        <w:t>/</w:t>
      </w:r>
      <w:r w:rsidR="00B26071">
        <w:rPr>
          <w:rFonts w:ascii="Times New Roman" w:eastAsia="Times New Roman" w:hAnsi="Times New Roman" w:cs="Times New Roman"/>
          <w:sz w:val="24"/>
          <w:szCs w:val="24"/>
        </w:rPr>
        <w:t>09.1</w:t>
      </w:r>
      <w:r w:rsidR="005606BF">
        <w:rPr>
          <w:rFonts w:ascii="Times New Roman" w:eastAsia="Times New Roman" w:hAnsi="Times New Roman" w:cs="Times New Roman"/>
          <w:sz w:val="24"/>
          <w:szCs w:val="24"/>
        </w:rPr>
        <w:t>.</w:t>
      </w:r>
      <w:r w:rsidRPr="00F10817">
        <w:rPr>
          <w:rFonts w:ascii="Times New Roman" w:eastAsia="Times New Roman" w:hAnsi="Times New Roman" w:cs="Times New Roman"/>
          <w:sz w:val="24"/>
          <w:szCs w:val="24"/>
        </w:rPr>
        <w:t>202</w:t>
      </w:r>
      <w:r w:rsidR="006430C4">
        <w:rPr>
          <w:rFonts w:ascii="Times New Roman" w:eastAsia="Times New Roman" w:hAnsi="Times New Roman" w:cs="Times New Roman"/>
          <w:sz w:val="24"/>
          <w:szCs w:val="24"/>
        </w:rPr>
        <w:t>6</w:t>
      </w:r>
      <w:r w:rsidRPr="00F10817">
        <w:rPr>
          <w:rFonts w:ascii="Times New Roman" w:eastAsia="Times New Roman" w:hAnsi="Times New Roman" w:cs="Times New Roman"/>
          <w:sz w:val="24"/>
          <w:szCs w:val="24"/>
        </w:rPr>
        <w:t xml:space="preserve"> г</w:t>
      </w:r>
      <w:r w:rsidRPr="00F10817">
        <w:rPr>
          <w:rFonts w:ascii="Times New Roman" w:eastAsia="Times New Roman" w:hAnsi="Times New Roman" w:cs="Times New Roman"/>
          <w:sz w:val="24"/>
          <w:szCs w:val="24"/>
          <w:lang w:val="en-GB"/>
        </w:rPr>
        <w:t>.</w:t>
      </w:r>
      <w:r w:rsidRPr="00F10817">
        <w:rPr>
          <w:rFonts w:ascii="Times New Roman" w:eastAsia="Times New Roman" w:hAnsi="Times New Roman" w:cs="Times New Roman"/>
          <w:sz w:val="24"/>
          <w:szCs w:val="24"/>
          <w:lang w:val="en-GB"/>
        </w:rPr>
        <w:tab/>
      </w:r>
    </w:p>
    <w:p w14:paraId="080BFBCC" w14:textId="77777777" w:rsidR="002F3A0F" w:rsidRPr="00F10817" w:rsidRDefault="002F3A0F" w:rsidP="002F3A0F">
      <w:pPr>
        <w:spacing w:after="0" w:line="240" w:lineRule="auto"/>
        <w:rPr>
          <w:rFonts w:ascii="Times New Roman" w:eastAsia="Times New Roman" w:hAnsi="Times New Roman" w:cs="Times New Roman"/>
          <w:sz w:val="24"/>
          <w:szCs w:val="24"/>
        </w:rPr>
      </w:pPr>
    </w:p>
    <w:p w14:paraId="4EC776D5" w14:textId="24AEB007"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CA3C72C" w14:textId="77777777" w:rsidR="000E46A0" w:rsidRPr="000E46A0" w:rsidRDefault="000E46A0" w:rsidP="002F3A0F">
      <w:pPr>
        <w:tabs>
          <w:tab w:val="left" w:pos="851"/>
        </w:tabs>
        <w:spacing w:before="60" w:after="0" w:line="240" w:lineRule="auto"/>
        <w:jc w:val="center"/>
        <w:outlineLvl w:val="2"/>
        <w:rPr>
          <w:rFonts w:ascii="Times New Roman" w:eastAsia="Times New Roman" w:hAnsi="Times New Roman" w:cs="Times New Roman"/>
          <w:b/>
          <w:sz w:val="8"/>
          <w:szCs w:val="8"/>
        </w:rPr>
      </w:pPr>
    </w:p>
    <w:p w14:paraId="7785AC11" w14:textId="6F782C0E" w:rsidR="00B83DBD" w:rsidRPr="00C97849" w:rsidRDefault="002F3A0F" w:rsidP="00B83DBD">
      <w:pPr>
        <w:spacing w:after="0" w:line="240" w:lineRule="auto"/>
        <w:ind w:left="1560" w:right="-2" w:hanging="1560"/>
        <w:jc w:val="both"/>
        <w:rPr>
          <w:rFonts w:ascii="Times New Roman" w:eastAsia="Times New Roman" w:hAnsi="Times New Roman" w:cs="Times New Roman"/>
          <w:bCs/>
          <w:sz w:val="26"/>
          <w:szCs w:val="26"/>
          <w:lang w:val="en-US"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r w:rsidRPr="00BA2531">
        <w:rPr>
          <w:rFonts w:ascii="Times New Roman" w:eastAsia="Times New Roman" w:hAnsi="Times New Roman" w:cs="Times New Roman"/>
          <w:bCs/>
          <w:sz w:val="26"/>
          <w:szCs w:val="26"/>
          <w:lang w:eastAsia="bg-BG"/>
        </w:rPr>
        <w:t>Д</w:t>
      </w:r>
      <w:r w:rsidR="00B83DBD" w:rsidRPr="00B83DBD">
        <w:rPr>
          <w:rFonts w:ascii="Times New Roman" w:eastAsia="Times New Roman" w:hAnsi="Times New Roman" w:cs="Times New Roman"/>
          <w:bCs/>
          <w:sz w:val="26"/>
          <w:szCs w:val="26"/>
          <w:lang w:eastAsia="bg-BG"/>
        </w:rPr>
        <w:t>оставка</w:t>
      </w:r>
      <w:r w:rsidR="00B83DBD">
        <w:rPr>
          <w:rFonts w:ascii="Times New Roman" w:eastAsia="Times New Roman" w:hAnsi="Times New Roman" w:cs="Times New Roman"/>
          <w:bCs/>
          <w:sz w:val="26"/>
          <w:szCs w:val="26"/>
          <w:lang w:eastAsia="bg-BG"/>
        </w:rPr>
        <w:t xml:space="preserve"> на</w:t>
      </w:r>
      <w:r w:rsidR="00B83DBD" w:rsidRPr="00B83DBD">
        <w:rPr>
          <w:rFonts w:ascii="Times New Roman" w:eastAsia="Times New Roman" w:hAnsi="Times New Roman" w:cs="Times New Roman"/>
          <w:bCs/>
          <w:sz w:val="26"/>
          <w:szCs w:val="26"/>
          <w:lang w:eastAsia="bg-BG"/>
        </w:rPr>
        <w:t xml:space="preserve"> </w:t>
      </w:r>
      <w:r w:rsidR="00C97849">
        <w:rPr>
          <w:rFonts w:ascii="Times New Roman" w:eastAsia="Times New Roman" w:hAnsi="Times New Roman" w:cs="Times New Roman"/>
          <w:bCs/>
          <w:sz w:val="26"/>
          <w:szCs w:val="26"/>
          <w:lang w:eastAsia="bg-BG"/>
        </w:rPr>
        <w:t xml:space="preserve">резервни части за помпи </w:t>
      </w:r>
      <w:r w:rsidR="00C97849">
        <w:rPr>
          <w:rFonts w:ascii="Times New Roman" w:eastAsia="Times New Roman" w:hAnsi="Times New Roman" w:cs="Times New Roman"/>
          <w:bCs/>
          <w:sz w:val="26"/>
          <w:szCs w:val="26"/>
          <w:lang w:val="en-US" w:eastAsia="bg-BG"/>
        </w:rPr>
        <w:t>GODWIN HL 160</w:t>
      </w:r>
    </w:p>
    <w:p w14:paraId="38D14CA1" w14:textId="77777777" w:rsidR="006A7564" w:rsidRPr="00F13C77" w:rsidRDefault="006A7564" w:rsidP="00B83DBD">
      <w:pPr>
        <w:spacing w:after="0" w:line="240" w:lineRule="auto"/>
        <w:ind w:left="1560" w:right="-2" w:hanging="1560"/>
        <w:jc w:val="both"/>
        <w:rPr>
          <w:rFonts w:ascii="Times New Roman" w:eastAsia="Times New Roman" w:hAnsi="Times New Roman" w:cs="Times New Roman"/>
          <w:bCs/>
          <w:sz w:val="20"/>
          <w:szCs w:val="20"/>
          <w:lang w:eastAsia="bg-BG"/>
        </w:rPr>
      </w:pPr>
    </w:p>
    <w:bookmarkEnd w:id="0"/>
    <w:p w14:paraId="65AC143A" w14:textId="77777777" w:rsidR="002F3A0F" w:rsidRPr="00BA2531" w:rsidRDefault="002F3A0F" w:rsidP="002F3A0F">
      <w:pPr>
        <w:spacing w:after="0" w:line="220" w:lineRule="atLeast"/>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73CFB6D4" w14:textId="6B6ABD5E" w:rsidR="009B1F2D" w:rsidRDefault="004F3254" w:rsidP="000E46A0">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Моля за нуждите на „Асарел-Медет” АД да бъде оферирана доставка </w:t>
      </w:r>
      <w:r w:rsidR="00A472AE" w:rsidRPr="00A472AE">
        <w:rPr>
          <w:rFonts w:ascii="Times New Roman" w:eastAsia="Times New Roman" w:hAnsi="Times New Roman" w:cs="Times New Roman"/>
          <w:sz w:val="26"/>
          <w:szCs w:val="26"/>
          <w:lang w:eastAsia="bg-BG"/>
        </w:rPr>
        <w:t xml:space="preserve">на </w:t>
      </w:r>
      <w:r w:rsidR="00C97849">
        <w:rPr>
          <w:rFonts w:ascii="Times New Roman" w:eastAsia="Times New Roman" w:hAnsi="Times New Roman" w:cs="Times New Roman"/>
          <w:sz w:val="26"/>
          <w:szCs w:val="26"/>
          <w:lang w:eastAsia="bg-BG"/>
        </w:rPr>
        <w:t xml:space="preserve">резервни части за помпи </w:t>
      </w:r>
      <w:r w:rsidR="00C97849">
        <w:rPr>
          <w:rFonts w:ascii="Times New Roman" w:eastAsia="Times New Roman" w:hAnsi="Times New Roman" w:cs="Times New Roman"/>
          <w:bCs/>
          <w:sz w:val="26"/>
          <w:szCs w:val="26"/>
          <w:lang w:val="en-US" w:eastAsia="bg-BG"/>
        </w:rPr>
        <w:t>GODWIN HL 160</w:t>
      </w:r>
      <w:r w:rsidRPr="004F3254">
        <w:rPr>
          <w:rFonts w:ascii="Times New Roman" w:eastAsia="Times New Roman" w:hAnsi="Times New Roman" w:cs="Times New Roman"/>
          <w:sz w:val="26"/>
          <w:szCs w:val="26"/>
          <w:lang w:eastAsia="bg-BG"/>
        </w:rPr>
        <w:t>, както следва:</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486"/>
        <w:gridCol w:w="2409"/>
        <w:gridCol w:w="1693"/>
        <w:gridCol w:w="1286"/>
      </w:tblGrid>
      <w:tr w:rsidR="0017154D" w:rsidRPr="0017154D" w14:paraId="07A0BD54" w14:textId="77777777" w:rsidTr="0017154D">
        <w:tc>
          <w:tcPr>
            <w:tcW w:w="2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56853A" w14:textId="77777777" w:rsidR="00C97849" w:rsidRPr="0017154D" w:rsidRDefault="00C97849" w:rsidP="00147433">
            <w:pPr>
              <w:spacing w:after="0" w:line="240" w:lineRule="auto"/>
              <w:jc w:val="center"/>
              <w:rPr>
                <w:rFonts w:ascii="Times New Roman" w:eastAsia="Times New Roman" w:hAnsi="Times New Roman" w:cs="Times New Roman"/>
                <w:b/>
                <w:sz w:val="20"/>
                <w:szCs w:val="20"/>
                <w:lang w:eastAsia="bg-BG"/>
              </w:rPr>
            </w:pPr>
            <w:r w:rsidRPr="0017154D">
              <w:rPr>
                <w:rFonts w:ascii="Times New Roman" w:eastAsia="Times New Roman" w:hAnsi="Times New Roman" w:cs="Times New Roman"/>
                <w:b/>
                <w:sz w:val="20"/>
                <w:szCs w:val="20"/>
                <w:lang w:val="en-GB"/>
              </w:rPr>
              <w:t>№</w:t>
            </w:r>
          </w:p>
        </w:tc>
        <w:tc>
          <w:tcPr>
            <w:tcW w:w="18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41DB3D" w14:textId="77777777" w:rsidR="00C97849" w:rsidRPr="0017154D" w:rsidRDefault="00C97849" w:rsidP="00147433">
            <w:pPr>
              <w:spacing w:after="0" w:line="240" w:lineRule="auto"/>
              <w:jc w:val="center"/>
              <w:rPr>
                <w:rFonts w:ascii="Times New Roman" w:eastAsia="Times New Roman" w:hAnsi="Times New Roman" w:cs="Times New Roman"/>
                <w:b/>
                <w:sz w:val="20"/>
                <w:szCs w:val="20"/>
                <w:lang w:eastAsia="bg-BG"/>
              </w:rPr>
            </w:pPr>
            <w:proofErr w:type="spellStart"/>
            <w:r w:rsidRPr="0017154D">
              <w:rPr>
                <w:rFonts w:ascii="Times New Roman" w:eastAsia="Times New Roman" w:hAnsi="Times New Roman" w:cs="Times New Roman"/>
                <w:b/>
                <w:bCs/>
                <w:sz w:val="20"/>
                <w:szCs w:val="20"/>
                <w:lang w:val="en-GB" w:eastAsia="de-DE"/>
              </w:rPr>
              <w:t>Наименование</w:t>
            </w:r>
            <w:proofErr w:type="spellEnd"/>
          </w:p>
        </w:tc>
        <w:tc>
          <w:tcPr>
            <w:tcW w:w="1288" w:type="pct"/>
            <w:tcBorders>
              <w:top w:val="single" w:sz="4" w:space="0" w:color="auto"/>
              <w:left w:val="single" w:sz="4" w:space="0" w:color="auto"/>
              <w:bottom w:val="single" w:sz="4" w:space="0" w:color="auto"/>
              <w:right w:val="single" w:sz="4" w:space="0" w:color="auto"/>
            </w:tcBorders>
            <w:shd w:val="clear" w:color="auto" w:fill="D9D9D9"/>
          </w:tcPr>
          <w:p w14:paraId="2CF6BB0A" w14:textId="02A21C29" w:rsidR="00C97849" w:rsidRPr="0017154D" w:rsidRDefault="00C97849" w:rsidP="00147433">
            <w:pPr>
              <w:spacing w:after="0" w:line="240" w:lineRule="auto"/>
              <w:jc w:val="center"/>
              <w:rPr>
                <w:rFonts w:ascii="Times New Roman" w:eastAsia="Times New Roman" w:hAnsi="Times New Roman" w:cs="Times New Roman"/>
                <w:b/>
                <w:sz w:val="20"/>
                <w:szCs w:val="20"/>
              </w:rPr>
            </w:pPr>
            <w:r w:rsidRPr="0017154D">
              <w:rPr>
                <w:rFonts w:ascii="Times New Roman" w:eastAsia="Times New Roman" w:hAnsi="Times New Roman" w:cs="Times New Roman"/>
                <w:b/>
                <w:sz w:val="20"/>
                <w:szCs w:val="20"/>
              </w:rPr>
              <w:t>Стар каталожен номер</w:t>
            </w:r>
          </w:p>
        </w:tc>
        <w:tc>
          <w:tcPr>
            <w:tcW w:w="905" w:type="pct"/>
            <w:tcBorders>
              <w:top w:val="single" w:sz="4" w:space="0" w:color="auto"/>
              <w:left w:val="single" w:sz="4" w:space="0" w:color="auto"/>
              <w:bottom w:val="single" w:sz="4" w:space="0" w:color="auto"/>
              <w:right w:val="single" w:sz="4" w:space="0" w:color="auto"/>
            </w:tcBorders>
            <w:shd w:val="clear" w:color="auto" w:fill="D9D9D9"/>
            <w:vAlign w:val="center"/>
          </w:tcPr>
          <w:p w14:paraId="3E846C7B" w14:textId="3DDD4DE7" w:rsidR="00C97849" w:rsidRPr="0017154D" w:rsidRDefault="00C97849" w:rsidP="00147433">
            <w:pPr>
              <w:spacing w:after="0" w:line="240" w:lineRule="auto"/>
              <w:jc w:val="center"/>
              <w:rPr>
                <w:rFonts w:ascii="Times New Roman" w:eastAsia="Times New Roman" w:hAnsi="Times New Roman" w:cs="Times New Roman"/>
                <w:b/>
                <w:sz w:val="20"/>
                <w:szCs w:val="20"/>
                <w:lang w:eastAsia="bg-BG"/>
              </w:rPr>
            </w:pPr>
            <w:r w:rsidRPr="0017154D">
              <w:rPr>
                <w:rFonts w:ascii="Times New Roman" w:eastAsia="Times New Roman" w:hAnsi="Times New Roman" w:cs="Times New Roman"/>
                <w:b/>
                <w:sz w:val="20"/>
                <w:szCs w:val="20"/>
              </w:rPr>
              <w:t>Нов каталожен номер</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28E0BE" w14:textId="77777777" w:rsidR="00C97849" w:rsidRPr="0017154D" w:rsidRDefault="00C97849" w:rsidP="00147433">
            <w:pPr>
              <w:spacing w:after="0" w:line="240" w:lineRule="auto"/>
              <w:jc w:val="center"/>
              <w:rPr>
                <w:rFonts w:ascii="Times New Roman" w:eastAsia="Times New Roman" w:hAnsi="Times New Roman" w:cs="Times New Roman"/>
                <w:b/>
                <w:bCs/>
                <w:sz w:val="20"/>
                <w:szCs w:val="20"/>
                <w:lang w:eastAsia="de-DE"/>
              </w:rPr>
            </w:pPr>
            <w:proofErr w:type="spellStart"/>
            <w:r w:rsidRPr="0017154D">
              <w:rPr>
                <w:rFonts w:ascii="Times New Roman" w:eastAsia="Times New Roman" w:hAnsi="Times New Roman" w:cs="Times New Roman"/>
                <w:b/>
                <w:bCs/>
                <w:sz w:val="20"/>
                <w:szCs w:val="20"/>
                <w:lang w:val="en-GB" w:eastAsia="de-DE"/>
              </w:rPr>
              <w:t>Кол</w:t>
            </w:r>
            <w:r w:rsidRPr="0017154D">
              <w:rPr>
                <w:rFonts w:ascii="Times New Roman" w:eastAsia="Times New Roman" w:hAnsi="Times New Roman" w:cs="Times New Roman"/>
                <w:b/>
                <w:bCs/>
                <w:sz w:val="20"/>
                <w:szCs w:val="20"/>
                <w:lang w:eastAsia="de-DE"/>
              </w:rPr>
              <w:t>ичество</w:t>
            </w:r>
            <w:proofErr w:type="spellEnd"/>
          </w:p>
          <w:p w14:paraId="794282CC" w14:textId="5DC178A0" w:rsidR="00C97849" w:rsidRPr="0017154D" w:rsidRDefault="00C97849" w:rsidP="00147433">
            <w:pPr>
              <w:spacing w:after="0" w:line="240" w:lineRule="auto"/>
              <w:jc w:val="center"/>
              <w:rPr>
                <w:rFonts w:ascii="Times New Roman" w:eastAsia="Times New Roman" w:hAnsi="Times New Roman" w:cs="Times New Roman"/>
                <w:b/>
                <w:sz w:val="20"/>
                <w:szCs w:val="20"/>
                <w:lang w:eastAsia="bg-BG"/>
              </w:rPr>
            </w:pPr>
            <w:r w:rsidRPr="0017154D">
              <w:rPr>
                <w:rFonts w:ascii="Times New Roman" w:eastAsia="Times New Roman" w:hAnsi="Times New Roman" w:cs="Times New Roman"/>
                <w:b/>
                <w:bCs/>
                <w:sz w:val="20"/>
                <w:szCs w:val="20"/>
                <w:lang w:eastAsia="de-DE"/>
              </w:rPr>
              <w:t>броя</w:t>
            </w:r>
          </w:p>
        </w:tc>
      </w:tr>
      <w:tr w:rsidR="0017154D" w:rsidRPr="00C97849" w14:paraId="16482013" w14:textId="77777777" w:rsidTr="0017154D">
        <w:tc>
          <w:tcPr>
            <w:tcW w:w="256" w:type="pct"/>
            <w:tcBorders>
              <w:top w:val="single" w:sz="4" w:space="0" w:color="auto"/>
              <w:left w:val="single" w:sz="4" w:space="0" w:color="auto"/>
              <w:bottom w:val="single" w:sz="4" w:space="0" w:color="auto"/>
              <w:right w:val="single" w:sz="4" w:space="0" w:color="auto"/>
            </w:tcBorders>
            <w:hideMark/>
          </w:tcPr>
          <w:p w14:paraId="3C8C04AD" w14:textId="77777777" w:rsidR="00C97849" w:rsidRPr="00C97849" w:rsidRDefault="00C97849" w:rsidP="00147433">
            <w:pPr>
              <w:spacing w:after="0" w:line="240" w:lineRule="auto"/>
              <w:rPr>
                <w:rFonts w:ascii="Times New Roman" w:eastAsia="Times New Roman" w:hAnsi="Times New Roman" w:cs="Times New Roman"/>
                <w:lang w:eastAsia="bg-BG"/>
              </w:rPr>
            </w:pPr>
            <w:r w:rsidRPr="00C97849">
              <w:rPr>
                <w:rFonts w:ascii="Times New Roman" w:eastAsia="Times New Roman" w:hAnsi="Times New Roman" w:cs="Times New Roman"/>
                <w:lang w:val="en-GB"/>
              </w:rPr>
              <w:t>1</w:t>
            </w:r>
          </w:p>
        </w:tc>
        <w:tc>
          <w:tcPr>
            <w:tcW w:w="1864" w:type="pct"/>
            <w:tcBorders>
              <w:top w:val="single" w:sz="4" w:space="0" w:color="auto"/>
              <w:left w:val="single" w:sz="4" w:space="0" w:color="auto"/>
              <w:bottom w:val="single" w:sz="4" w:space="0" w:color="auto"/>
              <w:right w:val="single" w:sz="4" w:space="0" w:color="auto"/>
            </w:tcBorders>
          </w:tcPr>
          <w:p w14:paraId="629C2D6C" w14:textId="4E29F1BC" w:rsidR="00C97849" w:rsidRPr="00C97849" w:rsidRDefault="00C97849" w:rsidP="00147433">
            <w:pPr>
              <w:spacing w:after="0" w:line="240" w:lineRule="auto"/>
              <w:ind w:right="34"/>
              <w:jc w:val="both"/>
              <w:rPr>
                <w:rFonts w:ascii="Times New Roman" w:eastAsia="Times New Roman" w:hAnsi="Times New Roman" w:cs="Times New Roman"/>
                <w:lang w:eastAsia="bg-BG"/>
              </w:rPr>
            </w:pPr>
            <w:r w:rsidRPr="00C97849">
              <w:rPr>
                <w:rFonts w:ascii="Times New Roman" w:eastAsia="Times New Roman" w:hAnsi="Times New Roman" w:cs="Times New Roman"/>
                <w:lang w:eastAsia="bg-BG"/>
              </w:rPr>
              <w:t>Работно колело</w:t>
            </w:r>
          </w:p>
        </w:tc>
        <w:tc>
          <w:tcPr>
            <w:tcW w:w="1288" w:type="pct"/>
            <w:tcBorders>
              <w:top w:val="single" w:sz="4" w:space="0" w:color="auto"/>
              <w:left w:val="single" w:sz="4" w:space="0" w:color="auto"/>
              <w:right w:val="single" w:sz="4" w:space="0" w:color="auto"/>
            </w:tcBorders>
          </w:tcPr>
          <w:p w14:paraId="0B531BA2" w14:textId="3C512EEF" w:rsidR="00C97849" w:rsidRPr="00C97849" w:rsidRDefault="00C97849" w:rsidP="00C97849">
            <w:pPr>
              <w:spacing w:after="0" w:line="240" w:lineRule="auto"/>
              <w:jc w:val="center"/>
              <w:rPr>
                <w:rFonts w:ascii="Times New Roman" w:eastAsia="Times New Roman" w:hAnsi="Times New Roman" w:cs="Times New Roman"/>
                <w:lang w:eastAsia="bg-BG"/>
              </w:rPr>
            </w:pPr>
            <w:r w:rsidRPr="00C97849">
              <w:rPr>
                <w:rFonts w:ascii="Times New Roman" w:eastAsia="Times New Roman" w:hAnsi="Times New Roman" w:cs="Times New Roman"/>
                <w:lang w:eastAsia="bg-BG"/>
              </w:rPr>
              <w:t>12-074</w:t>
            </w:r>
            <w:r w:rsidR="002B2B16">
              <w:rPr>
                <w:rFonts w:ascii="Times New Roman" w:eastAsia="Times New Roman" w:hAnsi="Times New Roman" w:cs="Times New Roman"/>
                <w:lang w:eastAsia="bg-BG"/>
              </w:rPr>
              <w:t>2</w:t>
            </w:r>
            <w:r w:rsidRPr="00C97849">
              <w:rPr>
                <w:rFonts w:ascii="Times New Roman" w:eastAsia="Times New Roman" w:hAnsi="Times New Roman" w:cs="Times New Roman"/>
                <w:lang w:eastAsia="bg-BG"/>
              </w:rPr>
              <w:t>-60</w:t>
            </w:r>
            <w:r w:rsidR="002B2B16">
              <w:rPr>
                <w:rFonts w:ascii="Times New Roman" w:eastAsia="Times New Roman" w:hAnsi="Times New Roman" w:cs="Times New Roman"/>
                <w:lang w:eastAsia="bg-BG"/>
              </w:rPr>
              <w:t>35</w:t>
            </w:r>
          </w:p>
        </w:tc>
        <w:tc>
          <w:tcPr>
            <w:tcW w:w="905" w:type="pct"/>
            <w:tcBorders>
              <w:top w:val="single" w:sz="4" w:space="0" w:color="auto"/>
              <w:left w:val="single" w:sz="4" w:space="0" w:color="auto"/>
              <w:right w:val="single" w:sz="4" w:space="0" w:color="auto"/>
            </w:tcBorders>
            <w:vAlign w:val="center"/>
          </w:tcPr>
          <w:p w14:paraId="14735A6B" w14:textId="220B55D6" w:rsidR="00C97849" w:rsidRPr="00C97849" w:rsidRDefault="00C97849" w:rsidP="00C97849">
            <w:pPr>
              <w:spacing w:after="0" w:line="240" w:lineRule="auto"/>
              <w:jc w:val="center"/>
              <w:rPr>
                <w:rFonts w:ascii="Times New Roman" w:eastAsia="Times New Roman" w:hAnsi="Times New Roman" w:cs="Times New Roman"/>
                <w:lang w:eastAsia="bg-BG"/>
              </w:rPr>
            </w:pPr>
            <w:r w:rsidRPr="00C97849">
              <w:rPr>
                <w:rFonts w:ascii="Times New Roman" w:eastAsia="Times New Roman" w:hAnsi="Times New Roman" w:cs="Times New Roman"/>
                <w:lang w:eastAsia="bg-BG"/>
              </w:rPr>
              <w:t>78-4032</w:t>
            </w:r>
            <w:r w:rsidR="002B2B16">
              <w:rPr>
                <w:rFonts w:ascii="Times New Roman" w:eastAsia="Times New Roman" w:hAnsi="Times New Roman" w:cs="Times New Roman"/>
                <w:lang w:eastAsia="bg-BG"/>
              </w:rPr>
              <w:t>43</w:t>
            </w:r>
          </w:p>
        </w:tc>
        <w:tc>
          <w:tcPr>
            <w:tcW w:w="688" w:type="pct"/>
            <w:tcBorders>
              <w:top w:val="single" w:sz="4" w:space="0" w:color="auto"/>
              <w:left w:val="single" w:sz="4" w:space="0" w:color="auto"/>
              <w:bottom w:val="single" w:sz="4" w:space="0" w:color="auto"/>
              <w:right w:val="single" w:sz="4" w:space="0" w:color="auto"/>
            </w:tcBorders>
            <w:vAlign w:val="center"/>
          </w:tcPr>
          <w:p w14:paraId="28606D26" w14:textId="2B09F15E" w:rsidR="00C97849" w:rsidRPr="00C97849" w:rsidRDefault="00C97849" w:rsidP="00147433">
            <w:pPr>
              <w:spacing w:after="0" w:line="240" w:lineRule="auto"/>
              <w:jc w:val="center"/>
              <w:rPr>
                <w:rFonts w:ascii="Times New Roman" w:eastAsia="Times New Roman" w:hAnsi="Times New Roman" w:cs="Times New Roman"/>
                <w:lang w:eastAsia="bg-BG"/>
              </w:rPr>
            </w:pPr>
            <w:r w:rsidRPr="00C97849">
              <w:rPr>
                <w:rFonts w:ascii="Times New Roman" w:eastAsia="Times New Roman" w:hAnsi="Times New Roman" w:cs="Times New Roman"/>
                <w:lang w:eastAsia="bg-BG"/>
              </w:rPr>
              <w:t>1</w:t>
            </w:r>
          </w:p>
        </w:tc>
      </w:tr>
      <w:tr w:rsidR="0017154D" w:rsidRPr="00C97849" w14:paraId="05D71C78" w14:textId="77777777" w:rsidTr="0017154D">
        <w:tc>
          <w:tcPr>
            <w:tcW w:w="256" w:type="pct"/>
            <w:tcBorders>
              <w:top w:val="single" w:sz="4" w:space="0" w:color="auto"/>
              <w:left w:val="single" w:sz="4" w:space="0" w:color="auto"/>
              <w:bottom w:val="single" w:sz="4" w:space="0" w:color="auto"/>
              <w:right w:val="single" w:sz="4" w:space="0" w:color="auto"/>
            </w:tcBorders>
          </w:tcPr>
          <w:p w14:paraId="68034780" w14:textId="77777777" w:rsidR="00C97849" w:rsidRPr="00C97849" w:rsidRDefault="00C97849" w:rsidP="00147433">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2</w:t>
            </w:r>
          </w:p>
        </w:tc>
        <w:tc>
          <w:tcPr>
            <w:tcW w:w="1864" w:type="pct"/>
            <w:tcBorders>
              <w:top w:val="single" w:sz="4" w:space="0" w:color="auto"/>
              <w:left w:val="single" w:sz="4" w:space="0" w:color="auto"/>
              <w:bottom w:val="single" w:sz="4" w:space="0" w:color="auto"/>
              <w:right w:val="single" w:sz="4" w:space="0" w:color="auto"/>
            </w:tcBorders>
          </w:tcPr>
          <w:p w14:paraId="60DAE818" w14:textId="60A8BFDF" w:rsidR="00C97849" w:rsidRPr="00C97849" w:rsidRDefault="00C97849" w:rsidP="00147433">
            <w:pPr>
              <w:spacing w:after="0" w:line="240" w:lineRule="auto"/>
              <w:ind w:right="34"/>
              <w:jc w:val="both"/>
              <w:rPr>
                <w:rFonts w:ascii="Times New Roman" w:eastAsia="Times New Roman" w:hAnsi="Times New Roman" w:cs="Times New Roman"/>
              </w:rPr>
            </w:pPr>
            <w:r w:rsidRPr="00C97849">
              <w:rPr>
                <w:rFonts w:ascii="Times New Roman" w:eastAsia="Times New Roman" w:hAnsi="Times New Roman" w:cs="Times New Roman"/>
              </w:rPr>
              <w:t>Втулка за вътрешно уплътнение</w:t>
            </w:r>
          </w:p>
        </w:tc>
        <w:tc>
          <w:tcPr>
            <w:tcW w:w="1288" w:type="pct"/>
            <w:tcBorders>
              <w:left w:val="single" w:sz="4" w:space="0" w:color="auto"/>
              <w:right w:val="single" w:sz="4" w:space="0" w:color="auto"/>
            </w:tcBorders>
          </w:tcPr>
          <w:p w14:paraId="58C22DF6" w14:textId="4246A208" w:rsidR="00C97849" w:rsidRPr="00C97849" w:rsidRDefault="00C97849" w:rsidP="00C97849">
            <w:pPr>
              <w:spacing w:after="0" w:line="240" w:lineRule="auto"/>
              <w:jc w:val="center"/>
              <w:rPr>
                <w:rFonts w:ascii="Times New Roman" w:eastAsia="Times New Roman" w:hAnsi="Times New Roman" w:cs="Times New Roman"/>
              </w:rPr>
            </w:pPr>
            <w:r w:rsidRPr="00C97849">
              <w:rPr>
                <w:rFonts w:ascii="Times New Roman" w:eastAsia="Times New Roman" w:hAnsi="Times New Roman" w:cs="Times New Roman"/>
              </w:rPr>
              <w:t>38-1534-9912</w:t>
            </w:r>
          </w:p>
        </w:tc>
        <w:tc>
          <w:tcPr>
            <w:tcW w:w="905" w:type="pct"/>
            <w:tcBorders>
              <w:left w:val="single" w:sz="4" w:space="0" w:color="auto"/>
              <w:right w:val="single" w:sz="4" w:space="0" w:color="auto"/>
            </w:tcBorders>
          </w:tcPr>
          <w:p w14:paraId="4906BE74" w14:textId="19AA1147" w:rsidR="00C97849" w:rsidRPr="00C97849" w:rsidRDefault="00C97849" w:rsidP="00C97849">
            <w:pPr>
              <w:spacing w:after="0" w:line="240" w:lineRule="auto"/>
              <w:jc w:val="center"/>
              <w:rPr>
                <w:rFonts w:ascii="Times New Roman" w:eastAsia="Times New Roman" w:hAnsi="Times New Roman" w:cs="Times New Roman"/>
              </w:rPr>
            </w:pPr>
            <w:r w:rsidRPr="00C97849">
              <w:rPr>
                <w:rFonts w:ascii="Times New Roman" w:eastAsia="Times New Roman" w:hAnsi="Times New Roman" w:cs="Times New Roman"/>
              </w:rPr>
              <w:t>78-416200</w:t>
            </w:r>
          </w:p>
        </w:tc>
        <w:tc>
          <w:tcPr>
            <w:tcW w:w="688" w:type="pct"/>
            <w:tcBorders>
              <w:top w:val="single" w:sz="4" w:space="0" w:color="auto"/>
              <w:left w:val="single" w:sz="4" w:space="0" w:color="auto"/>
              <w:bottom w:val="single" w:sz="4" w:space="0" w:color="auto"/>
              <w:right w:val="single" w:sz="4" w:space="0" w:color="auto"/>
            </w:tcBorders>
            <w:vAlign w:val="center"/>
          </w:tcPr>
          <w:p w14:paraId="22C54AE6" w14:textId="2C658CAA" w:rsidR="00C97849" w:rsidRPr="00C97849" w:rsidRDefault="00C97849" w:rsidP="00147433">
            <w:pPr>
              <w:spacing w:after="0" w:line="240" w:lineRule="auto"/>
              <w:jc w:val="center"/>
              <w:rPr>
                <w:rFonts w:ascii="Times New Roman" w:eastAsia="Times New Roman" w:hAnsi="Times New Roman" w:cs="Times New Roman"/>
                <w:lang w:eastAsia="bg-BG"/>
              </w:rPr>
            </w:pPr>
            <w:r w:rsidRPr="00C97849">
              <w:rPr>
                <w:rFonts w:ascii="Times New Roman" w:eastAsia="Times New Roman" w:hAnsi="Times New Roman" w:cs="Times New Roman"/>
                <w:lang w:eastAsia="bg-BG"/>
              </w:rPr>
              <w:t>1</w:t>
            </w:r>
          </w:p>
        </w:tc>
      </w:tr>
      <w:tr w:rsidR="0017154D" w:rsidRPr="00C97849" w14:paraId="1FD44C7A" w14:textId="77777777" w:rsidTr="0017154D">
        <w:tc>
          <w:tcPr>
            <w:tcW w:w="256" w:type="pct"/>
            <w:tcBorders>
              <w:top w:val="single" w:sz="4" w:space="0" w:color="auto"/>
              <w:left w:val="single" w:sz="4" w:space="0" w:color="auto"/>
              <w:bottom w:val="single" w:sz="4" w:space="0" w:color="auto"/>
              <w:right w:val="single" w:sz="4" w:space="0" w:color="auto"/>
            </w:tcBorders>
          </w:tcPr>
          <w:p w14:paraId="49C789CD" w14:textId="2E86B612" w:rsidR="00C97849" w:rsidRPr="00C97849" w:rsidRDefault="00C97849" w:rsidP="00147433">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3</w:t>
            </w:r>
          </w:p>
        </w:tc>
        <w:tc>
          <w:tcPr>
            <w:tcW w:w="1864" w:type="pct"/>
            <w:tcBorders>
              <w:top w:val="single" w:sz="4" w:space="0" w:color="auto"/>
              <w:left w:val="single" w:sz="4" w:space="0" w:color="auto"/>
              <w:bottom w:val="single" w:sz="4" w:space="0" w:color="auto"/>
              <w:right w:val="single" w:sz="4" w:space="0" w:color="auto"/>
            </w:tcBorders>
          </w:tcPr>
          <w:p w14:paraId="06FE4A21" w14:textId="62F5B404" w:rsidR="00C97849" w:rsidRPr="00C97849" w:rsidRDefault="00C97849" w:rsidP="00147433">
            <w:pPr>
              <w:spacing w:after="0" w:line="240" w:lineRule="auto"/>
              <w:ind w:right="34"/>
              <w:jc w:val="both"/>
              <w:rPr>
                <w:rFonts w:ascii="Times New Roman" w:eastAsia="Times New Roman" w:hAnsi="Times New Roman" w:cs="Times New Roman"/>
              </w:rPr>
            </w:pPr>
            <w:r w:rsidRPr="00C97849">
              <w:rPr>
                <w:rFonts w:ascii="Times New Roman" w:eastAsia="Times New Roman" w:hAnsi="Times New Roman" w:cs="Times New Roman"/>
              </w:rPr>
              <w:t>Механично уплътнение вътрешно</w:t>
            </w:r>
          </w:p>
        </w:tc>
        <w:tc>
          <w:tcPr>
            <w:tcW w:w="1288" w:type="pct"/>
            <w:tcBorders>
              <w:left w:val="single" w:sz="4" w:space="0" w:color="auto"/>
              <w:right w:val="single" w:sz="4" w:space="0" w:color="auto"/>
            </w:tcBorders>
          </w:tcPr>
          <w:p w14:paraId="7F9FE905" w14:textId="6C6B8901" w:rsidR="00C97849" w:rsidRPr="00C97849" w:rsidRDefault="00C97849"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38-1565-9912</w:t>
            </w:r>
          </w:p>
        </w:tc>
        <w:tc>
          <w:tcPr>
            <w:tcW w:w="905" w:type="pct"/>
            <w:tcBorders>
              <w:left w:val="single" w:sz="4" w:space="0" w:color="auto"/>
              <w:right w:val="single" w:sz="4" w:space="0" w:color="auto"/>
            </w:tcBorders>
          </w:tcPr>
          <w:p w14:paraId="646E807E" w14:textId="28D7043F"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78-416235</w:t>
            </w:r>
          </w:p>
        </w:tc>
        <w:tc>
          <w:tcPr>
            <w:tcW w:w="688" w:type="pct"/>
            <w:tcBorders>
              <w:top w:val="single" w:sz="4" w:space="0" w:color="auto"/>
              <w:left w:val="single" w:sz="4" w:space="0" w:color="auto"/>
              <w:bottom w:val="single" w:sz="4" w:space="0" w:color="auto"/>
              <w:right w:val="single" w:sz="4" w:space="0" w:color="auto"/>
            </w:tcBorders>
            <w:vAlign w:val="center"/>
          </w:tcPr>
          <w:p w14:paraId="7E445DED" w14:textId="647F195B" w:rsidR="00C97849" w:rsidRPr="00C97849" w:rsidRDefault="00C97849" w:rsidP="00147433">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r w:rsidR="0017154D" w:rsidRPr="00C97849" w14:paraId="41518F0C" w14:textId="77777777" w:rsidTr="0017154D">
        <w:tc>
          <w:tcPr>
            <w:tcW w:w="256" w:type="pct"/>
            <w:tcBorders>
              <w:top w:val="single" w:sz="4" w:space="0" w:color="auto"/>
              <w:left w:val="single" w:sz="4" w:space="0" w:color="auto"/>
              <w:bottom w:val="single" w:sz="4" w:space="0" w:color="auto"/>
              <w:right w:val="single" w:sz="4" w:space="0" w:color="auto"/>
            </w:tcBorders>
          </w:tcPr>
          <w:p w14:paraId="2096CF20" w14:textId="01038A8A" w:rsidR="00C97849" w:rsidRPr="00C97849" w:rsidRDefault="00C97849" w:rsidP="00147433">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4</w:t>
            </w:r>
          </w:p>
        </w:tc>
        <w:tc>
          <w:tcPr>
            <w:tcW w:w="1864" w:type="pct"/>
            <w:tcBorders>
              <w:top w:val="single" w:sz="4" w:space="0" w:color="auto"/>
              <w:left w:val="single" w:sz="4" w:space="0" w:color="auto"/>
              <w:bottom w:val="single" w:sz="4" w:space="0" w:color="auto"/>
              <w:right w:val="single" w:sz="4" w:space="0" w:color="auto"/>
            </w:tcBorders>
          </w:tcPr>
          <w:p w14:paraId="5494BB51" w14:textId="370910C8" w:rsidR="00C97849" w:rsidRPr="00C97849" w:rsidRDefault="00C97849" w:rsidP="00147433">
            <w:pPr>
              <w:spacing w:after="0" w:line="240" w:lineRule="auto"/>
              <w:ind w:right="34"/>
              <w:jc w:val="both"/>
              <w:rPr>
                <w:rFonts w:ascii="Times New Roman" w:eastAsia="Times New Roman" w:hAnsi="Times New Roman" w:cs="Times New Roman"/>
              </w:rPr>
            </w:pPr>
            <w:r w:rsidRPr="00C97849">
              <w:rPr>
                <w:rFonts w:ascii="Times New Roman" w:eastAsia="Times New Roman" w:hAnsi="Times New Roman" w:cs="Times New Roman"/>
              </w:rPr>
              <w:t>Носач вътрешно</w:t>
            </w:r>
          </w:p>
        </w:tc>
        <w:tc>
          <w:tcPr>
            <w:tcW w:w="1288" w:type="pct"/>
            <w:tcBorders>
              <w:left w:val="single" w:sz="4" w:space="0" w:color="auto"/>
              <w:right w:val="single" w:sz="4" w:space="0" w:color="auto"/>
            </w:tcBorders>
          </w:tcPr>
          <w:p w14:paraId="152D7669" w14:textId="3B80F25C"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38-1564-9912</w:t>
            </w:r>
          </w:p>
        </w:tc>
        <w:tc>
          <w:tcPr>
            <w:tcW w:w="905" w:type="pct"/>
            <w:tcBorders>
              <w:left w:val="single" w:sz="4" w:space="0" w:color="auto"/>
              <w:right w:val="single" w:sz="4" w:space="0" w:color="auto"/>
            </w:tcBorders>
          </w:tcPr>
          <w:p w14:paraId="68E2F135" w14:textId="1E3920D5"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78-416234</w:t>
            </w:r>
          </w:p>
        </w:tc>
        <w:tc>
          <w:tcPr>
            <w:tcW w:w="688" w:type="pct"/>
            <w:tcBorders>
              <w:top w:val="single" w:sz="4" w:space="0" w:color="auto"/>
              <w:left w:val="single" w:sz="4" w:space="0" w:color="auto"/>
              <w:bottom w:val="single" w:sz="4" w:space="0" w:color="auto"/>
              <w:right w:val="single" w:sz="4" w:space="0" w:color="auto"/>
            </w:tcBorders>
            <w:vAlign w:val="center"/>
          </w:tcPr>
          <w:p w14:paraId="654C75D6" w14:textId="6B43539D" w:rsidR="00C97849" w:rsidRPr="00C97849" w:rsidRDefault="00C97849" w:rsidP="00147433">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r w:rsidR="0017154D" w:rsidRPr="00C97849" w14:paraId="42C16BBA" w14:textId="77777777" w:rsidTr="0017154D">
        <w:tc>
          <w:tcPr>
            <w:tcW w:w="256" w:type="pct"/>
            <w:tcBorders>
              <w:top w:val="single" w:sz="4" w:space="0" w:color="auto"/>
              <w:left w:val="single" w:sz="4" w:space="0" w:color="auto"/>
              <w:bottom w:val="single" w:sz="4" w:space="0" w:color="auto"/>
              <w:right w:val="single" w:sz="4" w:space="0" w:color="auto"/>
            </w:tcBorders>
          </w:tcPr>
          <w:p w14:paraId="13C060F5" w14:textId="7FE673DF" w:rsidR="00C97849" w:rsidRPr="00C97849" w:rsidRDefault="00C97849" w:rsidP="00147433">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5</w:t>
            </w:r>
          </w:p>
        </w:tc>
        <w:tc>
          <w:tcPr>
            <w:tcW w:w="1864" w:type="pct"/>
            <w:tcBorders>
              <w:top w:val="single" w:sz="4" w:space="0" w:color="auto"/>
              <w:left w:val="single" w:sz="4" w:space="0" w:color="auto"/>
              <w:bottom w:val="single" w:sz="4" w:space="0" w:color="auto"/>
              <w:right w:val="single" w:sz="4" w:space="0" w:color="auto"/>
            </w:tcBorders>
          </w:tcPr>
          <w:p w14:paraId="56544BD4" w14:textId="37B1C0C8" w:rsidR="00C97849" w:rsidRPr="00C97849" w:rsidRDefault="00C97849" w:rsidP="00147433">
            <w:pPr>
              <w:spacing w:after="0" w:line="240" w:lineRule="auto"/>
              <w:ind w:right="34"/>
              <w:jc w:val="both"/>
              <w:rPr>
                <w:rFonts w:ascii="Times New Roman" w:eastAsia="Times New Roman" w:hAnsi="Times New Roman" w:cs="Times New Roman"/>
              </w:rPr>
            </w:pPr>
            <w:r w:rsidRPr="00C97849">
              <w:rPr>
                <w:rFonts w:ascii="Times New Roman" w:eastAsia="Times New Roman" w:hAnsi="Times New Roman" w:cs="Times New Roman"/>
              </w:rPr>
              <w:t>Статично чело</w:t>
            </w:r>
          </w:p>
        </w:tc>
        <w:tc>
          <w:tcPr>
            <w:tcW w:w="1288" w:type="pct"/>
            <w:tcBorders>
              <w:left w:val="single" w:sz="4" w:space="0" w:color="auto"/>
              <w:bottom w:val="single" w:sz="4" w:space="0" w:color="auto"/>
              <w:right w:val="single" w:sz="4" w:space="0" w:color="auto"/>
            </w:tcBorders>
          </w:tcPr>
          <w:p w14:paraId="682CF9A5" w14:textId="0624ECA9"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38-1532-9913</w:t>
            </w:r>
          </w:p>
        </w:tc>
        <w:tc>
          <w:tcPr>
            <w:tcW w:w="905" w:type="pct"/>
            <w:tcBorders>
              <w:left w:val="single" w:sz="4" w:space="0" w:color="auto"/>
              <w:bottom w:val="single" w:sz="4" w:space="0" w:color="auto"/>
              <w:right w:val="single" w:sz="4" w:space="0" w:color="auto"/>
            </w:tcBorders>
          </w:tcPr>
          <w:p w14:paraId="7AEDE006" w14:textId="15861C3C"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78-416198</w:t>
            </w:r>
          </w:p>
        </w:tc>
        <w:tc>
          <w:tcPr>
            <w:tcW w:w="688" w:type="pct"/>
            <w:tcBorders>
              <w:top w:val="single" w:sz="4" w:space="0" w:color="auto"/>
              <w:left w:val="single" w:sz="4" w:space="0" w:color="auto"/>
              <w:bottom w:val="single" w:sz="4" w:space="0" w:color="auto"/>
              <w:right w:val="single" w:sz="4" w:space="0" w:color="auto"/>
            </w:tcBorders>
            <w:vAlign w:val="center"/>
          </w:tcPr>
          <w:p w14:paraId="12B8487C" w14:textId="10EBABC5" w:rsidR="00C97849" w:rsidRPr="00C97849" w:rsidRDefault="00C97849" w:rsidP="00147433">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r w:rsidR="0017154D" w:rsidRPr="00C97849" w14:paraId="03C9B66F" w14:textId="77777777" w:rsidTr="0017154D">
        <w:tc>
          <w:tcPr>
            <w:tcW w:w="256" w:type="pct"/>
            <w:tcBorders>
              <w:top w:val="single" w:sz="4" w:space="0" w:color="auto"/>
              <w:left w:val="single" w:sz="4" w:space="0" w:color="auto"/>
              <w:bottom w:val="single" w:sz="4" w:space="0" w:color="auto"/>
              <w:right w:val="single" w:sz="4" w:space="0" w:color="auto"/>
            </w:tcBorders>
          </w:tcPr>
          <w:p w14:paraId="29C4F4A1" w14:textId="46F82481" w:rsidR="00C97849" w:rsidRPr="00C97849" w:rsidRDefault="00C97849" w:rsidP="00147433">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6</w:t>
            </w:r>
          </w:p>
        </w:tc>
        <w:tc>
          <w:tcPr>
            <w:tcW w:w="1864" w:type="pct"/>
            <w:tcBorders>
              <w:top w:val="single" w:sz="4" w:space="0" w:color="auto"/>
              <w:left w:val="single" w:sz="4" w:space="0" w:color="auto"/>
              <w:bottom w:val="single" w:sz="4" w:space="0" w:color="auto"/>
              <w:right w:val="single" w:sz="4" w:space="0" w:color="auto"/>
            </w:tcBorders>
          </w:tcPr>
          <w:p w14:paraId="03E98DC6" w14:textId="644647D8" w:rsidR="00C97849" w:rsidRPr="00C97849" w:rsidRDefault="00C97849" w:rsidP="00147433">
            <w:pPr>
              <w:spacing w:after="0" w:line="240" w:lineRule="auto"/>
              <w:ind w:right="34"/>
              <w:jc w:val="both"/>
              <w:rPr>
                <w:rFonts w:ascii="Times New Roman" w:eastAsia="Times New Roman" w:hAnsi="Times New Roman" w:cs="Times New Roman"/>
              </w:rPr>
            </w:pPr>
            <w:r w:rsidRPr="00C97849">
              <w:rPr>
                <w:rFonts w:ascii="Times New Roman" w:eastAsia="Times New Roman" w:hAnsi="Times New Roman" w:cs="Times New Roman"/>
              </w:rPr>
              <w:t>Въртящо се чело външно</w:t>
            </w:r>
          </w:p>
        </w:tc>
        <w:tc>
          <w:tcPr>
            <w:tcW w:w="1288" w:type="pct"/>
            <w:tcBorders>
              <w:left w:val="single" w:sz="4" w:space="0" w:color="auto"/>
              <w:bottom w:val="single" w:sz="4" w:space="0" w:color="auto"/>
              <w:right w:val="single" w:sz="4" w:space="0" w:color="auto"/>
            </w:tcBorders>
          </w:tcPr>
          <w:p w14:paraId="579B8F35" w14:textId="6F0D8390"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38-1533-9912</w:t>
            </w:r>
          </w:p>
        </w:tc>
        <w:tc>
          <w:tcPr>
            <w:tcW w:w="905" w:type="pct"/>
            <w:tcBorders>
              <w:left w:val="single" w:sz="4" w:space="0" w:color="auto"/>
              <w:bottom w:val="single" w:sz="4" w:space="0" w:color="auto"/>
              <w:right w:val="single" w:sz="4" w:space="0" w:color="auto"/>
            </w:tcBorders>
          </w:tcPr>
          <w:p w14:paraId="31F08AC5" w14:textId="5FB9AD0C"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78-416199</w:t>
            </w:r>
          </w:p>
        </w:tc>
        <w:tc>
          <w:tcPr>
            <w:tcW w:w="688" w:type="pct"/>
            <w:tcBorders>
              <w:top w:val="single" w:sz="4" w:space="0" w:color="auto"/>
              <w:left w:val="single" w:sz="4" w:space="0" w:color="auto"/>
              <w:bottom w:val="single" w:sz="4" w:space="0" w:color="auto"/>
              <w:right w:val="single" w:sz="4" w:space="0" w:color="auto"/>
            </w:tcBorders>
            <w:vAlign w:val="center"/>
          </w:tcPr>
          <w:p w14:paraId="740876FD" w14:textId="3C295040" w:rsidR="00C97849" w:rsidRPr="00C97849" w:rsidRDefault="00C97849" w:rsidP="00147433">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r w:rsidR="0017154D" w:rsidRPr="00C97849" w14:paraId="1FAD9AA6" w14:textId="77777777" w:rsidTr="0017154D">
        <w:tc>
          <w:tcPr>
            <w:tcW w:w="256" w:type="pct"/>
            <w:tcBorders>
              <w:top w:val="single" w:sz="4" w:space="0" w:color="auto"/>
              <w:left w:val="single" w:sz="4" w:space="0" w:color="auto"/>
              <w:bottom w:val="single" w:sz="4" w:space="0" w:color="auto"/>
              <w:right w:val="single" w:sz="4" w:space="0" w:color="auto"/>
            </w:tcBorders>
          </w:tcPr>
          <w:p w14:paraId="4CD4F869" w14:textId="389D3CDC" w:rsidR="00C97849" w:rsidRPr="00C97849" w:rsidRDefault="00C97849" w:rsidP="00147433">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7</w:t>
            </w:r>
          </w:p>
        </w:tc>
        <w:tc>
          <w:tcPr>
            <w:tcW w:w="1864" w:type="pct"/>
            <w:tcBorders>
              <w:top w:val="single" w:sz="4" w:space="0" w:color="auto"/>
              <w:left w:val="single" w:sz="4" w:space="0" w:color="auto"/>
              <w:bottom w:val="single" w:sz="4" w:space="0" w:color="auto"/>
              <w:right w:val="single" w:sz="4" w:space="0" w:color="auto"/>
            </w:tcBorders>
          </w:tcPr>
          <w:p w14:paraId="214AB15C" w14:textId="4D02C89B" w:rsidR="00C97849" w:rsidRPr="00C97849" w:rsidRDefault="00C97849" w:rsidP="00147433">
            <w:pPr>
              <w:spacing w:after="0" w:line="240" w:lineRule="auto"/>
              <w:ind w:right="34"/>
              <w:jc w:val="both"/>
              <w:rPr>
                <w:rFonts w:ascii="Times New Roman" w:eastAsia="Times New Roman" w:hAnsi="Times New Roman" w:cs="Times New Roman"/>
              </w:rPr>
            </w:pPr>
            <w:r>
              <w:rPr>
                <w:rFonts w:ascii="Times New Roman" w:eastAsia="Times New Roman" w:hAnsi="Times New Roman" w:cs="Times New Roman"/>
              </w:rPr>
              <w:t>О-пръстен</w:t>
            </w:r>
          </w:p>
        </w:tc>
        <w:tc>
          <w:tcPr>
            <w:tcW w:w="1288" w:type="pct"/>
            <w:tcBorders>
              <w:left w:val="single" w:sz="4" w:space="0" w:color="auto"/>
              <w:bottom w:val="single" w:sz="4" w:space="0" w:color="auto"/>
              <w:right w:val="single" w:sz="4" w:space="0" w:color="auto"/>
            </w:tcBorders>
          </w:tcPr>
          <w:p w14:paraId="5BD240BE" w14:textId="1EB960E1"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38-0932-1112</w:t>
            </w:r>
          </w:p>
        </w:tc>
        <w:tc>
          <w:tcPr>
            <w:tcW w:w="905" w:type="pct"/>
            <w:tcBorders>
              <w:left w:val="single" w:sz="4" w:space="0" w:color="auto"/>
              <w:bottom w:val="single" w:sz="4" w:space="0" w:color="auto"/>
              <w:right w:val="single" w:sz="4" w:space="0" w:color="auto"/>
            </w:tcBorders>
          </w:tcPr>
          <w:p w14:paraId="4982C866" w14:textId="5A396B1A" w:rsidR="00C97849" w:rsidRPr="00BA0AEF" w:rsidRDefault="00BA0AEF"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78-415612</w:t>
            </w:r>
          </w:p>
        </w:tc>
        <w:tc>
          <w:tcPr>
            <w:tcW w:w="688" w:type="pct"/>
            <w:tcBorders>
              <w:top w:val="single" w:sz="4" w:space="0" w:color="auto"/>
              <w:left w:val="single" w:sz="4" w:space="0" w:color="auto"/>
              <w:bottom w:val="single" w:sz="4" w:space="0" w:color="auto"/>
              <w:right w:val="single" w:sz="4" w:space="0" w:color="auto"/>
            </w:tcBorders>
            <w:vAlign w:val="center"/>
          </w:tcPr>
          <w:p w14:paraId="394ED0D0" w14:textId="64940B2D" w:rsidR="00C97849" w:rsidRPr="00C97849" w:rsidRDefault="00C97849" w:rsidP="00147433">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r w:rsidR="0017154D" w:rsidRPr="00C97849" w14:paraId="4655E972" w14:textId="77777777" w:rsidTr="0017154D">
        <w:tc>
          <w:tcPr>
            <w:tcW w:w="256" w:type="pct"/>
            <w:tcBorders>
              <w:top w:val="single" w:sz="4" w:space="0" w:color="auto"/>
              <w:left w:val="single" w:sz="4" w:space="0" w:color="auto"/>
              <w:bottom w:val="single" w:sz="4" w:space="0" w:color="auto"/>
              <w:right w:val="single" w:sz="4" w:space="0" w:color="auto"/>
            </w:tcBorders>
          </w:tcPr>
          <w:p w14:paraId="16773802" w14:textId="03348F27" w:rsidR="00C97849" w:rsidRPr="00C97849" w:rsidRDefault="00C97849" w:rsidP="00C97849">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8</w:t>
            </w:r>
          </w:p>
        </w:tc>
        <w:tc>
          <w:tcPr>
            <w:tcW w:w="1864" w:type="pct"/>
            <w:tcBorders>
              <w:top w:val="single" w:sz="4" w:space="0" w:color="auto"/>
              <w:left w:val="single" w:sz="4" w:space="0" w:color="auto"/>
              <w:bottom w:val="single" w:sz="4" w:space="0" w:color="auto"/>
              <w:right w:val="single" w:sz="4" w:space="0" w:color="auto"/>
            </w:tcBorders>
          </w:tcPr>
          <w:p w14:paraId="76AC5FFE" w14:textId="1B3F1057" w:rsidR="00C97849" w:rsidRPr="00C97849" w:rsidRDefault="00C97849" w:rsidP="00C97849">
            <w:pPr>
              <w:spacing w:after="0" w:line="240" w:lineRule="auto"/>
              <w:ind w:right="34"/>
              <w:jc w:val="both"/>
              <w:rPr>
                <w:rFonts w:ascii="Times New Roman" w:eastAsia="Times New Roman" w:hAnsi="Times New Roman" w:cs="Times New Roman"/>
              </w:rPr>
            </w:pPr>
            <w:r w:rsidRPr="00C97849">
              <w:rPr>
                <w:rFonts w:ascii="Times New Roman" w:eastAsia="Times New Roman" w:hAnsi="Times New Roman" w:cs="Times New Roman"/>
              </w:rPr>
              <w:t>О-пръстен</w:t>
            </w:r>
          </w:p>
        </w:tc>
        <w:tc>
          <w:tcPr>
            <w:tcW w:w="1288" w:type="pct"/>
            <w:tcBorders>
              <w:left w:val="single" w:sz="4" w:space="0" w:color="auto"/>
              <w:bottom w:val="single" w:sz="4" w:space="0" w:color="auto"/>
              <w:right w:val="single" w:sz="4" w:space="0" w:color="auto"/>
            </w:tcBorders>
          </w:tcPr>
          <w:p w14:paraId="2CA29A9B" w14:textId="4C325359"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38-0666-1112</w:t>
            </w:r>
          </w:p>
        </w:tc>
        <w:tc>
          <w:tcPr>
            <w:tcW w:w="905" w:type="pct"/>
            <w:tcBorders>
              <w:left w:val="single" w:sz="4" w:space="0" w:color="auto"/>
              <w:bottom w:val="single" w:sz="4" w:space="0" w:color="auto"/>
              <w:right w:val="single" w:sz="4" w:space="0" w:color="auto"/>
            </w:tcBorders>
          </w:tcPr>
          <w:p w14:paraId="4DEB871D" w14:textId="175FEF1A" w:rsidR="00C97849" w:rsidRPr="00BA0AEF" w:rsidRDefault="00BA0AEF"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78-415430</w:t>
            </w:r>
          </w:p>
        </w:tc>
        <w:tc>
          <w:tcPr>
            <w:tcW w:w="688" w:type="pct"/>
            <w:tcBorders>
              <w:top w:val="single" w:sz="4" w:space="0" w:color="auto"/>
              <w:left w:val="single" w:sz="4" w:space="0" w:color="auto"/>
              <w:bottom w:val="single" w:sz="4" w:space="0" w:color="auto"/>
              <w:right w:val="single" w:sz="4" w:space="0" w:color="auto"/>
            </w:tcBorders>
            <w:vAlign w:val="center"/>
          </w:tcPr>
          <w:p w14:paraId="5FAB367B" w14:textId="1E7DBC6E" w:rsidR="00C97849" w:rsidRPr="00C97849" w:rsidRDefault="00C97849" w:rsidP="00C9784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r w:rsidR="0017154D" w:rsidRPr="00C97849" w14:paraId="313E6D84" w14:textId="77777777" w:rsidTr="0017154D">
        <w:tc>
          <w:tcPr>
            <w:tcW w:w="256" w:type="pct"/>
            <w:tcBorders>
              <w:top w:val="single" w:sz="4" w:space="0" w:color="auto"/>
              <w:left w:val="single" w:sz="4" w:space="0" w:color="auto"/>
              <w:bottom w:val="single" w:sz="4" w:space="0" w:color="auto"/>
              <w:right w:val="single" w:sz="4" w:space="0" w:color="auto"/>
            </w:tcBorders>
          </w:tcPr>
          <w:p w14:paraId="1E4C8D28" w14:textId="12648CBC" w:rsidR="00C97849" w:rsidRPr="00C97849" w:rsidRDefault="00C97849" w:rsidP="00C97849">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9</w:t>
            </w:r>
          </w:p>
        </w:tc>
        <w:tc>
          <w:tcPr>
            <w:tcW w:w="1864" w:type="pct"/>
            <w:tcBorders>
              <w:top w:val="single" w:sz="4" w:space="0" w:color="auto"/>
              <w:left w:val="single" w:sz="4" w:space="0" w:color="auto"/>
              <w:bottom w:val="single" w:sz="4" w:space="0" w:color="auto"/>
              <w:right w:val="single" w:sz="4" w:space="0" w:color="auto"/>
            </w:tcBorders>
          </w:tcPr>
          <w:p w14:paraId="79D000CF" w14:textId="5D628F7A" w:rsidR="00C97849" w:rsidRPr="00C97849" w:rsidRDefault="00C97849" w:rsidP="00C97849">
            <w:pPr>
              <w:spacing w:after="0" w:line="240" w:lineRule="auto"/>
              <w:ind w:right="34"/>
              <w:jc w:val="both"/>
              <w:rPr>
                <w:rFonts w:ascii="Times New Roman" w:eastAsia="Times New Roman" w:hAnsi="Times New Roman" w:cs="Times New Roman"/>
              </w:rPr>
            </w:pPr>
            <w:r w:rsidRPr="00C97849">
              <w:rPr>
                <w:rFonts w:ascii="Times New Roman" w:eastAsia="Times New Roman" w:hAnsi="Times New Roman" w:cs="Times New Roman"/>
              </w:rPr>
              <w:t>О-пръстен</w:t>
            </w:r>
          </w:p>
        </w:tc>
        <w:tc>
          <w:tcPr>
            <w:tcW w:w="1288" w:type="pct"/>
            <w:tcBorders>
              <w:left w:val="single" w:sz="4" w:space="0" w:color="auto"/>
              <w:bottom w:val="single" w:sz="4" w:space="0" w:color="auto"/>
              <w:right w:val="single" w:sz="4" w:space="0" w:color="auto"/>
            </w:tcBorders>
          </w:tcPr>
          <w:p w14:paraId="4CC830E7" w14:textId="6DA23EF9"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38-0940-1112</w:t>
            </w:r>
          </w:p>
        </w:tc>
        <w:tc>
          <w:tcPr>
            <w:tcW w:w="905" w:type="pct"/>
            <w:tcBorders>
              <w:left w:val="single" w:sz="4" w:space="0" w:color="auto"/>
              <w:bottom w:val="single" w:sz="4" w:space="0" w:color="auto"/>
              <w:right w:val="single" w:sz="4" w:space="0" w:color="auto"/>
            </w:tcBorders>
          </w:tcPr>
          <w:p w14:paraId="3BBBF7C4" w14:textId="5B145DCD" w:rsidR="00C97849" w:rsidRPr="00BA0AEF" w:rsidRDefault="00BA0AEF"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78-415616</w:t>
            </w:r>
          </w:p>
        </w:tc>
        <w:tc>
          <w:tcPr>
            <w:tcW w:w="688" w:type="pct"/>
            <w:tcBorders>
              <w:top w:val="single" w:sz="4" w:space="0" w:color="auto"/>
              <w:left w:val="single" w:sz="4" w:space="0" w:color="auto"/>
              <w:bottom w:val="single" w:sz="4" w:space="0" w:color="auto"/>
              <w:right w:val="single" w:sz="4" w:space="0" w:color="auto"/>
            </w:tcBorders>
            <w:vAlign w:val="center"/>
          </w:tcPr>
          <w:p w14:paraId="351CE9B4" w14:textId="58B27DD5" w:rsidR="00C97849" w:rsidRPr="00C97849" w:rsidRDefault="00C97849" w:rsidP="00C9784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r w:rsidR="0017154D" w:rsidRPr="00C97849" w14:paraId="5DC5415F" w14:textId="77777777" w:rsidTr="0017154D">
        <w:tc>
          <w:tcPr>
            <w:tcW w:w="256" w:type="pct"/>
            <w:tcBorders>
              <w:top w:val="single" w:sz="4" w:space="0" w:color="auto"/>
              <w:left w:val="single" w:sz="4" w:space="0" w:color="auto"/>
              <w:bottom w:val="single" w:sz="4" w:space="0" w:color="auto"/>
              <w:right w:val="single" w:sz="4" w:space="0" w:color="auto"/>
            </w:tcBorders>
          </w:tcPr>
          <w:p w14:paraId="1E980240" w14:textId="2A0CA7E0" w:rsidR="00C97849" w:rsidRPr="00C97849" w:rsidRDefault="00C97849" w:rsidP="00C97849">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10</w:t>
            </w:r>
          </w:p>
        </w:tc>
        <w:tc>
          <w:tcPr>
            <w:tcW w:w="1864" w:type="pct"/>
            <w:tcBorders>
              <w:top w:val="single" w:sz="4" w:space="0" w:color="auto"/>
              <w:left w:val="single" w:sz="4" w:space="0" w:color="auto"/>
              <w:bottom w:val="single" w:sz="4" w:space="0" w:color="auto"/>
              <w:right w:val="single" w:sz="4" w:space="0" w:color="auto"/>
            </w:tcBorders>
          </w:tcPr>
          <w:p w14:paraId="489B09E5" w14:textId="29272C2A" w:rsidR="00C97849" w:rsidRPr="00C97849" w:rsidRDefault="00C97849" w:rsidP="00C97849">
            <w:pPr>
              <w:spacing w:after="0" w:line="240" w:lineRule="auto"/>
              <w:ind w:right="34"/>
              <w:jc w:val="both"/>
              <w:rPr>
                <w:rFonts w:ascii="Times New Roman" w:eastAsia="Times New Roman" w:hAnsi="Times New Roman" w:cs="Times New Roman"/>
              </w:rPr>
            </w:pPr>
            <w:r w:rsidRPr="00C97849">
              <w:rPr>
                <w:rFonts w:ascii="Times New Roman" w:eastAsia="Times New Roman" w:hAnsi="Times New Roman" w:cs="Times New Roman"/>
              </w:rPr>
              <w:t>О-пръстен</w:t>
            </w:r>
          </w:p>
        </w:tc>
        <w:tc>
          <w:tcPr>
            <w:tcW w:w="1288" w:type="pct"/>
            <w:tcBorders>
              <w:left w:val="single" w:sz="4" w:space="0" w:color="auto"/>
              <w:right w:val="single" w:sz="4" w:space="0" w:color="auto"/>
            </w:tcBorders>
          </w:tcPr>
          <w:p w14:paraId="6C39C8F0" w14:textId="08324FDE"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38-1067-1112</w:t>
            </w:r>
          </w:p>
        </w:tc>
        <w:tc>
          <w:tcPr>
            <w:tcW w:w="905" w:type="pct"/>
            <w:tcBorders>
              <w:left w:val="single" w:sz="4" w:space="0" w:color="auto"/>
              <w:right w:val="single" w:sz="4" w:space="0" w:color="auto"/>
            </w:tcBorders>
          </w:tcPr>
          <w:p w14:paraId="7ED77C51" w14:textId="18A4F895" w:rsidR="00C97849" w:rsidRPr="00BA0AEF" w:rsidRDefault="00BA0AEF"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78-415704</w:t>
            </w:r>
          </w:p>
        </w:tc>
        <w:tc>
          <w:tcPr>
            <w:tcW w:w="688" w:type="pct"/>
            <w:tcBorders>
              <w:top w:val="single" w:sz="4" w:space="0" w:color="auto"/>
              <w:left w:val="single" w:sz="4" w:space="0" w:color="auto"/>
              <w:bottom w:val="single" w:sz="4" w:space="0" w:color="auto"/>
              <w:right w:val="single" w:sz="4" w:space="0" w:color="auto"/>
            </w:tcBorders>
            <w:vAlign w:val="center"/>
          </w:tcPr>
          <w:p w14:paraId="2BC91F5F" w14:textId="52924538" w:rsidR="00C97849" w:rsidRPr="00C97849" w:rsidRDefault="00C97849" w:rsidP="00C9784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r w:rsidR="0017154D" w:rsidRPr="00C97849" w14:paraId="1652A4CB" w14:textId="77777777" w:rsidTr="0017154D">
        <w:tc>
          <w:tcPr>
            <w:tcW w:w="256" w:type="pct"/>
            <w:tcBorders>
              <w:top w:val="single" w:sz="4" w:space="0" w:color="auto"/>
              <w:left w:val="single" w:sz="4" w:space="0" w:color="auto"/>
              <w:bottom w:val="single" w:sz="4" w:space="0" w:color="auto"/>
              <w:right w:val="single" w:sz="4" w:space="0" w:color="auto"/>
            </w:tcBorders>
          </w:tcPr>
          <w:p w14:paraId="5E0BA502" w14:textId="45398FEC" w:rsidR="00C97849" w:rsidRPr="00C97849" w:rsidRDefault="00C97849" w:rsidP="00C97849">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11</w:t>
            </w:r>
          </w:p>
        </w:tc>
        <w:tc>
          <w:tcPr>
            <w:tcW w:w="1864" w:type="pct"/>
            <w:tcBorders>
              <w:top w:val="single" w:sz="4" w:space="0" w:color="auto"/>
              <w:left w:val="single" w:sz="4" w:space="0" w:color="auto"/>
              <w:bottom w:val="single" w:sz="4" w:space="0" w:color="auto"/>
              <w:right w:val="single" w:sz="4" w:space="0" w:color="auto"/>
            </w:tcBorders>
          </w:tcPr>
          <w:p w14:paraId="7FC62D84" w14:textId="5ED60FDD" w:rsidR="00C97849" w:rsidRPr="00C97849" w:rsidRDefault="00C97849" w:rsidP="00C97849">
            <w:pPr>
              <w:spacing w:after="0" w:line="240" w:lineRule="auto"/>
              <w:ind w:right="34"/>
              <w:jc w:val="both"/>
              <w:rPr>
                <w:rFonts w:ascii="Times New Roman" w:eastAsia="Times New Roman" w:hAnsi="Times New Roman" w:cs="Times New Roman"/>
              </w:rPr>
            </w:pPr>
            <w:r w:rsidRPr="00C97849">
              <w:rPr>
                <w:rFonts w:ascii="Times New Roman" w:eastAsia="Times New Roman" w:hAnsi="Times New Roman" w:cs="Times New Roman"/>
              </w:rPr>
              <w:t>О-пръстен</w:t>
            </w:r>
          </w:p>
        </w:tc>
        <w:tc>
          <w:tcPr>
            <w:tcW w:w="1288" w:type="pct"/>
            <w:tcBorders>
              <w:left w:val="single" w:sz="4" w:space="0" w:color="auto"/>
              <w:bottom w:val="single" w:sz="4" w:space="0" w:color="auto"/>
              <w:right w:val="single" w:sz="4" w:space="0" w:color="auto"/>
            </w:tcBorders>
          </w:tcPr>
          <w:p w14:paraId="199E5C33" w14:textId="11B9DCDC"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38-0943-1112</w:t>
            </w:r>
          </w:p>
        </w:tc>
        <w:tc>
          <w:tcPr>
            <w:tcW w:w="905" w:type="pct"/>
            <w:tcBorders>
              <w:left w:val="single" w:sz="4" w:space="0" w:color="auto"/>
              <w:bottom w:val="single" w:sz="4" w:space="0" w:color="auto"/>
              <w:right w:val="single" w:sz="4" w:space="0" w:color="auto"/>
            </w:tcBorders>
          </w:tcPr>
          <w:p w14:paraId="70CD2174" w14:textId="4370D004" w:rsidR="00C97849" w:rsidRPr="00BA0AEF" w:rsidRDefault="00BA0AEF"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78-415621</w:t>
            </w:r>
          </w:p>
        </w:tc>
        <w:tc>
          <w:tcPr>
            <w:tcW w:w="688" w:type="pct"/>
            <w:tcBorders>
              <w:top w:val="single" w:sz="4" w:space="0" w:color="auto"/>
              <w:left w:val="single" w:sz="4" w:space="0" w:color="auto"/>
              <w:bottom w:val="single" w:sz="4" w:space="0" w:color="auto"/>
              <w:right w:val="single" w:sz="4" w:space="0" w:color="auto"/>
            </w:tcBorders>
            <w:vAlign w:val="center"/>
          </w:tcPr>
          <w:p w14:paraId="08894CC4" w14:textId="50766450" w:rsidR="00C97849" w:rsidRPr="00C97849" w:rsidRDefault="00C97849" w:rsidP="00C9784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r w:rsidR="0017154D" w:rsidRPr="00C97849" w14:paraId="34E47ABE" w14:textId="77777777" w:rsidTr="0017154D">
        <w:tc>
          <w:tcPr>
            <w:tcW w:w="256" w:type="pct"/>
            <w:tcBorders>
              <w:top w:val="single" w:sz="4" w:space="0" w:color="auto"/>
              <w:left w:val="single" w:sz="4" w:space="0" w:color="auto"/>
              <w:bottom w:val="single" w:sz="4" w:space="0" w:color="auto"/>
              <w:right w:val="single" w:sz="4" w:space="0" w:color="auto"/>
            </w:tcBorders>
          </w:tcPr>
          <w:p w14:paraId="1850EC23" w14:textId="2FF0BFEB" w:rsidR="00C97849" w:rsidRPr="00C97849" w:rsidRDefault="00C97849" w:rsidP="00147433">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12</w:t>
            </w:r>
          </w:p>
        </w:tc>
        <w:tc>
          <w:tcPr>
            <w:tcW w:w="1864" w:type="pct"/>
            <w:tcBorders>
              <w:top w:val="single" w:sz="4" w:space="0" w:color="auto"/>
              <w:left w:val="single" w:sz="4" w:space="0" w:color="auto"/>
              <w:bottom w:val="single" w:sz="4" w:space="0" w:color="auto"/>
              <w:right w:val="single" w:sz="4" w:space="0" w:color="auto"/>
            </w:tcBorders>
          </w:tcPr>
          <w:p w14:paraId="737FA858" w14:textId="2BF16E3E" w:rsidR="00C97849" w:rsidRPr="00C97849" w:rsidRDefault="00C97849" w:rsidP="00147433">
            <w:pPr>
              <w:spacing w:after="0" w:line="240" w:lineRule="auto"/>
              <w:ind w:right="34"/>
              <w:jc w:val="both"/>
              <w:rPr>
                <w:rFonts w:ascii="Times New Roman" w:eastAsia="Times New Roman" w:hAnsi="Times New Roman" w:cs="Times New Roman"/>
              </w:rPr>
            </w:pPr>
            <w:r>
              <w:rPr>
                <w:rFonts w:ascii="Times New Roman" w:eastAsia="Times New Roman" w:hAnsi="Times New Roman" w:cs="Times New Roman"/>
              </w:rPr>
              <w:t>Плоча предна</w:t>
            </w:r>
          </w:p>
        </w:tc>
        <w:tc>
          <w:tcPr>
            <w:tcW w:w="1288" w:type="pct"/>
            <w:tcBorders>
              <w:left w:val="single" w:sz="4" w:space="0" w:color="auto"/>
              <w:bottom w:val="single" w:sz="4" w:space="0" w:color="auto"/>
              <w:right w:val="single" w:sz="4" w:space="0" w:color="auto"/>
            </w:tcBorders>
          </w:tcPr>
          <w:p w14:paraId="241ED0E1" w14:textId="1BE7D09A"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12-0744-6015</w:t>
            </w:r>
          </w:p>
        </w:tc>
        <w:tc>
          <w:tcPr>
            <w:tcW w:w="905" w:type="pct"/>
            <w:tcBorders>
              <w:left w:val="single" w:sz="4" w:space="0" w:color="auto"/>
              <w:bottom w:val="single" w:sz="4" w:space="0" w:color="auto"/>
              <w:right w:val="single" w:sz="4" w:space="0" w:color="auto"/>
            </w:tcBorders>
          </w:tcPr>
          <w:p w14:paraId="036A2990" w14:textId="05294612" w:rsidR="00C97849" w:rsidRPr="00BA0AEF" w:rsidRDefault="00BA0AEF"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78-403261</w:t>
            </w:r>
          </w:p>
        </w:tc>
        <w:tc>
          <w:tcPr>
            <w:tcW w:w="688" w:type="pct"/>
            <w:tcBorders>
              <w:top w:val="single" w:sz="4" w:space="0" w:color="auto"/>
              <w:left w:val="single" w:sz="4" w:space="0" w:color="auto"/>
              <w:bottom w:val="single" w:sz="4" w:space="0" w:color="auto"/>
              <w:right w:val="single" w:sz="4" w:space="0" w:color="auto"/>
            </w:tcBorders>
            <w:vAlign w:val="center"/>
          </w:tcPr>
          <w:p w14:paraId="1AC93AE1" w14:textId="3DC1C283" w:rsidR="00C97849" w:rsidRPr="00C97849" w:rsidRDefault="00C97849" w:rsidP="00147433">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w:t>
            </w:r>
          </w:p>
        </w:tc>
      </w:tr>
      <w:tr w:rsidR="0017154D" w:rsidRPr="00C97849" w14:paraId="64536155" w14:textId="77777777" w:rsidTr="0017154D">
        <w:tc>
          <w:tcPr>
            <w:tcW w:w="256" w:type="pct"/>
            <w:tcBorders>
              <w:top w:val="single" w:sz="4" w:space="0" w:color="auto"/>
              <w:left w:val="single" w:sz="4" w:space="0" w:color="auto"/>
              <w:bottom w:val="single" w:sz="4" w:space="0" w:color="auto"/>
              <w:right w:val="single" w:sz="4" w:space="0" w:color="auto"/>
            </w:tcBorders>
          </w:tcPr>
          <w:p w14:paraId="761DA66C" w14:textId="7CD2B30C" w:rsidR="00C97849" w:rsidRPr="00C97849" w:rsidRDefault="00C97849" w:rsidP="00147433">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13</w:t>
            </w:r>
          </w:p>
        </w:tc>
        <w:tc>
          <w:tcPr>
            <w:tcW w:w="1864" w:type="pct"/>
            <w:tcBorders>
              <w:top w:val="single" w:sz="4" w:space="0" w:color="auto"/>
              <w:left w:val="single" w:sz="4" w:space="0" w:color="auto"/>
              <w:bottom w:val="single" w:sz="4" w:space="0" w:color="auto"/>
              <w:right w:val="single" w:sz="4" w:space="0" w:color="auto"/>
            </w:tcBorders>
          </w:tcPr>
          <w:p w14:paraId="6A867711" w14:textId="1A9DDD7B" w:rsidR="00C97849" w:rsidRPr="00C97849" w:rsidRDefault="00C97849" w:rsidP="00147433">
            <w:pPr>
              <w:spacing w:after="0" w:line="240" w:lineRule="auto"/>
              <w:ind w:right="34"/>
              <w:jc w:val="both"/>
              <w:rPr>
                <w:rFonts w:ascii="Times New Roman" w:eastAsia="Times New Roman" w:hAnsi="Times New Roman" w:cs="Times New Roman"/>
              </w:rPr>
            </w:pPr>
            <w:r>
              <w:rPr>
                <w:rFonts w:ascii="Times New Roman" w:eastAsia="Times New Roman" w:hAnsi="Times New Roman" w:cs="Times New Roman"/>
              </w:rPr>
              <w:t>Шайба</w:t>
            </w:r>
          </w:p>
        </w:tc>
        <w:tc>
          <w:tcPr>
            <w:tcW w:w="1288" w:type="pct"/>
            <w:tcBorders>
              <w:left w:val="single" w:sz="4" w:space="0" w:color="auto"/>
              <w:bottom w:val="single" w:sz="4" w:space="0" w:color="auto"/>
              <w:right w:val="single" w:sz="4" w:space="0" w:color="auto"/>
            </w:tcBorders>
          </w:tcPr>
          <w:p w14:paraId="2D0DA234" w14:textId="3DA69128"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43-1948-9912</w:t>
            </w:r>
          </w:p>
        </w:tc>
        <w:tc>
          <w:tcPr>
            <w:tcW w:w="905" w:type="pct"/>
            <w:tcBorders>
              <w:left w:val="single" w:sz="4" w:space="0" w:color="auto"/>
              <w:bottom w:val="single" w:sz="4" w:space="0" w:color="auto"/>
              <w:right w:val="single" w:sz="4" w:space="0" w:color="auto"/>
            </w:tcBorders>
          </w:tcPr>
          <w:p w14:paraId="4392AE81" w14:textId="18E047C9" w:rsidR="00C97849" w:rsidRPr="00BA0AEF" w:rsidRDefault="00BA0AEF"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688" w:type="pct"/>
            <w:tcBorders>
              <w:top w:val="single" w:sz="4" w:space="0" w:color="auto"/>
              <w:left w:val="single" w:sz="4" w:space="0" w:color="auto"/>
              <w:bottom w:val="single" w:sz="4" w:space="0" w:color="auto"/>
              <w:right w:val="single" w:sz="4" w:space="0" w:color="auto"/>
            </w:tcBorders>
            <w:vAlign w:val="center"/>
          </w:tcPr>
          <w:p w14:paraId="6D3D50D8" w14:textId="4D4FF787" w:rsidR="00C97849" w:rsidRPr="00C97849" w:rsidRDefault="00C97849" w:rsidP="00147433">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w:t>
            </w:r>
          </w:p>
        </w:tc>
      </w:tr>
      <w:tr w:rsidR="0017154D" w:rsidRPr="00C97849" w14:paraId="5583FDCB" w14:textId="77777777" w:rsidTr="0017154D">
        <w:tc>
          <w:tcPr>
            <w:tcW w:w="256" w:type="pct"/>
            <w:tcBorders>
              <w:top w:val="single" w:sz="4" w:space="0" w:color="auto"/>
              <w:left w:val="single" w:sz="4" w:space="0" w:color="auto"/>
              <w:bottom w:val="single" w:sz="4" w:space="0" w:color="auto"/>
              <w:right w:val="single" w:sz="4" w:space="0" w:color="auto"/>
            </w:tcBorders>
          </w:tcPr>
          <w:p w14:paraId="10E8B5C4" w14:textId="406B3586" w:rsidR="00C97849" w:rsidRPr="00C97849" w:rsidRDefault="00C97849" w:rsidP="00147433">
            <w:pPr>
              <w:spacing w:after="0" w:line="240" w:lineRule="auto"/>
              <w:rPr>
                <w:rFonts w:ascii="Times New Roman" w:eastAsia="Times New Roman" w:hAnsi="Times New Roman" w:cs="Times New Roman"/>
              </w:rPr>
            </w:pPr>
            <w:r w:rsidRPr="00C97849">
              <w:rPr>
                <w:rFonts w:ascii="Times New Roman" w:eastAsia="Times New Roman" w:hAnsi="Times New Roman" w:cs="Times New Roman"/>
              </w:rPr>
              <w:t>14</w:t>
            </w:r>
          </w:p>
        </w:tc>
        <w:tc>
          <w:tcPr>
            <w:tcW w:w="1864" w:type="pct"/>
            <w:tcBorders>
              <w:top w:val="single" w:sz="4" w:space="0" w:color="auto"/>
              <w:left w:val="single" w:sz="4" w:space="0" w:color="auto"/>
              <w:bottom w:val="single" w:sz="4" w:space="0" w:color="auto"/>
              <w:right w:val="single" w:sz="4" w:space="0" w:color="auto"/>
            </w:tcBorders>
          </w:tcPr>
          <w:p w14:paraId="4A91D39B" w14:textId="789D187F" w:rsidR="00C97849" w:rsidRPr="00C97849" w:rsidRDefault="00C97849" w:rsidP="00147433">
            <w:pPr>
              <w:spacing w:after="0" w:line="240" w:lineRule="auto"/>
              <w:ind w:right="34"/>
              <w:jc w:val="both"/>
              <w:rPr>
                <w:rFonts w:ascii="Times New Roman" w:eastAsia="Times New Roman" w:hAnsi="Times New Roman" w:cs="Times New Roman"/>
              </w:rPr>
            </w:pPr>
            <w:r>
              <w:rPr>
                <w:rFonts w:ascii="Times New Roman" w:eastAsia="Times New Roman" w:hAnsi="Times New Roman" w:cs="Times New Roman"/>
              </w:rPr>
              <w:t>Работно колело</w:t>
            </w:r>
          </w:p>
        </w:tc>
        <w:tc>
          <w:tcPr>
            <w:tcW w:w="1288" w:type="pct"/>
            <w:tcBorders>
              <w:left w:val="single" w:sz="4" w:space="0" w:color="auto"/>
              <w:bottom w:val="single" w:sz="4" w:space="0" w:color="auto"/>
              <w:right w:val="single" w:sz="4" w:space="0" w:color="auto"/>
            </w:tcBorders>
          </w:tcPr>
          <w:p w14:paraId="4C9A0848" w14:textId="3F3CF158" w:rsidR="00C97849" w:rsidRPr="0017154D" w:rsidRDefault="0017154D"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12-0742-6065</w:t>
            </w:r>
          </w:p>
        </w:tc>
        <w:tc>
          <w:tcPr>
            <w:tcW w:w="905" w:type="pct"/>
            <w:tcBorders>
              <w:left w:val="single" w:sz="4" w:space="0" w:color="auto"/>
              <w:bottom w:val="single" w:sz="4" w:space="0" w:color="auto"/>
              <w:right w:val="single" w:sz="4" w:space="0" w:color="auto"/>
            </w:tcBorders>
          </w:tcPr>
          <w:p w14:paraId="576FAC03" w14:textId="68632A2C" w:rsidR="00C97849" w:rsidRPr="00BA0AEF" w:rsidRDefault="00BA0AEF" w:rsidP="00C978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688" w:type="pct"/>
            <w:tcBorders>
              <w:top w:val="single" w:sz="4" w:space="0" w:color="auto"/>
              <w:left w:val="single" w:sz="4" w:space="0" w:color="auto"/>
              <w:bottom w:val="single" w:sz="4" w:space="0" w:color="auto"/>
              <w:right w:val="single" w:sz="4" w:space="0" w:color="auto"/>
            </w:tcBorders>
            <w:vAlign w:val="center"/>
          </w:tcPr>
          <w:p w14:paraId="7226CC99" w14:textId="0FD7CB04" w:rsidR="00C97849" w:rsidRPr="00C97849" w:rsidRDefault="00C97849" w:rsidP="00147433">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p>
        </w:tc>
      </w:tr>
    </w:tbl>
    <w:p w14:paraId="5078E94F" w14:textId="499B4AC0" w:rsidR="00147433" w:rsidRDefault="00147433" w:rsidP="000E46A0">
      <w:pPr>
        <w:spacing w:after="0" w:line="240" w:lineRule="auto"/>
        <w:jc w:val="both"/>
        <w:rPr>
          <w:rFonts w:ascii="Times New Roman" w:eastAsia="Times New Roman" w:hAnsi="Times New Roman" w:cs="Times New Roman"/>
          <w:sz w:val="26"/>
          <w:szCs w:val="26"/>
          <w:lang w:eastAsia="bg-BG"/>
        </w:rPr>
      </w:pPr>
    </w:p>
    <w:p w14:paraId="5376114D" w14:textId="275FBCFD" w:rsidR="00C22A7A" w:rsidRPr="00F36725" w:rsidRDefault="00F36725" w:rsidP="002F3A0F">
      <w:pPr>
        <w:spacing w:after="0" w:line="240" w:lineRule="auto"/>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1" w:name="_Hlk144985752"/>
      <w:r w:rsidRPr="00BA2531">
        <w:rPr>
          <w:rFonts w:ascii="Times New Roman" w:eastAsia="Times New Roman" w:hAnsi="Times New Roman" w:cs="Times New Roman"/>
          <w:b/>
          <w:sz w:val="26"/>
          <w:szCs w:val="26"/>
          <w:u w:val="single"/>
          <w:lang w:val="en-US" w:eastAsia="bg-BG"/>
        </w:rPr>
        <w:t>I</w:t>
      </w:r>
      <w:bookmarkEnd w:id="1"/>
      <w:r w:rsidRPr="00BA2531">
        <w:rPr>
          <w:rFonts w:ascii="Times New Roman" w:eastAsia="Times New Roman" w:hAnsi="Times New Roman" w:cs="Times New Roman"/>
          <w:b/>
          <w:sz w:val="26"/>
          <w:szCs w:val="26"/>
          <w:u w:val="single"/>
          <w:lang w:eastAsia="bg-BG"/>
        </w:rPr>
        <w:t xml:space="preserve">. </w:t>
      </w:r>
      <w:r w:rsidR="00C22A7A" w:rsidRPr="00BA2531">
        <w:rPr>
          <w:rFonts w:ascii="Times New Roman" w:eastAsia="Times New Roman" w:hAnsi="Times New Roman" w:cs="Times New Roman"/>
          <w:b/>
          <w:bCs/>
          <w:sz w:val="26"/>
          <w:szCs w:val="26"/>
          <w:u w:val="single"/>
          <w:lang w:val="en-GB"/>
        </w:rPr>
        <w:t>ДОСТАВЧИЦИТЕ СЛЕДВА ДА:</w:t>
      </w:r>
    </w:p>
    <w:p w14:paraId="5B2CA839" w14:textId="57C36199"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w:t>
      </w:r>
      <w:r w:rsidR="00BA0AEF">
        <w:rPr>
          <w:rFonts w:ascii="Times New Roman" w:eastAsia="Times New Roman" w:hAnsi="Times New Roman" w:cs="Times New Roman"/>
          <w:sz w:val="26"/>
          <w:szCs w:val="26"/>
          <w:lang w:eastAsia="bg-BG"/>
        </w:rPr>
        <w:t>а</w:t>
      </w:r>
      <w:r w:rsidRPr="00BA2531">
        <w:rPr>
          <w:rFonts w:ascii="Times New Roman" w:eastAsia="Times New Roman" w:hAnsi="Times New Roman" w:cs="Times New Roman"/>
          <w:sz w:val="26"/>
          <w:szCs w:val="26"/>
          <w:lang w:eastAsia="bg-BG"/>
        </w:rPr>
        <w:t xml:space="preserve"> с необходимото качество и изисквания.</w:t>
      </w:r>
    </w:p>
    <w:p w14:paraId="5B3E8C17" w14:textId="0921A84E"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w:t>
      </w:r>
      <w:r w:rsidR="00BA0AEF">
        <w:rPr>
          <w:rFonts w:ascii="Times New Roman" w:eastAsia="Times New Roman" w:hAnsi="Times New Roman" w:cs="Times New Roman"/>
          <w:sz w:val="26"/>
          <w:szCs w:val="26"/>
          <w:lang w:eastAsia="bg-BG"/>
        </w:rPr>
        <w:t>аните резервни части</w:t>
      </w:r>
      <w:r w:rsidRPr="00BA2531">
        <w:rPr>
          <w:rFonts w:ascii="Times New Roman" w:eastAsia="Times New Roman" w:hAnsi="Times New Roman" w:cs="Times New Roman"/>
          <w:sz w:val="26"/>
          <w:szCs w:val="26"/>
          <w:lang w:eastAsia="bg-BG"/>
        </w:rPr>
        <w:t>.</w:t>
      </w:r>
    </w:p>
    <w:p w14:paraId="09913217" w14:textId="0783C39A"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3. </w:t>
      </w:r>
      <w:r w:rsidR="00CB72E6" w:rsidRPr="00BA2531">
        <w:rPr>
          <w:rFonts w:ascii="Times New Roman" w:eastAsia="Times New Roman" w:hAnsi="Times New Roman" w:cs="Times New Roman"/>
          <w:sz w:val="26"/>
          <w:szCs w:val="26"/>
          <w:lang w:eastAsia="bg-BG"/>
        </w:rPr>
        <w:t>Предложат срок за доставка.</w:t>
      </w:r>
    </w:p>
    <w:p w14:paraId="223B46C4" w14:textId="349B94B1"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4. Гаранци</w:t>
      </w:r>
      <w:r w:rsidR="00A07AC4" w:rsidRPr="00BA2531">
        <w:rPr>
          <w:rFonts w:ascii="Times New Roman" w:eastAsia="Times New Roman" w:hAnsi="Times New Roman" w:cs="Times New Roman"/>
          <w:sz w:val="26"/>
          <w:szCs w:val="26"/>
          <w:lang w:eastAsia="bg-BG"/>
        </w:rPr>
        <w:t>я</w:t>
      </w:r>
      <w:r w:rsidRPr="00BA2531">
        <w:rPr>
          <w:rFonts w:ascii="Times New Roman" w:eastAsia="Times New Roman" w:hAnsi="Times New Roman" w:cs="Times New Roman"/>
          <w:sz w:val="26"/>
          <w:szCs w:val="26"/>
          <w:lang w:eastAsia="bg-BG"/>
        </w:rPr>
        <w:t xml:space="preserve"> </w:t>
      </w:r>
      <w:r w:rsidR="00717731">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sidR="00717731">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 xml:space="preserve">от датата на </w:t>
      </w:r>
      <w:r w:rsidR="00BA0AEF">
        <w:rPr>
          <w:rFonts w:ascii="Times New Roman" w:eastAsia="Times New Roman" w:hAnsi="Times New Roman" w:cs="Times New Roman"/>
          <w:sz w:val="26"/>
          <w:szCs w:val="26"/>
          <w:lang w:eastAsia="bg-BG"/>
        </w:rPr>
        <w:t>доставка</w:t>
      </w:r>
      <w:r w:rsidRPr="00BA2531">
        <w:rPr>
          <w:rFonts w:ascii="Times New Roman" w:eastAsia="Times New Roman" w:hAnsi="Times New Roman" w:cs="Times New Roman"/>
          <w:sz w:val="26"/>
          <w:szCs w:val="26"/>
          <w:lang w:eastAsia="bg-BG"/>
        </w:rPr>
        <w:t>.</w:t>
      </w:r>
    </w:p>
    <w:p w14:paraId="3AAC6699" w14:textId="0EA58A40" w:rsidR="00F36725"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B83DBD">
        <w:rPr>
          <w:rFonts w:ascii="Times New Roman" w:eastAsia="Times New Roman" w:hAnsi="Times New Roman" w:cs="Times New Roman"/>
          <w:sz w:val="26"/>
          <w:szCs w:val="26"/>
          <w:lang w:eastAsia="bg-BG"/>
        </w:rPr>
        <w:t>3</w:t>
      </w:r>
      <w:r w:rsidR="00BA0AEF">
        <w:rPr>
          <w:rFonts w:ascii="Times New Roman" w:eastAsia="Times New Roman" w:hAnsi="Times New Roman" w:cs="Times New Roman"/>
          <w:sz w:val="26"/>
          <w:szCs w:val="26"/>
          <w:lang w:eastAsia="bg-BG"/>
        </w:rPr>
        <w:t>0</w:t>
      </w:r>
      <w:r w:rsidR="006E4E79" w:rsidRPr="00BA2531">
        <w:rPr>
          <w:rFonts w:ascii="Times New Roman" w:eastAsia="Times New Roman" w:hAnsi="Times New Roman" w:cs="Times New Roman"/>
          <w:sz w:val="26"/>
          <w:szCs w:val="26"/>
          <w:lang w:eastAsia="bg-BG"/>
        </w:rPr>
        <w:t>.</w:t>
      </w:r>
      <w:r w:rsidR="00BA0AEF">
        <w:rPr>
          <w:rFonts w:ascii="Times New Roman" w:eastAsia="Times New Roman" w:hAnsi="Times New Roman" w:cs="Times New Roman"/>
          <w:sz w:val="26"/>
          <w:szCs w:val="26"/>
          <w:lang w:eastAsia="bg-BG"/>
        </w:rPr>
        <w:t>06</w:t>
      </w:r>
      <w:r w:rsidRPr="00BA2531">
        <w:rPr>
          <w:rFonts w:ascii="Times New Roman" w:eastAsia="Times New Roman" w:hAnsi="Times New Roman" w:cs="Times New Roman"/>
          <w:sz w:val="26"/>
          <w:szCs w:val="26"/>
          <w:lang w:eastAsia="bg-BG"/>
        </w:rPr>
        <w:t>.202</w:t>
      </w:r>
      <w:r w:rsidR="00BA0AEF">
        <w:rPr>
          <w:rFonts w:ascii="Times New Roman" w:eastAsia="Times New Roman" w:hAnsi="Times New Roman" w:cs="Times New Roman"/>
          <w:sz w:val="26"/>
          <w:szCs w:val="26"/>
          <w:lang w:eastAsia="bg-BG"/>
        </w:rPr>
        <w:t>6</w:t>
      </w:r>
      <w:r w:rsidRPr="00BA2531">
        <w:rPr>
          <w:rFonts w:ascii="Times New Roman" w:eastAsia="Times New Roman" w:hAnsi="Times New Roman" w:cs="Times New Roman"/>
          <w:sz w:val="26"/>
          <w:szCs w:val="26"/>
          <w:lang w:eastAsia="bg-BG"/>
        </w:rPr>
        <w:t xml:space="preserve"> г.</w:t>
      </w:r>
    </w:p>
    <w:p w14:paraId="47B5957E" w14:textId="1A2A9F6D"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00C22A7A" w:rsidRPr="00BA2531">
        <w:rPr>
          <w:rFonts w:ascii="Times New Roman" w:eastAsia="Times New Roman" w:hAnsi="Times New Roman" w:cs="Times New Roman"/>
          <w:sz w:val="26"/>
          <w:szCs w:val="26"/>
          <w:lang w:eastAsia="bg-BG"/>
        </w:rPr>
        <w:t>редложат твърда цена</w:t>
      </w:r>
      <w:r w:rsidR="00BA0AEF">
        <w:rPr>
          <w:rFonts w:ascii="Times New Roman" w:eastAsia="Times New Roman" w:hAnsi="Times New Roman" w:cs="Times New Roman"/>
          <w:sz w:val="26"/>
          <w:szCs w:val="26"/>
          <w:lang w:eastAsia="bg-BG"/>
        </w:rPr>
        <w:t xml:space="preserve"> в</w:t>
      </w:r>
      <w:r w:rsidR="00C22A7A" w:rsidRPr="00BA2531">
        <w:rPr>
          <w:rFonts w:ascii="Times New Roman" w:eastAsia="Times New Roman" w:hAnsi="Times New Roman" w:cs="Times New Roman"/>
          <w:sz w:val="26"/>
          <w:szCs w:val="26"/>
          <w:lang w:eastAsia="bg-BG"/>
        </w:rPr>
        <w:t xml:space="preserve"> </w:t>
      </w:r>
      <w:r w:rsidR="00BA0AEF">
        <w:rPr>
          <w:rFonts w:ascii="Times New Roman" w:eastAsia="Times New Roman" w:hAnsi="Times New Roman" w:cs="Times New Roman"/>
          <w:sz w:val="26"/>
          <w:szCs w:val="26"/>
          <w:lang w:eastAsia="bg-BG"/>
        </w:rPr>
        <w:t>евро</w:t>
      </w:r>
      <w:r w:rsidR="00BA0AEF" w:rsidRPr="00BA2531">
        <w:rPr>
          <w:rFonts w:ascii="Times New Roman" w:eastAsia="Times New Roman" w:hAnsi="Times New Roman" w:cs="Times New Roman"/>
          <w:sz w:val="26"/>
          <w:szCs w:val="26"/>
          <w:lang w:eastAsia="bg-BG"/>
        </w:rPr>
        <w:t xml:space="preserve"> (без ДДС) </w:t>
      </w:r>
      <w:r w:rsidR="00C22A7A" w:rsidRPr="00BA2531">
        <w:rPr>
          <w:rFonts w:ascii="Times New Roman" w:eastAsia="Times New Roman" w:hAnsi="Times New Roman" w:cs="Times New Roman"/>
          <w:sz w:val="26"/>
          <w:szCs w:val="26"/>
          <w:lang w:eastAsia="bg-BG"/>
        </w:rPr>
        <w:t xml:space="preserve">за изпълнение на доставката. </w:t>
      </w:r>
    </w:p>
    <w:p w14:paraId="1C34CD2E" w14:textId="4455038F"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00C22A7A"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00C22A7A"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00C22A7A" w:rsidRPr="00BA2531">
        <w:rPr>
          <w:rFonts w:ascii="Times New Roman" w:eastAsia="Times New Roman" w:hAnsi="Times New Roman" w:cs="Times New Roman"/>
          <w:sz w:val="26"/>
          <w:szCs w:val="26"/>
          <w:lang w:eastAsia="bg-BG"/>
        </w:rPr>
        <w:t>Incoterms</w:t>
      </w:r>
      <w:proofErr w:type="spellEnd"/>
      <w:r w:rsidR="00C22A7A" w:rsidRPr="00BA2531">
        <w:rPr>
          <w:rFonts w:ascii="Times New Roman" w:eastAsia="Times New Roman" w:hAnsi="Times New Roman" w:cs="Times New Roman"/>
          <w:sz w:val="26"/>
          <w:szCs w:val="26"/>
          <w:lang w:eastAsia="bg-BG"/>
        </w:rPr>
        <w:t xml:space="preserve"> 2020.</w:t>
      </w:r>
    </w:p>
    <w:p w14:paraId="71585045" w14:textId="4D30FF80"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00C22A7A"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00C22A7A" w:rsidRPr="00BA2531">
        <w:rPr>
          <w:rFonts w:ascii="Times New Roman" w:eastAsia="Times New Roman" w:hAnsi="Times New Roman" w:cs="Times New Roman"/>
          <w:sz w:val="26"/>
          <w:szCs w:val="26"/>
          <w:lang w:eastAsia="bg-BG"/>
        </w:rPr>
        <w:t>разсрочено след доставка.</w:t>
      </w:r>
    </w:p>
    <w:p w14:paraId="6FAF77AA" w14:textId="3EFB820A"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00C22A7A"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03C581" w14:textId="66937175" w:rsidR="009B1F2D"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00C22A7A" w:rsidRPr="00BA2531">
        <w:rPr>
          <w:rFonts w:ascii="Times New Roman" w:eastAsia="Times New Roman" w:hAnsi="Times New Roman" w:cs="Times New Roman"/>
          <w:sz w:val="26"/>
          <w:szCs w:val="26"/>
          <w:lang w:eastAsia="bg-BG"/>
        </w:rPr>
        <w:t>. Потвърждение, че при доставка</w:t>
      </w:r>
      <w:r w:rsidR="00CB40FE">
        <w:rPr>
          <w:rFonts w:ascii="Times New Roman" w:eastAsia="Times New Roman" w:hAnsi="Times New Roman" w:cs="Times New Roman"/>
          <w:sz w:val="26"/>
          <w:szCs w:val="26"/>
          <w:lang w:eastAsia="bg-BG"/>
        </w:rPr>
        <w:t>та,</w:t>
      </w:r>
      <w:r w:rsidR="00C22A7A" w:rsidRPr="00BA2531">
        <w:rPr>
          <w:rFonts w:ascii="Times New Roman" w:eastAsia="Times New Roman" w:hAnsi="Times New Roman" w:cs="Times New Roman"/>
          <w:sz w:val="26"/>
          <w:szCs w:val="26"/>
          <w:lang w:eastAsia="bg-BG"/>
        </w:rPr>
        <w:t xml:space="preserve"> стоката ще</w:t>
      </w:r>
      <w:r w:rsidR="00CB40FE">
        <w:rPr>
          <w:rFonts w:ascii="Times New Roman" w:eastAsia="Times New Roman" w:hAnsi="Times New Roman" w:cs="Times New Roman"/>
          <w:sz w:val="26"/>
          <w:szCs w:val="26"/>
          <w:lang w:eastAsia="bg-BG"/>
        </w:rPr>
        <w:t xml:space="preserve"> бъде</w:t>
      </w:r>
      <w:r w:rsidR="00C22A7A" w:rsidRPr="00BA2531">
        <w:rPr>
          <w:rFonts w:ascii="Times New Roman" w:eastAsia="Times New Roman" w:hAnsi="Times New Roman" w:cs="Times New Roman"/>
          <w:sz w:val="26"/>
          <w:szCs w:val="26"/>
          <w:lang w:eastAsia="bg-BG"/>
        </w:rPr>
        <w:t xml:space="preserve"> придружена със сертификат за качество от производителя.</w:t>
      </w:r>
    </w:p>
    <w:p w14:paraId="2A081937" w14:textId="77777777" w:rsidR="00F36725" w:rsidRPr="000E46A0" w:rsidRDefault="00F36725" w:rsidP="00C22A7A">
      <w:pPr>
        <w:spacing w:after="0" w:line="240" w:lineRule="auto"/>
        <w:jc w:val="both"/>
        <w:rPr>
          <w:rFonts w:ascii="Times New Roman" w:eastAsia="Times New Roman" w:hAnsi="Times New Roman" w:cs="Times New Roman"/>
          <w:sz w:val="26"/>
          <w:szCs w:val="26"/>
          <w:lang w:eastAsia="bg-BG"/>
        </w:rPr>
      </w:pPr>
    </w:p>
    <w:p w14:paraId="49F8B653" w14:textId="04F9DC08" w:rsidR="002F3A0F" w:rsidRPr="00BA2531" w:rsidRDefault="002F3A0F" w:rsidP="002F3A0F">
      <w:pPr>
        <w:spacing w:after="0" w:line="240" w:lineRule="auto"/>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w:t>
      </w:r>
      <w:r w:rsidR="00C22A7A" w:rsidRPr="00BA2531">
        <w:rPr>
          <w:rFonts w:ascii="Times New Roman" w:eastAsia="Times New Roman" w:hAnsi="Times New Roman" w:cs="Times New Roman"/>
          <w:b/>
          <w:bCs/>
          <w:sz w:val="26"/>
          <w:szCs w:val="26"/>
          <w:u w:val="single"/>
          <w:lang w:val="en-US"/>
        </w:rPr>
        <w:t>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sidR="00F36725">
        <w:rPr>
          <w:rFonts w:ascii="Times New Roman" w:eastAsia="Times New Roman" w:hAnsi="Times New Roman" w:cs="Times New Roman"/>
          <w:b/>
          <w:sz w:val="26"/>
          <w:szCs w:val="26"/>
          <w:u w:val="single"/>
        </w:rPr>
        <w:t>ОБЩИ ИЗИ</w:t>
      </w:r>
      <w:r w:rsidR="008E575F">
        <w:rPr>
          <w:rFonts w:ascii="Times New Roman" w:eastAsia="Times New Roman" w:hAnsi="Times New Roman" w:cs="Times New Roman"/>
          <w:b/>
          <w:sz w:val="26"/>
          <w:szCs w:val="26"/>
          <w:u w:val="single"/>
        </w:rPr>
        <w:t>СК</w:t>
      </w:r>
      <w:r w:rsidR="00F36725">
        <w:rPr>
          <w:rFonts w:ascii="Times New Roman" w:eastAsia="Times New Roman" w:hAnsi="Times New Roman" w:cs="Times New Roman"/>
          <w:b/>
          <w:sz w:val="26"/>
          <w:szCs w:val="26"/>
          <w:u w:val="single"/>
        </w:rPr>
        <w:t>ВАНИЯ КЪМ ДОСТАВЧИЦИТЕ</w:t>
      </w:r>
      <w:r w:rsidRPr="00BA2531">
        <w:rPr>
          <w:rFonts w:ascii="Times New Roman" w:eastAsia="Times New Roman" w:hAnsi="Times New Roman" w:cs="Times New Roman"/>
          <w:b/>
          <w:sz w:val="26"/>
          <w:szCs w:val="26"/>
          <w:lang w:val="en-GB"/>
        </w:rPr>
        <w:t>:</w:t>
      </w:r>
    </w:p>
    <w:p w14:paraId="72B67E05"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E0D7AEE" w14:textId="05B32EBC"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w:t>
      </w:r>
      <w:r w:rsidR="00046E83">
        <w:rPr>
          <w:rFonts w:ascii="Times New Roman" w:eastAsia="Times New Roman" w:hAnsi="Times New Roman" w:cs="Times New Roman"/>
          <w:sz w:val="26"/>
          <w:szCs w:val="26"/>
          <w:lang w:eastAsia="bg-BG"/>
        </w:rPr>
        <w:t xml:space="preserve"> (Приложение №1),</w:t>
      </w:r>
      <w:r w:rsidRPr="004F3254">
        <w:rPr>
          <w:rFonts w:ascii="Times New Roman" w:eastAsia="Times New Roman" w:hAnsi="Times New Roman" w:cs="Times New Roman"/>
          <w:sz w:val="26"/>
          <w:szCs w:val="26"/>
          <w:lang w:eastAsia="bg-BG"/>
        </w:rPr>
        <w:t xml:space="preserve"> съгласно Политиката на „Асарел-Медет“ АД за съответствие с режим на наложени международни ограничителни мерки и мерки върху търговията.</w:t>
      </w:r>
    </w:p>
    <w:p w14:paraId="4631D2B4"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0C664808" w14:textId="4AE6023E" w:rsidR="00A472AE"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sidR="00A472AE">
        <w:rPr>
          <w:rFonts w:ascii="Times New Roman" w:eastAsia="Times New Roman" w:hAnsi="Times New Roman" w:cs="Times New Roman"/>
          <w:sz w:val="26"/>
          <w:szCs w:val="26"/>
          <w:lang w:eastAsia="bg-BG"/>
        </w:rPr>
        <w:t>:</w:t>
      </w:r>
    </w:p>
    <w:p w14:paraId="006D1FDB" w14:textId="433C3A42" w:rsidR="004F3254" w:rsidRPr="004F3254" w:rsidRDefault="00A472AE" w:rsidP="004F3254">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Н</w:t>
      </w:r>
      <w:r w:rsidRPr="004F3254">
        <w:rPr>
          <w:rFonts w:ascii="Times New Roman" w:eastAsia="Times New Roman" w:hAnsi="Times New Roman" w:cs="Times New Roman"/>
          <w:sz w:val="26"/>
          <w:szCs w:val="26"/>
          <w:lang w:eastAsia="bg-BG"/>
        </w:rPr>
        <w:t>а e-</w:t>
      </w:r>
      <w:proofErr w:type="spellStart"/>
      <w:r w:rsidRPr="004F3254">
        <w:rPr>
          <w:rFonts w:ascii="Times New Roman" w:eastAsia="Times New Roman" w:hAnsi="Times New Roman" w:cs="Times New Roman"/>
          <w:sz w:val="26"/>
          <w:szCs w:val="26"/>
          <w:lang w:eastAsia="bg-BG"/>
        </w:rPr>
        <w:t>mail</w:t>
      </w:r>
      <w:proofErr w:type="spellEnd"/>
      <w:r w:rsidRPr="004F3254">
        <w:rPr>
          <w:rFonts w:ascii="Times New Roman" w:eastAsia="Times New Roman" w:hAnsi="Times New Roman" w:cs="Times New Roman"/>
          <w:sz w:val="26"/>
          <w:szCs w:val="26"/>
          <w:lang w:eastAsia="bg-BG"/>
        </w:rPr>
        <w:t>:</w:t>
      </w:r>
      <w:r w:rsidR="00B26071">
        <w:rPr>
          <w:rFonts w:ascii="Times New Roman" w:eastAsia="Times New Roman" w:hAnsi="Times New Roman" w:cs="Times New Roman"/>
          <w:sz w:val="26"/>
          <w:szCs w:val="26"/>
          <w:lang w:eastAsia="bg-BG"/>
        </w:rPr>
        <w:t xml:space="preserve"> </w:t>
      </w:r>
      <w:hyperlink r:id="rId7" w:history="1">
        <w:r w:rsidR="00B26071" w:rsidRPr="009A7211">
          <w:rPr>
            <w:rStyle w:val="Hyperlink"/>
            <w:rFonts w:ascii="Times New Roman" w:hAnsi="Times New Roman" w:cs="Times New Roman"/>
            <w:sz w:val="26"/>
            <w:szCs w:val="26"/>
            <w:lang w:eastAsia="bg-BG"/>
          </w:rPr>
          <w:t>pbox@asarel.com</w:t>
        </w:r>
      </w:hyperlink>
      <w:r>
        <w:rPr>
          <w:rFonts w:ascii="Times New Roman" w:hAnsi="Times New Roman" w:cs="Times New Roman"/>
          <w:sz w:val="26"/>
          <w:szCs w:val="26"/>
          <w:lang w:eastAsia="bg-BG"/>
        </w:rPr>
        <w:t xml:space="preserve">, </w:t>
      </w:r>
      <w:r w:rsidR="004F3254" w:rsidRPr="004F3254">
        <w:rPr>
          <w:rFonts w:ascii="Times New Roman" w:eastAsia="Times New Roman" w:hAnsi="Times New Roman" w:cs="Times New Roman"/>
          <w:sz w:val="26"/>
          <w:szCs w:val="26"/>
          <w:lang w:eastAsia="bg-BG"/>
        </w:rPr>
        <w:t>до Директор „Одит и контрол“</w:t>
      </w:r>
      <w:r>
        <w:rPr>
          <w:rFonts w:ascii="Times New Roman" w:eastAsia="Times New Roman" w:hAnsi="Times New Roman" w:cs="Times New Roman"/>
          <w:sz w:val="26"/>
          <w:szCs w:val="26"/>
          <w:lang w:eastAsia="bg-BG"/>
        </w:rPr>
        <w:t>.</w:t>
      </w:r>
      <w:r w:rsidR="004F3254" w:rsidRPr="004F3254">
        <w:rPr>
          <w:rFonts w:ascii="Times New Roman" w:eastAsia="Times New Roman" w:hAnsi="Times New Roman" w:cs="Times New Roman"/>
          <w:sz w:val="26"/>
          <w:szCs w:val="26"/>
          <w:lang w:eastAsia="bg-BG"/>
        </w:rPr>
        <w:t xml:space="preserve"> </w:t>
      </w:r>
    </w:p>
    <w:p w14:paraId="756BCD93" w14:textId="386DA1AA" w:rsidR="004F3254" w:rsidRDefault="004F3254" w:rsidP="004F3254">
      <w:pPr>
        <w:spacing w:after="0" w:line="240" w:lineRule="auto"/>
        <w:rPr>
          <w:rFonts w:ascii="Times New Roman" w:eastAsia="Times New Roman" w:hAnsi="Times New Roman" w:cs="Times New Roman"/>
          <w:bCs/>
          <w:sz w:val="26"/>
          <w:szCs w:val="26"/>
          <w:lang w:val="ru-RU"/>
        </w:rPr>
      </w:pPr>
      <w:r w:rsidRPr="004F3254">
        <w:rPr>
          <w:rFonts w:ascii="Times New Roman" w:eastAsia="Times New Roman" w:hAnsi="Times New Roman" w:cs="Times New Roman"/>
          <w:bCs/>
          <w:sz w:val="26"/>
          <w:szCs w:val="26"/>
          <w:lang w:val="ru-RU"/>
        </w:rPr>
        <w:lastRenderedPageBreak/>
        <w:t>Офертата следва да бъде подадена на български език, с надпис:</w:t>
      </w:r>
    </w:p>
    <w:p w14:paraId="60DFC67B" w14:textId="77777777" w:rsidR="00814CD0" w:rsidRPr="004F3254" w:rsidRDefault="00814CD0" w:rsidP="004F3254">
      <w:pPr>
        <w:spacing w:after="0" w:line="240" w:lineRule="auto"/>
        <w:rPr>
          <w:rFonts w:ascii="Times New Roman" w:eastAsia="Times New Roman" w:hAnsi="Times New Roman" w:cs="Times New Roman"/>
          <w:bCs/>
          <w:sz w:val="26"/>
          <w:szCs w:val="26"/>
          <w:lang w:val="ru-RU"/>
        </w:rPr>
      </w:pPr>
    </w:p>
    <w:p w14:paraId="43BA895F" w14:textId="689F59DE" w:rsidR="004F3254" w:rsidRPr="004F3254" w:rsidRDefault="004F3254" w:rsidP="00CB40FE">
      <w:pPr>
        <w:spacing w:after="0" w:line="240" w:lineRule="auto"/>
        <w:jc w:val="center"/>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w:t>
      </w:r>
      <w:proofErr w:type="spellStart"/>
      <w:r w:rsidRPr="004F3254">
        <w:rPr>
          <w:rFonts w:ascii="Times New Roman" w:eastAsia="Times New Roman" w:hAnsi="Times New Roman" w:cs="Times New Roman"/>
          <w:b/>
          <w:sz w:val="26"/>
          <w:szCs w:val="26"/>
          <w:lang w:val="en-GB"/>
        </w:rPr>
        <w:t>Оферта</w:t>
      </w:r>
      <w:proofErr w:type="spellEnd"/>
      <w:r w:rsidRPr="004F3254">
        <w:rPr>
          <w:rFonts w:ascii="Times New Roman" w:eastAsia="Times New Roman" w:hAnsi="Times New Roman" w:cs="Times New Roman"/>
          <w:b/>
          <w:sz w:val="26"/>
          <w:szCs w:val="26"/>
          <w:lang w:val="en-GB"/>
        </w:rPr>
        <w:t xml:space="preserve"> </w:t>
      </w:r>
      <w:proofErr w:type="spellStart"/>
      <w:r w:rsidRPr="004F3254">
        <w:rPr>
          <w:rFonts w:ascii="Times New Roman" w:eastAsia="Times New Roman" w:hAnsi="Times New Roman" w:cs="Times New Roman"/>
          <w:b/>
          <w:sz w:val="26"/>
          <w:szCs w:val="26"/>
          <w:lang w:val="en-GB"/>
        </w:rPr>
        <w:t>за</w:t>
      </w:r>
      <w:proofErr w:type="spellEnd"/>
      <w:r w:rsidRPr="004F3254">
        <w:rPr>
          <w:rFonts w:ascii="Times New Roman" w:eastAsia="Times New Roman" w:hAnsi="Times New Roman" w:cs="Times New Roman"/>
          <w:b/>
          <w:sz w:val="26"/>
          <w:szCs w:val="26"/>
        </w:rPr>
        <w:t xml:space="preserve"> </w:t>
      </w:r>
      <w:r w:rsidR="00A472AE">
        <w:rPr>
          <w:rFonts w:ascii="Times New Roman" w:eastAsia="Times New Roman" w:hAnsi="Times New Roman" w:cs="Times New Roman"/>
          <w:b/>
          <w:sz w:val="26"/>
          <w:szCs w:val="26"/>
        </w:rPr>
        <w:t xml:space="preserve">доставката </w:t>
      </w:r>
      <w:r w:rsidR="00A472AE" w:rsidRPr="00A472AE">
        <w:rPr>
          <w:rFonts w:ascii="Times New Roman" w:eastAsia="Times New Roman" w:hAnsi="Times New Roman" w:cs="Times New Roman"/>
          <w:b/>
          <w:sz w:val="26"/>
          <w:szCs w:val="26"/>
        </w:rPr>
        <w:t xml:space="preserve">на </w:t>
      </w:r>
      <w:r w:rsidR="00CB40FE">
        <w:rPr>
          <w:rFonts w:ascii="Times New Roman" w:eastAsia="Times New Roman" w:hAnsi="Times New Roman" w:cs="Times New Roman"/>
          <w:b/>
          <w:sz w:val="26"/>
          <w:szCs w:val="26"/>
        </w:rPr>
        <w:t xml:space="preserve">резервни части за помпи </w:t>
      </w:r>
      <w:r w:rsidR="00CB40FE">
        <w:rPr>
          <w:rFonts w:ascii="Times New Roman" w:eastAsia="Times New Roman" w:hAnsi="Times New Roman" w:cs="Times New Roman"/>
          <w:b/>
          <w:sz w:val="26"/>
          <w:szCs w:val="26"/>
          <w:lang w:val="en-US"/>
        </w:rPr>
        <w:t>GODWIN HL 160</w:t>
      </w:r>
      <w:r w:rsidRPr="004F3254">
        <w:rPr>
          <w:rFonts w:ascii="Times New Roman" w:eastAsia="Times New Roman" w:hAnsi="Times New Roman" w:cs="Times New Roman"/>
          <w:b/>
          <w:sz w:val="26"/>
          <w:szCs w:val="26"/>
        </w:rPr>
        <w:t>“</w:t>
      </w:r>
    </w:p>
    <w:p w14:paraId="6634E863" w14:textId="43D018B7" w:rsidR="004F3254" w:rsidRDefault="004F3254" w:rsidP="00CB40FE">
      <w:pPr>
        <w:spacing w:after="0" w:line="240" w:lineRule="auto"/>
        <w:jc w:val="center"/>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„Да се отвори само от определената за целта комисия“</w:t>
      </w:r>
    </w:p>
    <w:p w14:paraId="2150EBAA" w14:textId="77777777" w:rsidR="00814CD0" w:rsidRPr="004F3254" w:rsidRDefault="00814CD0" w:rsidP="00CB40FE">
      <w:pPr>
        <w:spacing w:after="0" w:line="240" w:lineRule="auto"/>
        <w:jc w:val="center"/>
        <w:rPr>
          <w:rFonts w:ascii="Times New Roman" w:eastAsia="Times New Roman" w:hAnsi="Times New Roman" w:cs="Times New Roman"/>
          <w:b/>
          <w:sz w:val="26"/>
          <w:szCs w:val="26"/>
        </w:rPr>
      </w:pPr>
    </w:p>
    <w:p w14:paraId="16C406DE"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9483183" w14:textId="660E3AB1"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5. Краен срок за представяне на офертите: до </w:t>
      </w:r>
      <w:r w:rsidR="00814CD0">
        <w:rPr>
          <w:rFonts w:ascii="Times New Roman" w:eastAsia="Times New Roman" w:hAnsi="Times New Roman" w:cs="Times New Roman"/>
          <w:sz w:val="26"/>
          <w:szCs w:val="26"/>
          <w:lang w:eastAsia="bg-BG"/>
        </w:rPr>
        <w:t>30.01</w:t>
      </w:r>
      <w:r w:rsidRPr="004F3254">
        <w:rPr>
          <w:rFonts w:ascii="Times New Roman" w:eastAsia="Times New Roman" w:hAnsi="Times New Roman" w:cs="Times New Roman"/>
          <w:sz w:val="26"/>
          <w:szCs w:val="26"/>
          <w:lang w:eastAsia="bg-BG"/>
        </w:rPr>
        <w:t>.202</w:t>
      </w:r>
      <w:r w:rsidR="00CB40FE">
        <w:rPr>
          <w:rFonts w:ascii="Times New Roman" w:eastAsia="Times New Roman" w:hAnsi="Times New Roman" w:cs="Times New Roman"/>
          <w:sz w:val="26"/>
          <w:szCs w:val="26"/>
          <w:lang w:val="en-US" w:eastAsia="bg-BG"/>
        </w:rPr>
        <w:t>6</w:t>
      </w:r>
      <w:r w:rsidRPr="004F3254">
        <w:rPr>
          <w:rFonts w:ascii="Times New Roman" w:eastAsia="Times New Roman" w:hAnsi="Times New Roman" w:cs="Times New Roman"/>
          <w:sz w:val="26"/>
          <w:szCs w:val="26"/>
          <w:lang w:eastAsia="bg-BG"/>
        </w:rPr>
        <w:t xml:space="preserve"> година.</w:t>
      </w:r>
    </w:p>
    <w:p w14:paraId="61A057A3"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5F4EFB87" w14:textId="77777777"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741458C9" w14:textId="510BCDFA"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w:t>
      </w:r>
      <w:r w:rsidR="00147433">
        <w:rPr>
          <w:rFonts w:ascii="Times New Roman" w:eastAsia="Times New Roman" w:hAnsi="Times New Roman" w:cs="Times New Roman"/>
          <w:sz w:val="26"/>
          <w:szCs w:val="26"/>
        </w:rPr>
        <w:t>инж. Тодор Влайков</w:t>
      </w: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w:t>
      </w:r>
      <w:r w:rsidR="00147433">
        <w:rPr>
          <w:rFonts w:ascii="Times New Roman" w:eastAsia="Times New Roman" w:hAnsi="Times New Roman" w:cs="Times New Roman"/>
          <w:bCs/>
          <w:color w:val="000000"/>
          <w:sz w:val="26"/>
          <w:szCs w:val="26"/>
        </w:rPr>
        <w:t>27</w:t>
      </w:r>
      <w:r w:rsidRPr="004F3254">
        <w:rPr>
          <w:rFonts w:ascii="Times New Roman" w:eastAsia="Times New Roman" w:hAnsi="Times New Roman" w:cs="Times New Roman"/>
          <w:bCs/>
          <w:color w:val="000000"/>
          <w:sz w:val="26"/>
          <w:szCs w:val="26"/>
        </w:rPr>
        <w:t>,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4B9F02B1" w14:textId="0AE142D5" w:rsidR="004F3254" w:rsidRPr="004F3254" w:rsidRDefault="00814CD0" w:rsidP="004F3254">
      <w:pPr>
        <w:spacing w:after="0" w:line="220" w:lineRule="atLeast"/>
        <w:jc w:val="both"/>
        <w:rPr>
          <w:rFonts w:ascii="Times New Roman" w:eastAsia="Times New Roman" w:hAnsi="Times New Roman" w:cs="Times New Roman"/>
          <w:bCs/>
          <w:color w:val="000000"/>
          <w:sz w:val="26"/>
          <w:szCs w:val="26"/>
        </w:rPr>
      </w:pPr>
      <w:hyperlink r:id="rId8" w:history="1">
        <w:r w:rsidR="00147433" w:rsidRPr="009A7211">
          <w:rPr>
            <w:rStyle w:val="Hyperlink"/>
            <w:rFonts w:ascii="Times New Roman" w:eastAsia="Times New Roman" w:hAnsi="Times New Roman" w:cs="Times New Roman"/>
            <w:bCs/>
            <w:sz w:val="26"/>
            <w:szCs w:val="26"/>
            <w:lang w:val="en-US"/>
          </w:rPr>
          <w:t>tvlaikov</w:t>
        </w:r>
        <w:r w:rsidR="00147433" w:rsidRPr="009A7211">
          <w:rPr>
            <w:rStyle w:val="Hyperlink"/>
            <w:rFonts w:ascii="Times New Roman" w:eastAsia="Times New Roman" w:hAnsi="Times New Roman" w:cs="Times New Roman"/>
            <w:bCs/>
            <w:sz w:val="26"/>
            <w:szCs w:val="26"/>
            <w:lang w:val="en-GB"/>
          </w:rPr>
          <w:t>@asarel.com</w:t>
        </w:r>
      </w:hyperlink>
      <w:r w:rsidR="004F3254" w:rsidRPr="004F3254">
        <w:rPr>
          <w:rFonts w:ascii="Times New Roman" w:eastAsia="Times New Roman" w:hAnsi="Times New Roman" w:cs="Times New Roman"/>
          <w:bCs/>
          <w:color w:val="000000"/>
          <w:sz w:val="26"/>
          <w:szCs w:val="26"/>
        </w:rPr>
        <w:t xml:space="preserve"> </w:t>
      </w:r>
    </w:p>
    <w:p w14:paraId="2E371AE4" w14:textId="77777777"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7450E15A" w14:textId="5DE22D62" w:rsidR="004F3254" w:rsidRDefault="004F3254" w:rsidP="006E4E79">
      <w:pPr>
        <w:rPr>
          <w:rFonts w:ascii="Times New Roman" w:hAnsi="Times New Roman" w:cs="Times New Roman"/>
          <w:sz w:val="26"/>
          <w:szCs w:val="26"/>
        </w:rPr>
      </w:pPr>
    </w:p>
    <w:p w14:paraId="0789D850" w14:textId="055FF62E" w:rsidR="004F3254" w:rsidRDefault="004F3254" w:rsidP="00F91162">
      <w:pPr>
        <w:spacing w:before="240"/>
        <w:rPr>
          <w:rFonts w:ascii="Times New Roman" w:hAnsi="Times New Roman" w:cs="Times New Roman"/>
          <w:sz w:val="26"/>
          <w:szCs w:val="26"/>
        </w:rPr>
      </w:pPr>
      <w:r w:rsidRPr="004F3254">
        <w:rPr>
          <w:noProof/>
        </w:rPr>
        <w:lastRenderedPageBreak/>
        <w:drawing>
          <wp:inline distT="0" distB="0" distL="0" distR="0" wp14:anchorId="20910973" wp14:editId="10097BCF">
            <wp:extent cx="5759450" cy="9037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9037955"/>
                    </a:xfrm>
                    <a:prstGeom prst="rect">
                      <a:avLst/>
                    </a:prstGeom>
                    <a:noFill/>
                    <a:ln>
                      <a:noFill/>
                    </a:ln>
                  </pic:spPr>
                </pic:pic>
              </a:graphicData>
            </a:graphic>
          </wp:inline>
        </w:drawing>
      </w:r>
    </w:p>
    <w:sectPr w:rsidR="004F3254" w:rsidSect="00F30F05">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C03D41">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C03D41">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F65"/>
    <w:multiLevelType w:val="hybridMultilevel"/>
    <w:tmpl w:val="987417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49E6"/>
    <w:rsid w:val="00021326"/>
    <w:rsid w:val="000370A8"/>
    <w:rsid w:val="00037D34"/>
    <w:rsid w:val="00046E83"/>
    <w:rsid w:val="000A3BE0"/>
    <w:rsid w:val="000B6C82"/>
    <w:rsid w:val="000D3F1A"/>
    <w:rsid w:val="000E030F"/>
    <w:rsid w:val="000E46A0"/>
    <w:rsid w:val="00111AB5"/>
    <w:rsid w:val="00147433"/>
    <w:rsid w:val="0017154D"/>
    <w:rsid w:val="001A0948"/>
    <w:rsid w:val="001B0EB1"/>
    <w:rsid w:val="00243010"/>
    <w:rsid w:val="00252067"/>
    <w:rsid w:val="002B2B16"/>
    <w:rsid w:val="002F0327"/>
    <w:rsid w:val="002F3A0F"/>
    <w:rsid w:val="002F4DCD"/>
    <w:rsid w:val="003074AF"/>
    <w:rsid w:val="003C1B02"/>
    <w:rsid w:val="003E4E75"/>
    <w:rsid w:val="00404E2F"/>
    <w:rsid w:val="00446488"/>
    <w:rsid w:val="004735A2"/>
    <w:rsid w:val="00475824"/>
    <w:rsid w:val="00477AF2"/>
    <w:rsid w:val="004A3EEC"/>
    <w:rsid w:val="004F3254"/>
    <w:rsid w:val="00505F92"/>
    <w:rsid w:val="005340D3"/>
    <w:rsid w:val="005606BF"/>
    <w:rsid w:val="005C6A3D"/>
    <w:rsid w:val="00626605"/>
    <w:rsid w:val="006430C4"/>
    <w:rsid w:val="00692878"/>
    <w:rsid w:val="006A7564"/>
    <w:rsid w:val="006C5F6F"/>
    <w:rsid w:val="006E4E79"/>
    <w:rsid w:val="00717731"/>
    <w:rsid w:val="00761122"/>
    <w:rsid w:val="0077091D"/>
    <w:rsid w:val="007D5E12"/>
    <w:rsid w:val="007E4B22"/>
    <w:rsid w:val="007E564C"/>
    <w:rsid w:val="00806B19"/>
    <w:rsid w:val="00814CD0"/>
    <w:rsid w:val="00836359"/>
    <w:rsid w:val="00842E09"/>
    <w:rsid w:val="008E575F"/>
    <w:rsid w:val="009267F7"/>
    <w:rsid w:val="009377CD"/>
    <w:rsid w:val="009B1F2D"/>
    <w:rsid w:val="00A07AC4"/>
    <w:rsid w:val="00A33F24"/>
    <w:rsid w:val="00A472AE"/>
    <w:rsid w:val="00A94B10"/>
    <w:rsid w:val="00AB3446"/>
    <w:rsid w:val="00AD0A43"/>
    <w:rsid w:val="00B21EC4"/>
    <w:rsid w:val="00B26071"/>
    <w:rsid w:val="00B35466"/>
    <w:rsid w:val="00B67608"/>
    <w:rsid w:val="00B83DBD"/>
    <w:rsid w:val="00BA0AEF"/>
    <w:rsid w:val="00BA2531"/>
    <w:rsid w:val="00C03D41"/>
    <w:rsid w:val="00C22A7A"/>
    <w:rsid w:val="00C91B43"/>
    <w:rsid w:val="00C97849"/>
    <w:rsid w:val="00CB40FE"/>
    <w:rsid w:val="00CB72E6"/>
    <w:rsid w:val="00CE41D3"/>
    <w:rsid w:val="00D50D9E"/>
    <w:rsid w:val="00D5493D"/>
    <w:rsid w:val="00D7534A"/>
    <w:rsid w:val="00DF06E1"/>
    <w:rsid w:val="00E56646"/>
    <w:rsid w:val="00E772E2"/>
    <w:rsid w:val="00E85E6D"/>
    <w:rsid w:val="00E9185A"/>
    <w:rsid w:val="00EC39C3"/>
    <w:rsid w:val="00F10817"/>
    <w:rsid w:val="00F13C77"/>
    <w:rsid w:val="00F30F05"/>
    <w:rsid w:val="00F36725"/>
    <w:rsid w:val="00F572AC"/>
    <w:rsid w:val="00F8645E"/>
    <w:rsid w:val="00F911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9FE903"/>
  <w15:docId w15:val="{BDC39D4D-E871-4284-90C0-B7D08465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004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9E6"/>
    <w:rPr>
      <w:sz w:val="20"/>
      <w:szCs w:val="20"/>
    </w:rPr>
  </w:style>
  <w:style w:type="character" w:styleId="FootnoteReference">
    <w:name w:val="footnote reference"/>
    <w:uiPriority w:val="99"/>
    <w:semiHidden/>
    <w:unhideWhenUsed/>
    <w:rsid w:val="000049E6"/>
    <w:rPr>
      <w:vertAlign w:val="superscript"/>
    </w:rPr>
  </w:style>
  <w:style w:type="paragraph" w:styleId="BalloonText">
    <w:name w:val="Balloon Text"/>
    <w:basedOn w:val="Normal"/>
    <w:link w:val="BalloonTextChar"/>
    <w:uiPriority w:val="99"/>
    <w:semiHidden/>
    <w:unhideWhenUsed/>
    <w:rsid w:val="00037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34"/>
    <w:rPr>
      <w:rFonts w:ascii="Tahoma" w:hAnsi="Tahoma" w:cs="Tahoma"/>
      <w:sz w:val="16"/>
      <w:szCs w:val="16"/>
    </w:rPr>
  </w:style>
  <w:style w:type="table" w:customStyle="1" w:styleId="TableGrid1">
    <w:name w:val="Table Grid1"/>
    <w:basedOn w:val="TableNormal"/>
    <w:next w:val="TableGrid"/>
    <w:uiPriority w:val="39"/>
    <w:rsid w:val="009B1F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Todor Vlaikov</cp:lastModifiedBy>
  <cp:revision>9</cp:revision>
  <cp:lastPrinted>2026-01-12T06:17:00Z</cp:lastPrinted>
  <dcterms:created xsi:type="dcterms:W3CDTF">2025-10-09T06:17:00Z</dcterms:created>
  <dcterms:modified xsi:type="dcterms:W3CDTF">2026-01-15T11:59:00Z</dcterms:modified>
</cp:coreProperties>
</file>